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EC" w:rsidRDefault="00DA2DEC" w:rsidP="00DA2DEC">
      <w:pPr>
        <w:widowControl w:val="0"/>
        <w:spacing w:after="0" w:line="240" w:lineRule="auto"/>
        <w:outlineLvl w:val="0"/>
        <w:rPr>
          <w:rFonts w:ascii="Times New Roman" w:eastAsia="Times New Roman" w:hAnsi="Times New Roman" w:cs="Times New Roman"/>
          <w:sz w:val="24"/>
          <w:szCs w:val="24"/>
          <w:lang w:eastAsia="ru-RU"/>
        </w:rPr>
      </w:pPr>
    </w:p>
    <w:p w:rsidR="00DA2DEC" w:rsidRDefault="00DA2DEC" w:rsidP="00DA2DEC">
      <w:pPr>
        <w:tabs>
          <w:tab w:val="left" w:pos="7797"/>
        </w:tabs>
        <w:spacing w:after="0" w:line="240" w:lineRule="auto"/>
        <w:jc w:val="center"/>
        <w:rPr>
          <w:rFonts w:ascii="Times New Roman" w:eastAsia="SimSun" w:hAnsi="Times New Roman" w:cs="Times New Roman"/>
          <w:sz w:val="24"/>
          <w:szCs w:val="24"/>
          <w:lang w:eastAsia="zh-CN"/>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75pt;margin-top:6.65pt;width:37.05pt;height:54pt;z-index:-251658240;mso-wrap-edited:f" wrapcoords="-450 0 -450 21300 21600 21300 21600 0 -450 0">
            <v:imagedata r:id="rId8" o:title="" gain="74473f" grayscale="t" bilevel="t"/>
            <w10:wrap type="through"/>
          </v:shape>
          <o:OLEObject Type="Embed" ProgID="MSPhotoEd.3" ShapeID="_x0000_s1026" DrawAspect="Content" ObjectID="_1694596774" r:id="rId9"/>
        </w:object>
      </w:r>
    </w:p>
    <w:p w:rsidR="00DA2DEC" w:rsidRDefault="00DA2DEC" w:rsidP="00DA2DEC">
      <w:pPr>
        <w:keepNext/>
        <w:spacing w:after="0" w:line="240" w:lineRule="auto"/>
        <w:jc w:val="center"/>
        <w:outlineLvl w:val="2"/>
        <w:rPr>
          <w:rFonts w:ascii="Times New Roman" w:eastAsia="Times New Roman" w:hAnsi="Times New Roman" w:cs="Times New Roman"/>
          <w:b/>
          <w:bCs/>
          <w:sz w:val="32"/>
          <w:szCs w:val="32"/>
          <w:lang w:eastAsia="ru-RU"/>
        </w:rPr>
      </w:pPr>
    </w:p>
    <w:p w:rsidR="00DA2DEC" w:rsidRDefault="00DA2DEC" w:rsidP="00DA2DEC">
      <w:pPr>
        <w:keepNext/>
        <w:spacing w:after="0" w:line="240" w:lineRule="auto"/>
        <w:jc w:val="center"/>
        <w:outlineLvl w:val="2"/>
        <w:rPr>
          <w:rFonts w:ascii="Times New Roman" w:eastAsia="Times New Roman" w:hAnsi="Times New Roman" w:cs="Times New Roman"/>
          <w:b/>
          <w:bCs/>
          <w:sz w:val="32"/>
          <w:szCs w:val="32"/>
          <w:lang w:eastAsia="ru-RU"/>
        </w:rPr>
      </w:pPr>
    </w:p>
    <w:p w:rsidR="00DA2DEC" w:rsidRDefault="00DA2DEC" w:rsidP="00DA2DEC">
      <w:pPr>
        <w:keepNext/>
        <w:spacing w:after="0" w:line="240" w:lineRule="auto"/>
        <w:jc w:val="center"/>
        <w:outlineLvl w:val="2"/>
        <w:rPr>
          <w:rFonts w:ascii="Times New Roman" w:eastAsia="Times New Roman" w:hAnsi="Times New Roman" w:cs="Times New Roman"/>
          <w:b/>
          <w:bCs/>
          <w:sz w:val="32"/>
          <w:szCs w:val="32"/>
          <w:lang w:eastAsia="ru-RU"/>
        </w:rPr>
      </w:pPr>
    </w:p>
    <w:p w:rsidR="00DA2DEC" w:rsidRDefault="00DA2DEC" w:rsidP="00DA2DEC">
      <w:pPr>
        <w:keepNext/>
        <w:spacing w:after="0"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СОБРАНИЕ</w:t>
      </w:r>
    </w:p>
    <w:p w:rsidR="00DA2DEC" w:rsidRDefault="00DA2DEC" w:rsidP="00DA2DEC">
      <w:pPr>
        <w:keepNext/>
        <w:spacing w:after="0"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муниципального образования</w:t>
      </w:r>
    </w:p>
    <w:p w:rsidR="00DA2DEC" w:rsidRDefault="00DA2DEC" w:rsidP="00DA2DEC">
      <w:pPr>
        <w:keepNext/>
        <w:spacing w:after="0"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«Холмский городской округ»</w:t>
      </w:r>
    </w:p>
    <w:p w:rsidR="00DA2DEC" w:rsidRDefault="00DA2DEC" w:rsidP="00DA2DEC">
      <w:pPr>
        <w:keepNext/>
        <w:spacing w:before="240" w:after="60" w:line="240" w:lineRule="auto"/>
        <w:outlineLvl w:val="0"/>
        <w:rPr>
          <w:rFonts w:ascii="Times New Roman" w:eastAsia="Times New Roman" w:hAnsi="Times New Roman" w:cs="Times New Roman"/>
          <w:b/>
          <w:bCs/>
          <w:kern w:val="32"/>
          <w:sz w:val="36"/>
          <w:szCs w:val="36"/>
          <w:lang w:eastAsia="ru-RU"/>
        </w:rPr>
      </w:pPr>
      <w:r>
        <w:rPr>
          <w:rFonts w:ascii="Times New Roman" w:eastAsia="Times New Roman" w:hAnsi="Times New Roman" w:cs="Times New Roman"/>
          <w:b/>
          <w:bCs/>
          <w:kern w:val="32"/>
          <w:sz w:val="36"/>
          <w:szCs w:val="36"/>
          <w:lang w:eastAsia="ru-RU"/>
        </w:rPr>
        <w:t xml:space="preserve">                                        РЕШЕНИЕ</w:t>
      </w:r>
    </w:p>
    <w:p w:rsidR="00DA2DEC" w:rsidRDefault="00DA2DEC" w:rsidP="00DA2DEC">
      <w:pPr>
        <w:spacing w:after="0" w:line="240" w:lineRule="auto"/>
        <w:rPr>
          <w:rFonts w:ascii="Times New Roman" w:eastAsia="Times New Roman" w:hAnsi="Times New Roman" w:cs="Times New Roman"/>
          <w:sz w:val="24"/>
          <w:szCs w:val="24"/>
          <w:lang w:eastAsia="ru-RU"/>
        </w:rPr>
      </w:pPr>
    </w:p>
    <w:p w:rsidR="00DA2DEC" w:rsidRDefault="00DA2DEC" w:rsidP="00DA2DEC">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30.09.2021 г.  № 44/6-384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
    <w:tbl>
      <w:tblPr>
        <w:tblW w:w="0" w:type="auto"/>
        <w:tblLook w:val="01E0" w:firstRow="1" w:lastRow="1" w:firstColumn="1" w:lastColumn="1" w:noHBand="0" w:noVBand="0"/>
      </w:tblPr>
      <w:tblGrid>
        <w:gridCol w:w="4361"/>
      </w:tblGrid>
      <w:tr w:rsidR="00DA2DEC" w:rsidTr="00DA2DEC">
        <w:trPr>
          <w:trHeight w:val="863"/>
        </w:trPr>
        <w:tc>
          <w:tcPr>
            <w:tcW w:w="4361" w:type="dxa"/>
          </w:tcPr>
          <w:p w:rsidR="00DA2DEC" w:rsidRDefault="00DA2DEC">
            <w:pPr>
              <w:spacing w:after="0" w:line="240" w:lineRule="auto"/>
              <w:jc w:val="both"/>
              <w:rPr>
                <w:rFonts w:ascii="Times New Roman" w:eastAsia="Times New Roman" w:hAnsi="Times New Roman" w:cs="Times New Roman"/>
                <w:bCs/>
                <w:sz w:val="24"/>
                <w:szCs w:val="24"/>
                <w:lang w:eastAsia="ru-RU"/>
              </w:rPr>
            </w:pPr>
          </w:p>
          <w:p w:rsidR="00DA2DEC" w:rsidRDefault="00DA2DEC">
            <w:pPr>
              <w:widowControl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Положения по муниципальному </w:t>
            </w:r>
          </w:p>
          <w:p w:rsidR="00DA2DEC" w:rsidRDefault="00DA2DEC">
            <w:pPr>
              <w:widowControl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жилищному контролю на территории муниципального</w:t>
            </w:r>
          </w:p>
          <w:p w:rsidR="00DA2DEC" w:rsidRDefault="00DA2DEC">
            <w:pPr>
              <w:widowControl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«Холмский городской округ»</w:t>
            </w:r>
          </w:p>
          <w:p w:rsidR="00DA2DEC" w:rsidRDefault="00DA2DEC">
            <w:pPr>
              <w:spacing w:after="0" w:line="240" w:lineRule="auto"/>
              <w:jc w:val="both"/>
              <w:rPr>
                <w:rFonts w:ascii="Times New Roman" w:eastAsia="Times New Roman" w:hAnsi="Times New Roman" w:cs="Times New Roman"/>
                <w:bCs/>
                <w:sz w:val="24"/>
                <w:szCs w:val="24"/>
                <w:lang w:eastAsia="ru-RU"/>
              </w:rPr>
            </w:pPr>
          </w:p>
        </w:tc>
        <w:bookmarkStart w:id="0" w:name="_GoBack"/>
        <w:bookmarkEnd w:id="0"/>
      </w:tr>
    </w:tbl>
    <w:p w:rsidR="00DA2DEC" w:rsidRDefault="00DA2DEC" w:rsidP="00DA2DEC">
      <w:pPr>
        <w:widowControl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пунктом 4 части 2 статьи 3 Федерального закона </w:t>
      </w:r>
      <w:r>
        <w:rPr>
          <w:rFonts w:ascii="Times New Roman" w:eastAsia="Times New Roman" w:hAnsi="Times New Roman" w:cs="Times New Roman"/>
          <w:sz w:val="24"/>
          <w:szCs w:val="24"/>
          <w:lang w:eastAsia="ru-RU"/>
        </w:rPr>
        <w:t>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 </w:t>
      </w:r>
    </w:p>
    <w:p w:rsidR="00DA2DEC" w:rsidRDefault="00DA2DEC" w:rsidP="00DA2DEC">
      <w:pPr>
        <w:autoSpaceDE w:val="0"/>
        <w:autoSpaceDN w:val="0"/>
        <w:adjustRightInd w:val="0"/>
        <w:spacing w:after="0" w:line="240" w:lineRule="auto"/>
        <w:ind w:firstLine="540"/>
        <w:jc w:val="both"/>
        <w:rPr>
          <w:rFonts w:ascii="Times New Roman" w:hAnsi="Times New Roman" w:cs="Times New Roman"/>
          <w:sz w:val="24"/>
          <w:szCs w:val="24"/>
        </w:rPr>
      </w:pPr>
    </w:p>
    <w:p w:rsidR="00DA2DEC" w:rsidRDefault="00DA2DEC" w:rsidP="00DA2D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РЕШИЛО:</w:t>
      </w:r>
    </w:p>
    <w:p w:rsidR="00DA2DEC" w:rsidRDefault="00DA2DEC" w:rsidP="00DA2DEC">
      <w:pPr>
        <w:autoSpaceDE w:val="0"/>
        <w:autoSpaceDN w:val="0"/>
        <w:adjustRightInd w:val="0"/>
        <w:spacing w:after="0" w:line="240" w:lineRule="auto"/>
        <w:ind w:firstLine="540"/>
        <w:jc w:val="both"/>
        <w:rPr>
          <w:rFonts w:ascii="Times New Roman" w:hAnsi="Times New Roman" w:cs="Times New Roman"/>
          <w:sz w:val="24"/>
          <w:szCs w:val="24"/>
        </w:rPr>
      </w:pP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hyperlink r:id="rId10" w:anchor="Par35" w:history="1">
        <w:r w:rsidRPr="00DA2DEC">
          <w:rPr>
            <w:rStyle w:val="aa"/>
            <w:rFonts w:ascii="Times New Roman" w:hAnsi="Times New Roman"/>
            <w:color w:val="auto"/>
            <w:sz w:val="24"/>
            <w:szCs w:val="24"/>
            <w:u w:val="none"/>
            <w:lang w:eastAsia="ru-RU"/>
          </w:rPr>
          <w:t>Положение</w:t>
        </w:r>
      </w:hyperlink>
      <w:r>
        <w:rPr>
          <w:rFonts w:ascii="Times New Roman" w:eastAsia="Times New Roman" w:hAnsi="Times New Roman" w:cs="Times New Roman"/>
          <w:sz w:val="24"/>
          <w:szCs w:val="24"/>
          <w:lang w:eastAsia="ru-RU"/>
        </w:rPr>
        <w:t xml:space="preserve"> по муниципальному жилищному контролю на территории муниципального образования «Холмский городской округ» (прилагается).</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Признать утратившим силу: </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решение Собрания муниципального образования «Холмский городской округ» от 13.06.2021 № 56/4-932 «Об утверждении Положения о муниципальном жилищном контроле на территории муниципального образования «Холмский городской округ»;</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Собрания муниципального образования «Холмский городской округ» от 18.09.2014 № 13/5-141 «О внесении изменений и дополнений в Положение о муниципальном жилищном контроле на территории муниципального образования «Холмский городской округ», утвержденное решением Собрания муниципального образования «Холмский городской округ» от 13.06.2013 № 56/4-932 «Об утверждении Положения о муниципальном жилищном контроле  на территории муниципального образования «Холмский городской округ»;</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решение Собрания муниципального образования «Холмский городской округ» от 30.07.2015 № 25/5-266 «О внесении изменения и дополнения в Положение о муниципальном жилищном контроле на территории муниципального образования «Холмский городской округ», утвержденное решением Собрания муниципального образования «Холмский городской округ» от 13.06.2013 № 56/4-932 «Об утверждении Положения о муниципальном жилищном контроле на территории муниципального образования «Холмский городской округ»;</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Решение Собрания муниципального образования «Холмский городской округ» от 22.02.2017 № 43/5-444 «О внесении изменений и дополнений в Положение о муниципальном жилищном контроле на территории муниципального образования «Холмский городской округ» от 13.06.2013 № 56/4-932».</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Опубликовать настоящее решение в газете «Холмская панорама».</w:t>
      </w:r>
    </w:p>
    <w:p w:rsidR="00DA2DEC" w:rsidRDefault="00DA2DEC" w:rsidP="00DA2D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за исполнением настоящего решения возложить на первого вице-мэра  муниципального образования «Холмский городской округ» (А.А. Шмерецкий).</w:t>
      </w:r>
    </w:p>
    <w:p w:rsidR="00DA2DEC" w:rsidRDefault="00DA2DEC" w:rsidP="00DA2DEC">
      <w:pPr>
        <w:pStyle w:val="afa"/>
        <w:jc w:val="both"/>
        <w:rPr>
          <w:rFonts w:ascii="Times New Roman" w:hAnsi="Times New Roman"/>
          <w:sz w:val="24"/>
          <w:szCs w:val="24"/>
        </w:rPr>
      </w:pPr>
    </w:p>
    <w:p w:rsidR="00DA2DEC" w:rsidRDefault="00DA2DEC" w:rsidP="00DA2DEC">
      <w:pPr>
        <w:pStyle w:val="afa"/>
        <w:jc w:val="both"/>
        <w:rPr>
          <w:rFonts w:ascii="Times New Roman" w:hAnsi="Times New Roman"/>
          <w:sz w:val="24"/>
          <w:szCs w:val="24"/>
        </w:rPr>
      </w:pPr>
    </w:p>
    <w:p w:rsidR="00DA2DEC" w:rsidRDefault="00DA2DEC" w:rsidP="00DA2DEC">
      <w:pPr>
        <w:pStyle w:val="afa"/>
        <w:jc w:val="both"/>
        <w:rPr>
          <w:rFonts w:ascii="Times New Roman" w:hAnsi="Times New Roman"/>
          <w:sz w:val="24"/>
          <w:szCs w:val="24"/>
        </w:rPr>
      </w:pPr>
    </w:p>
    <w:p w:rsidR="00DA2DEC" w:rsidRDefault="00DA2DEC" w:rsidP="00DA2DEC">
      <w:pPr>
        <w:pStyle w:val="afa"/>
        <w:jc w:val="both"/>
        <w:rPr>
          <w:rFonts w:ascii="Times New Roman" w:hAnsi="Times New Roman"/>
          <w:sz w:val="24"/>
          <w:szCs w:val="24"/>
        </w:rPr>
      </w:pPr>
      <w:r>
        <w:rPr>
          <w:rFonts w:ascii="Times New Roman" w:hAnsi="Times New Roman"/>
          <w:sz w:val="24"/>
          <w:szCs w:val="24"/>
        </w:rPr>
        <w:t xml:space="preserve">Мэр муниципального образования </w:t>
      </w:r>
    </w:p>
    <w:p w:rsidR="00DA2DEC" w:rsidRDefault="00DA2DEC" w:rsidP="00DA2DEC">
      <w:pPr>
        <w:pStyle w:val="afa"/>
        <w:jc w:val="both"/>
        <w:rPr>
          <w:rFonts w:ascii="Times New Roman" w:hAnsi="Times New Roman"/>
          <w:sz w:val="24"/>
          <w:szCs w:val="24"/>
        </w:rPr>
      </w:pPr>
      <w:r>
        <w:rPr>
          <w:rFonts w:ascii="Times New Roman" w:hAnsi="Times New Roman"/>
          <w:sz w:val="24"/>
          <w:szCs w:val="24"/>
        </w:rPr>
        <w:t>«Х</w:t>
      </w:r>
      <w:r>
        <w:rPr>
          <w:rFonts w:ascii="Times New Roman" w:hAnsi="Times New Roman"/>
          <w:sz w:val="24"/>
          <w:szCs w:val="24"/>
        </w:rPr>
        <w:t xml:space="preserve">олмский городской округ»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Д.Г. Любчинов</w:t>
      </w:r>
    </w:p>
    <w:p w:rsidR="00DA2DEC" w:rsidRDefault="00DA2DEC" w:rsidP="00DA2DEC">
      <w:pPr>
        <w:autoSpaceDE w:val="0"/>
        <w:autoSpaceDN w:val="0"/>
        <w:adjustRightInd w:val="0"/>
        <w:spacing w:before="220" w:after="0" w:line="240" w:lineRule="auto"/>
        <w:jc w:val="both"/>
        <w:rPr>
          <w:rFonts w:ascii="Times New Roman" w:hAnsi="Times New Roman" w:cs="Times New Roman"/>
          <w:sz w:val="24"/>
          <w:szCs w:val="24"/>
        </w:rPr>
      </w:pPr>
    </w:p>
    <w:p w:rsidR="00DA2DEC" w:rsidRDefault="00DA2DEC" w:rsidP="00DA2DEC">
      <w:pPr>
        <w:autoSpaceDE w:val="0"/>
        <w:autoSpaceDN w:val="0"/>
        <w:adjustRightInd w:val="0"/>
        <w:spacing w:before="220" w:after="0" w:line="240" w:lineRule="auto"/>
        <w:jc w:val="both"/>
        <w:rPr>
          <w:rFonts w:ascii="Times New Roman" w:hAnsi="Times New Roman" w:cs="Times New Roman"/>
          <w:sz w:val="24"/>
          <w:szCs w:val="24"/>
        </w:rPr>
      </w:pPr>
    </w:p>
    <w:p w:rsidR="00DA2DEC" w:rsidRDefault="00DA2DEC" w:rsidP="00DA2DEC">
      <w:pPr>
        <w:autoSpaceDE w:val="0"/>
        <w:autoSpaceDN w:val="0"/>
        <w:adjustRightInd w:val="0"/>
        <w:spacing w:after="0" w:line="240" w:lineRule="auto"/>
        <w:jc w:val="both"/>
        <w:rPr>
          <w:rFonts w:ascii="Times New Roman" w:hAnsi="Times New Roman" w:cs="Times New Roman"/>
          <w:sz w:val="24"/>
          <w:szCs w:val="24"/>
        </w:rPr>
      </w:pPr>
    </w:p>
    <w:p w:rsidR="00DA2DEC" w:rsidRDefault="00DA2DEC" w:rsidP="00DA2DEC">
      <w:pPr>
        <w:autoSpaceDE w:val="0"/>
        <w:autoSpaceDN w:val="0"/>
        <w:adjustRightInd w:val="0"/>
        <w:spacing w:after="0" w:line="240" w:lineRule="auto"/>
        <w:jc w:val="both"/>
        <w:rPr>
          <w:rFonts w:ascii="Times New Roman" w:hAnsi="Times New Roman" w:cs="Times New Roman"/>
          <w:sz w:val="24"/>
          <w:szCs w:val="24"/>
        </w:rPr>
      </w:pPr>
    </w:p>
    <w:p w:rsidR="00DA2DEC" w:rsidRDefault="00DA2DEC" w:rsidP="00DA2DEC">
      <w:pPr>
        <w:pStyle w:val="afa"/>
        <w:rPr>
          <w:rFonts w:ascii="Times New Roman" w:hAnsi="Times New Roman"/>
          <w:sz w:val="24"/>
        </w:rPr>
      </w:pPr>
    </w:p>
    <w:p w:rsidR="00DA2DEC" w:rsidRDefault="00DA2DEC" w:rsidP="00DA2DEC">
      <w:pPr>
        <w:widowControl w:val="0"/>
        <w:spacing w:after="0" w:line="240" w:lineRule="auto"/>
        <w:ind w:left="-142" w:firstLine="14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DA2DEC" w:rsidRDefault="00DA2DEC" w:rsidP="00111EFD">
      <w:pPr>
        <w:widowControl w:val="0"/>
        <w:spacing w:after="0" w:line="240" w:lineRule="auto"/>
        <w:ind w:left="5102"/>
        <w:outlineLvl w:val="0"/>
        <w:rPr>
          <w:rFonts w:ascii="Times New Roman" w:eastAsia="Times New Roman" w:hAnsi="Times New Roman" w:cs="Times New Roman"/>
          <w:sz w:val="24"/>
          <w:szCs w:val="24"/>
          <w:lang w:eastAsia="ru-RU"/>
        </w:rPr>
      </w:pPr>
    </w:p>
    <w:p w:rsidR="00111EFD" w:rsidRPr="00C57E69" w:rsidRDefault="00111EFD" w:rsidP="00111EFD">
      <w:pPr>
        <w:widowControl w:val="0"/>
        <w:spacing w:after="0" w:line="240" w:lineRule="auto"/>
        <w:ind w:left="5102"/>
        <w:outlineLvl w:val="0"/>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УТВЕРЖДЕНО</w:t>
      </w:r>
      <w:r w:rsidR="00454800" w:rsidRPr="00C57E69">
        <w:rPr>
          <w:rFonts w:ascii="Times New Roman" w:eastAsia="Times New Roman" w:hAnsi="Times New Roman" w:cs="Times New Roman"/>
          <w:sz w:val="24"/>
          <w:szCs w:val="24"/>
          <w:lang w:eastAsia="ru-RU"/>
        </w:rPr>
        <w:t>:</w:t>
      </w:r>
    </w:p>
    <w:p w:rsidR="00111EFD" w:rsidRPr="00C57E69" w:rsidRDefault="00111EFD" w:rsidP="00111EFD">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Решением Собрания Муниципального образования «Холмский городской округ»</w:t>
      </w:r>
    </w:p>
    <w:p w:rsidR="00111EFD" w:rsidRPr="00C57E69" w:rsidRDefault="00DA2DEC" w:rsidP="00111EFD">
      <w:pPr>
        <w:widowControl w:val="0"/>
        <w:autoSpaceDE w:val="0"/>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30.09.2021 г. № 44/6-384</w:t>
      </w:r>
    </w:p>
    <w:p w:rsidR="00111EFD" w:rsidRPr="00C57E69" w:rsidRDefault="00111EFD" w:rsidP="00111EFD">
      <w:pPr>
        <w:widowControl w:val="0"/>
        <w:spacing w:after="0" w:line="240" w:lineRule="exact"/>
        <w:jc w:val="center"/>
        <w:rPr>
          <w:rFonts w:ascii="Times New Roman" w:eastAsia="Times New Roman" w:hAnsi="Times New Roman" w:cs="Times New Roman"/>
          <w:sz w:val="24"/>
          <w:szCs w:val="24"/>
          <w:lang w:eastAsia="ru-RU"/>
        </w:rPr>
      </w:pPr>
      <w:bookmarkStart w:id="1" w:name="Par35"/>
      <w:bookmarkEnd w:id="1"/>
    </w:p>
    <w:p w:rsidR="00DA2DEC" w:rsidRDefault="00DA2DEC" w:rsidP="00111EFD">
      <w:pPr>
        <w:widowControl w:val="0"/>
        <w:spacing w:after="0" w:line="240" w:lineRule="exact"/>
        <w:jc w:val="center"/>
        <w:rPr>
          <w:rFonts w:ascii="Times New Roman" w:eastAsia="Times New Roman" w:hAnsi="Times New Roman" w:cs="Times New Roman"/>
          <w:b/>
          <w:sz w:val="24"/>
          <w:szCs w:val="24"/>
          <w:lang w:eastAsia="ru-RU"/>
        </w:rPr>
      </w:pPr>
    </w:p>
    <w:p w:rsidR="00111EFD" w:rsidRPr="00C57E69" w:rsidRDefault="00111EFD" w:rsidP="00111EFD">
      <w:pPr>
        <w:widowControl w:val="0"/>
        <w:spacing w:after="0" w:line="240" w:lineRule="exact"/>
        <w:jc w:val="center"/>
        <w:rPr>
          <w:rFonts w:ascii="Times New Roman" w:eastAsia="Times New Roman" w:hAnsi="Times New Roman" w:cs="Times New Roman"/>
          <w:b/>
          <w:sz w:val="24"/>
          <w:szCs w:val="24"/>
          <w:lang w:eastAsia="ru-RU"/>
        </w:rPr>
      </w:pPr>
      <w:r w:rsidRPr="00C57E69">
        <w:rPr>
          <w:rFonts w:ascii="Times New Roman" w:eastAsia="Times New Roman" w:hAnsi="Times New Roman" w:cs="Times New Roman"/>
          <w:b/>
          <w:sz w:val="24"/>
          <w:szCs w:val="24"/>
          <w:lang w:eastAsia="ru-RU"/>
        </w:rPr>
        <w:t>ПОЛОЖЕНИЕ</w:t>
      </w:r>
    </w:p>
    <w:p w:rsidR="00111EFD" w:rsidRPr="00C57E69" w:rsidRDefault="00111EFD" w:rsidP="00111EFD">
      <w:pPr>
        <w:widowControl w:val="0"/>
        <w:spacing w:after="0" w:line="240" w:lineRule="auto"/>
        <w:jc w:val="center"/>
        <w:rPr>
          <w:rFonts w:ascii="Times New Roman" w:eastAsia="Times New Roman" w:hAnsi="Times New Roman" w:cs="Times New Roman"/>
          <w:b/>
          <w:sz w:val="24"/>
          <w:szCs w:val="24"/>
          <w:lang w:eastAsia="ru-RU"/>
        </w:rPr>
      </w:pPr>
      <w:bookmarkStart w:id="2" w:name="_Hlk73456502"/>
      <w:r w:rsidRPr="00C57E69">
        <w:rPr>
          <w:rFonts w:ascii="Times New Roman" w:eastAsia="Times New Roman" w:hAnsi="Times New Roman" w:cs="Times New Roman"/>
          <w:b/>
          <w:sz w:val="24"/>
          <w:szCs w:val="24"/>
          <w:lang w:eastAsia="ru-RU"/>
        </w:rPr>
        <w:t xml:space="preserve">по муниципальному жилищному контролю </w:t>
      </w:r>
      <w:bookmarkEnd w:id="2"/>
      <w:r w:rsidR="0081757C" w:rsidRPr="00C57E69">
        <w:rPr>
          <w:rFonts w:ascii="Times New Roman" w:eastAsia="Times New Roman" w:hAnsi="Times New Roman" w:cs="Times New Roman"/>
          <w:b/>
          <w:sz w:val="24"/>
          <w:szCs w:val="24"/>
          <w:lang w:eastAsia="ru-RU"/>
        </w:rPr>
        <w:t>на территории</w:t>
      </w:r>
    </w:p>
    <w:p w:rsidR="0081757C" w:rsidRPr="00C57E69" w:rsidRDefault="0081757C" w:rsidP="00111EFD">
      <w:pPr>
        <w:widowControl w:val="0"/>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b/>
          <w:sz w:val="24"/>
          <w:szCs w:val="24"/>
          <w:lang w:eastAsia="ru-RU"/>
        </w:rPr>
        <w:t>муниципального образования «Холмский городской округ»</w:t>
      </w:r>
    </w:p>
    <w:p w:rsidR="0081757C" w:rsidRPr="00C57E69" w:rsidRDefault="0081757C" w:rsidP="00111EFD">
      <w:pPr>
        <w:widowControl w:val="0"/>
        <w:spacing w:after="0" w:line="240" w:lineRule="auto"/>
        <w:jc w:val="center"/>
        <w:rPr>
          <w:rFonts w:ascii="Times New Roman" w:eastAsia="Times New Roman" w:hAnsi="Times New Roman" w:cs="Times New Roman"/>
          <w:b/>
          <w:sz w:val="24"/>
          <w:szCs w:val="24"/>
          <w:lang w:eastAsia="ru-RU"/>
        </w:rPr>
      </w:pPr>
    </w:p>
    <w:p w:rsidR="00111EFD" w:rsidRPr="00C57E69" w:rsidRDefault="003D3107" w:rsidP="00111EFD">
      <w:pPr>
        <w:widowControl w:val="0"/>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Статья 1. </w:t>
      </w:r>
      <w:r w:rsidR="00111EFD" w:rsidRPr="00C57E69">
        <w:rPr>
          <w:rFonts w:ascii="Times New Roman" w:eastAsia="Times New Roman" w:hAnsi="Times New Roman" w:cs="Times New Roman"/>
          <w:sz w:val="24"/>
          <w:szCs w:val="24"/>
          <w:lang w:eastAsia="ru-RU"/>
        </w:rPr>
        <w:t>Общие положения</w:t>
      </w:r>
    </w:p>
    <w:p w:rsidR="00111EFD" w:rsidRPr="00C57E69" w:rsidRDefault="00111EFD" w:rsidP="00111EFD">
      <w:pPr>
        <w:widowControl w:val="0"/>
        <w:spacing w:after="0" w:line="240" w:lineRule="auto"/>
        <w:ind w:firstLine="567"/>
        <w:rPr>
          <w:rFonts w:ascii="Times New Roman" w:eastAsia="Times New Roman" w:hAnsi="Times New Roman" w:cs="Times New Roman"/>
          <w:sz w:val="24"/>
          <w:szCs w:val="24"/>
          <w:lang w:eastAsia="ru-RU"/>
        </w:rPr>
      </w:pPr>
    </w:p>
    <w:p w:rsidR="00111EFD" w:rsidRPr="00777390" w:rsidRDefault="003D3107"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val="x-none" w:eastAsia="x-none"/>
        </w:rPr>
        <w:t>1.</w:t>
      </w:r>
      <w:r w:rsidR="00111EFD" w:rsidRPr="00777390">
        <w:rPr>
          <w:rFonts w:ascii="Times New Roman" w:eastAsia="Times New Roman" w:hAnsi="Times New Roman" w:cs="Times New Roman"/>
          <w:sz w:val="24"/>
          <w:szCs w:val="24"/>
          <w:lang w:val="x-none" w:eastAsia="x-none"/>
        </w:rPr>
        <w:t xml:space="preserve"> Настоящее Положение устанавливает порядок организации и осуществления муниципального</w:t>
      </w:r>
      <w:r w:rsidR="00111EFD" w:rsidRPr="00777390">
        <w:rPr>
          <w:rFonts w:ascii="Times New Roman" w:eastAsia="Times New Roman" w:hAnsi="Times New Roman" w:cs="Times New Roman"/>
          <w:sz w:val="24"/>
          <w:szCs w:val="24"/>
          <w:lang w:eastAsia="x-none"/>
        </w:rPr>
        <w:t xml:space="preserve"> жилищного</w:t>
      </w:r>
      <w:r w:rsidR="00111EFD" w:rsidRPr="00777390">
        <w:rPr>
          <w:rFonts w:ascii="Times New Roman" w:eastAsia="Times New Roman" w:hAnsi="Times New Roman" w:cs="Times New Roman"/>
          <w:sz w:val="24"/>
          <w:szCs w:val="24"/>
          <w:lang w:val="x-none" w:eastAsia="x-none"/>
        </w:rPr>
        <w:t xml:space="preserve"> контроля на территории </w:t>
      </w:r>
      <w:r w:rsidR="00111EFD" w:rsidRPr="00777390">
        <w:rPr>
          <w:rFonts w:ascii="Times New Roman" w:eastAsia="Times New Roman" w:hAnsi="Times New Roman" w:cs="Times New Roman"/>
          <w:sz w:val="24"/>
          <w:szCs w:val="24"/>
          <w:lang w:eastAsia="x-none"/>
        </w:rPr>
        <w:t xml:space="preserve">муниципального образования «Холмский городской округ» </w:t>
      </w:r>
      <w:r w:rsidR="00111EFD" w:rsidRPr="00777390">
        <w:rPr>
          <w:rFonts w:ascii="Times New Roman" w:eastAsia="Times New Roman" w:hAnsi="Times New Roman" w:cs="Times New Roman"/>
          <w:sz w:val="24"/>
          <w:szCs w:val="24"/>
          <w:lang w:val="x-none" w:eastAsia="x-none"/>
        </w:rPr>
        <w:t>(далее – муниципальный контроль).</w:t>
      </w:r>
    </w:p>
    <w:p w:rsidR="00111EFD" w:rsidRPr="00777390" w:rsidRDefault="005E3FFC"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2</w:t>
      </w:r>
      <w:r w:rsidR="003D3107" w:rsidRPr="00777390">
        <w:rPr>
          <w:rFonts w:ascii="Times New Roman" w:eastAsia="Times New Roman" w:hAnsi="Times New Roman" w:cs="Times New Roman"/>
          <w:sz w:val="24"/>
          <w:szCs w:val="24"/>
          <w:lang w:val="x-none" w:eastAsia="x-none"/>
        </w:rPr>
        <w:t>.</w:t>
      </w:r>
      <w:r w:rsidR="00111EFD" w:rsidRPr="00777390">
        <w:rPr>
          <w:rFonts w:ascii="Times New Roman" w:eastAsia="Times New Roman" w:hAnsi="Times New Roman" w:cs="Times New Roman"/>
          <w:sz w:val="24"/>
          <w:szCs w:val="24"/>
          <w:lang w:eastAsia="x-none"/>
        </w:rPr>
        <w:t xml:space="preserve"> </w:t>
      </w:r>
      <w:r w:rsidR="00111EFD" w:rsidRPr="00777390">
        <w:rPr>
          <w:rFonts w:ascii="Times New Roman" w:eastAsia="Times New Roman" w:hAnsi="Times New Roman" w:cs="Times New Roman"/>
          <w:sz w:val="24"/>
          <w:szCs w:val="24"/>
          <w:lang w:val="x-none" w:eastAsia="x-none"/>
        </w:rPr>
        <w:t>Предметом муниципального контроля является соблюдение юридическими лицами, индивидуальными предпринимателями и гражданами</w:t>
      </w:r>
      <w:r w:rsidR="00111EFD" w:rsidRPr="00777390">
        <w:rPr>
          <w:rFonts w:ascii="Times New Roman" w:eastAsia="Times New Roman" w:hAnsi="Times New Roman" w:cs="Times New Roman"/>
          <w:sz w:val="24"/>
          <w:szCs w:val="24"/>
          <w:lang w:eastAsia="x-none"/>
        </w:rPr>
        <w:t xml:space="preserve"> (далее – контролируемые лица)</w:t>
      </w:r>
      <w:r w:rsidR="00111EFD" w:rsidRPr="00777390">
        <w:rPr>
          <w:rFonts w:ascii="Times New Roman" w:eastAsia="Times New Roman" w:hAnsi="Times New Roman" w:cs="Times New Roman"/>
          <w:sz w:val="24"/>
          <w:szCs w:val="24"/>
          <w:lang w:val="x-none" w:eastAsia="x-none"/>
        </w:rPr>
        <w:t xml:space="preserve"> </w:t>
      </w:r>
      <w:r w:rsidR="00111EFD" w:rsidRPr="00777390">
        <w:rPr>
          <w:rFonts w:ascii="Times New Roman" w:eastAsia="Times New Roman" w:hAnsi="Times New Roman" w:cs="Times New Roman"/>
          <w:sz w:val="24"/>
          <w:szCs w:val="24"/>
          <w:lang w:eastAsia="x-none"/>
        </w:rPr>
        <w:t>обязательных требований</w:t>
      </w:r>
      <w:r w:rsidR="00111EFD" w:rsidRPr="00777390">
        <w:rPr>
          <w:rFonts w:ascii="Times New Roman" w:eastAsia="Times New Roman" w:hAnsi="Times New Roman" w:cs="Times New Roman"/>
          <w:sz w:val="24"/>
          <w:szCs w:val="24"/>
          <w:lang w:val="x-none" w:eastAsia="x-none"/>
        </w:rPr>
        <w:t xml:space="preserve"> установленных жилищным законодательством, </w:t>
      </w:r>
      <w:r w:rsidR="00111EFD" w:rsidRPr="00777390">
        <w:rPr>
          <w:rFonts w:ascii="Times New Roman" w:eastAsia="Times New Roman" w:hAnsi="Times New Roman" w:cs="Times New Roman"/>
          <w:bCs/>
          <w:sz w:val="24"/>
          <w:szCs w:val="24"/>
          <w:lang w:val="x-none" w:eastAsia="x-none"/>
        </w:rPr>
        <w:t>законодательством об энергосбережении и о повышении энергетической эффективности в отношении муниципального жилищного фонда</w:t>
      </w:r>
      <w:r w:rsidR="00111EFD" w:rsidRPr="00777390">
        <w:rPr>
          <w:rFonts w:ascii="Times New Roman" w:eastAsia="Times New Roman" w:hAnsi="Times New Roman" w:cs="Times New Roman"/>
          <w:bCs/>
          <w:sz w:val="24"/>
          <w:szCs w:val="24"/>
          <w:lang w:eastAsia="x-none"/>
        </w:rPr>
        <w:t xml:space="preserve"> (далее – обязательных требований), а именно</w:t>
      </w:r>
      <w:r w:rsidR="00111EFD" w:rsidRPr="00777390">
        <w:rPr>
          <w:rFonts w:ascii="Times New Roman" w:eastAsia="Times New Roman" w:hAnsi="Times New Roman" w:cs="Times New Roman"/>
          <w:bCs/>
          <w:sz w:val="24"/>
          <w:szCs w:val="24"/>
          <w:lang w:val="x-none" w:eastAsia="x-none"/>
        </w:rPr>
        <w:t>:</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1) требований к:</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а) </w:t>
      </w:r>
      <w:r w:rsidR="00111EFD" w:rsidRPr="00777390">
        <w:rPr>
          <w:rFonts w:ascii="Times New Roman" w:eastAsia="Times New Roman" w:hAnsi="Times New Roman" w:cs="Times New Roman"/>
          <w:bCs/>
          <w:color w:val="000000"/>
          <w:sz w:val="24"/>
          <w:szCs w:val="24"/>
          <w:lang w:eastAsia="ru-RU"/>
        </w:rPr>
        <w:t>использованию и сохранности жилищного фонда;</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б) </w:t>
      </w:r>
      <w:r w:rsidR="00111EFD" w:rsidRPr="00777390">
        <w:rPr>
          <w:rFonts w:ascii="Times New Roman" w:eastAsia="Times New Roman" w:hAnsi="Times New Roman" w:cs="Times New Roman"/>
          <w:bCs/>
          <w:color w:val="000000"/>
          <w:sz w:val="24"/>
          <w:szCs w:val="24"/>
          <w:lang w:eastAsia="ru-RU"/>
        </w:rPr>
        <w:t>жилым помещениям, их использованию и содержанию;</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в) </w:t>
      </w:r>
      <w:r w:rsidR="00111EFD" w:rsidRPr="00777390">
        <w:rPr>
          <w:rFonts w:ascii="Times New Roman" w:eastAsia="Times New Roman" w:hAnsi="Times New Roman" w:cs="Times New Roman"/>
          <w:bCs/>
          <w:color w:val="000000"/>
          <w:sz w:val="24"/>
          <w:szCs w:val="24"/>
          <w:lang w:eastAsia="ru-RU"/>
        </w:rPr>
        <w:t>использованию и содержанию общего имущества собственников помещений в многоквартирных домах;</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г) </w:t>
      </w:r>
      <w:r w:rsidR="00111EFD" w:rsidRPr="00777390">
        <w:rPr>
          <w:rFonts w:ascii="Times New Roman" w:eastAsia="Times New Roman" w:hAnsi="Times New Roman" w:cs="Times New Roman"/>
          <w:bCs/>
          <w:color w:val="000000"/>
          <w:sz w:val="24"/>
          <w:szCs w:val="24"/>
          <w:lang w:eastAsia="ru-RU"/>
        </w:rPr>
        <w:t>порядку осуществления перевода жилого помещения в нежилое помещение и нежилого помещения в жилое в многоквартирном доме;</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д) </w:t>
      </w:r>
      <w:r w:rsidR="00111EFD" w:rsidRPr="00777390">
        <w:rPr>
          <w:rFonts w:ascii="Times New Roman" w:eastAsia="Times New Roman" w:hAnsi="Times New Roman" w:cs="Times New Roman"/>
          <w:bCs/>
          <w:color w:val="000000"/>
          <w:sz w:val="24"/>
          <w:szCs w:val="24"/>
          <w:lang w:eastAsia="ru-RU"/>
        </w:rPr>
        <w:t>порядку осуществления перепланировки и (или) переустройства помещений в многоквартирном доме;</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е) </w:t>
      </w:r>
      <w:r w:rsidR="00111EFD" w:rsidRPr="00777390">
        <w:rPr>
          <w:rFonts w:ascii="Times New Roman" w:eastAsia="Times New Roman" w:hAnsi="Times New Roman" w:cs="Times New Roman"/>
          <w:bCs/>
          <w:color w:val="000000"/>
          <w:sz w:val="24"/>
          <w:szCs w:val="24"/>
          <w:lang w:eastAsia="ru-RU"/>
        </w:rPr>
        <w:t>формированию фондов капитального ремонта;</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ё) </w:t>
      </w:r>
      <w:r w:rsidR="00111EFD" w:rsidRPr="00777390">
        <w:rPr>
          <w:rFonts w:ascii="Times New Roman" w:eastAsia="Times New Roman" w:hAnsi="Times New Roman" w:cs="Times New Roman"/>
          <w:bCs/>
          <w:color w:val="000000"/>
          <w:sz w:val="24"/>
          <w:szCs w:val="24"/>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ж) </w:t>
      </w:r>
      <w:r w:rsidR="00111EFD" w:rsidRPr="00777390">
        <w:rPr>
          <w:rFonts w:ascii="Times New Roman" w:eastAsia="Times New Roman" w:hAnsi="Times New Roman" w:cs="Times New Roman"/>
          <w:bCs/>
          <w:color w:val="000000"/>
          <w:sz w:val="24"/>
          <w:szCs w:val="24"/>
          <w:lang w:eastAsia="ru-RU"/>
        </w:rPr>
        <w:t>предоставлению коммунальных услуг собственникам и пользователям помещений в многоквартирных домах и жилых домов;</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з) </w:t>
      </w:r>
      <w:r w:rsidR="00111EFD" w:rsidRPr="00777390">
        <w:rPr>
          <w:rFonts w:ascii="Times New Roman" w:eastAsia="Times New Roman" w:hAnsi="Times New Roman" w:cs="Times New Roman"/>
          <w:bCs/>
          <w:color w:val="000000"/>
          <w:sz w:val="24"/>
          <w:szCs w:val="24"/>
          <w:lang w:eastAsia="ru-RU"/>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111EFD" w:rsidRPr="00777390">
        <w:rPr>
          <w:rFonts w:ascii="Times New Roman" w:eastAsia="Times New Roman" w:hAnsi="Times New Roman" w:cs="Times New Roman"/>
          <w:color w:val="000000"/>
          <w:sz w:val="24"/>
          <w:szCs w:val="24"/>
          <w:lang w:eastAsia="ru-RU"/>
        </w:rPr>
        <w:t>информационной системе жилищно-коммунального хозяйства (далее - система)</w:t>
      </w:r>
      <w:r w:rsidR="00111EFD" w:rsidRPr="00777390">
        <w:rPr>
          <w:rFonts w:ascii="Times New Roman" w:eastAsia="Times New Roman" w:hAnsi="Times New Roman" w:cs="Times New Roman"/>
          <w:bCs/>
          <w:color w:val="000000"/>
          <w:sz w:val="24"/>
          <w:szCs w:val="24"/>
          <w:lang w:eastAsia="ru-RU"/>
        </w:rPr>
        <w:t>;</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и) </w:t>
      </w:r>
      <w:r w:rsidR="00111EFD" w:rsidRPr="00777390">
        <w:rPr>
          <w:rFonts w:ascii="Times New Roman" w:eastAsia="Times New Roman" w:hAnsi="Times New Roman" w:cs="Times New Roman"/>
          <w:bCs/>
          <w:color w:val="000000"/>
          <w:sz w:val="24"/>
          <w:szCs w:val="24"/>
          <w:lang w:eastAsia="ru-RU"/>
        </w:rPr>
        <w:t>обеспечению доступности для инвалидов помещений в многоквартирных домах;</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й) </w:t>
      </w:r>
      <w:r w:rsidR="00111EFD" w:rsidRPr="00777390">
        <w:rPr>
          <w:rFonts w:ascii="Times New Roman" w:eastAsia="Times New Roman" w:hAnsi="Times New Roman" w:cs="Times New Roman"/>
          <w:bCs/>
          <w:color w:val="000000"/>
          <w:sz w:val="24"/>
          <w:szCs w:val="24"/>
          <w:lang w:eastAsia="ru-RU"/>
        </w:rPr>
        <w:t>предоставлению жилых помещений в наемных домах социального использования;</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3) правил:</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а) </w:t>
      </w:r>
      <w:r w:rsidR="00111EFD" w:rsidRPr="00777390">
        <w:rPr>
          <w:rFonts w:ascii="Times New Roman" w:eastAsia="Times New Roman" w:hAnsi="Times New Roman" w:cs="Times New Roman"/>
          <w:bCs/>
          <w:color w:val="000000"/>
          <w:sz w:val="24"/>
          <w:szCs w:val="24"/>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lastRenderedPageBreak/>
        <w:t xml:space="preserve">б) </w:t>
      </w:r>
      <w:r w:rsidR="00111EFD" w:rsidRPr="00777390">
        <w:rPr>
          <w:rFonts w:ascii="Times New Roman" w:eastAsia="Times New Roman" w:hAnsi="Times New Roman" w:cs="Times New Roman"/>
          <w:bCs/>
          <w:color w:val="000000"/>
          <w:sz w:val="24"/>
          <w:szCs w:val="24"/>
          <w:lang w:eastAsia="ru-RU"/>
        </w:rPr>
        <w:t>содержания общего имущества в многоквартирном доме;</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в) </w:t>
      </w:r>
      <w:r w:rsidR="00111EFD" w:rsidRPr="00777390">
        <w:rPr>
          <w:rFonts w:ascii="Times New Roman" w:eastAsia="Times New Roman" w:hAnsi="Times New Roman" w:cs="Times New Roman"/>
          <w:bCs/>
          <w:color w:val="000000"/>
          <w:sz w:val="24"/>
          <w:szCs w:val="24"/>
          <w:lang w:eastAsia="ru-RU"/>
        </w:rPr>
        <w:t>изменения размера платы за содержание жилого помещения;</w:t>
      </w:r>
    </w:p>
    <w:p w:rsidR="00111EFD" w:rsidRPr="00777390" w:rsidRDefault="00514AB1"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 xml:space="preserve">г) </w:t>
      </w:r>
      <w:r w:rsidR="00111EFD" w:rsidRPr="00777390">
        <w:rPr>
          <w:rFonts w:ascii="Times New Roman" w:eastAsia="Times New Roman" w:hAnsi="Times New Roman" w:cs="Times New Roman"/>
          <w:bCs/>
          <w:color w:val="000000"/>
          <w:sz w:val="24"/>
          <w:szCs w:val="24"/>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1EFD" w:rsidRPr="00777390" w:rsidRDefault="00111EFD" w:rsidP="0077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3. Объектами муниципального контроля (далее – объект контроля) являются:</w:t>
      </w:r>
    </w:p>
    <w:p w:rsidR="00111EFD" w:rsidRPr="00777390" w:rsidRDefault="00A6457E" w:rsidP="00777390">
      <w:pPr>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 xml:space="preserve">1) </w:t>
      </w:r>
      <w:r w:rsidR="00111EFD" w:rsidRPr="00777390">
        <w:rPr>
          <w:rFonts w:ascii="Times New Roman" w:eastAsia="Times New Roman" w:hAnsi="Times New Roman" w:cs="Times New Roman"/>
          <w:sz w:val="24"/>
          <w:szCs w:val="24"/>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11EFD" w:rsidRPr="00777390" w:rsidRDefault="00A6457E" w:rsidP="00777390">
      <w:pPr>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 xml:space="preserve">2) </w:t>
      </w:r>
      <w:r w:rsidR="00111EFD" w:rsidRPr="00777390">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111EFD" w:rsidRPr="00777390" w:rsidRDefault="00A6457E" w:rsidP="00777390">
      <w:pPr>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 xml:space="preserve">3) </w:t>
      </w:r>
      <w:r w:rsidR="00111EFD" w:rsidRPr="00777390">
        <w:rPr>
          <w:rFonts w:ascii="Times New Roman" w:eastAsia="Times New Roman" w:hAnsi="Times New Roman" w:cs="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11EFD" w:rsidRPr="00777390" w:rsidRDefault="00111EFD"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val="x-none" w:eastAsia="x-none"/>
        </w:rPr>
        <w:t>4. Учет объектов контроля осуществляется посредством создания:</w:t>
      </w:r>
    </w:p>
    <w:p w:rsidR="00111EFD" w:rsidRPr="00777390" w:rsidRDefault="002C3CA2" w:rsidP="00777390">
      <w:pPr>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 xml:space="preserve">1) </w:t>
      </w:r>
      <w:r w:rsidR="00111EFD" w:rsidRPr="00777390">
        <w:rPr>
          <w:rFonts w:ascii="Times New Roman" w:eastAsia="Times New Roman" w:hAnsi="Times New Roman" w:cs="Times New Roman"/>
          <w:sz w:val="24"/>
          <w:szCs w:val="24"/>
          <w:lang w:eastAsia="ru-RU"/>
        </w:rPr>
        <w:t xml:space="preserve">единого реестра контрольных мероприятий; </w:t>
      </w:r>
    </w:p>
    <w:p w:rsidR="00111EFD" w:rsidRPr="00777390" w:rsidRDefault="002C3CA2" w:rsidP="0077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 xml:space="preserve">2) </w:t>
      </w:r>
      <w:r w:rsidR="00111EFD" w:rsidRPr="00777390">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111EFD" w:rsidRPr="00777390" w:rsidRDefault="002C3CA2" w:rsidP="00777390">
      <w:pPr>
        <w:widowControl w:val="0"/>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 xml:space="preserve">3) </w:t>
      </w:r>
      <w:r w:rsidR="00111EFD" w:rsidRPr="00777390">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111EFD" w:rsidRPr="00777390" w:rsidRDefault="00111EFD" w:rsidP="00777390">
      <w:pPr>
        <w:widowControl w:val="0"/>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11EFD" w:rsidRPr="00777390" w:rsidRDefault="00111EFD" w:rsidP="0077739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5. Муниципальный контроль осуществляется администрацией муниципального образования «Холмский городской округ» (далее – Контрольный орган).</w:t>
      </w:r>
    </w:p>
    <w:p w:rsidR="00111EFD" w:rsidRPr="00777390" w:rsidRDefault="00156E5C" w:rsidP="0077739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6</w:t>
      </w:r>
      <w:r w:rsidR="00111EFD" w:rsidRPr="00777390">
        <w:rPr>
          <w:rFonts w:ascii="Times New Roman" w:eastAsia="Times New Roman" w:hAnsi="Times New Roman" w:cs="Times New Roman"/>
          <w:color w:val="000000"/>
          <w:sz w:val="24"/>
          <w:szCs w:val="24"/>
          <w:lang w:eastAsia="ru-RU"/>
        </w:rPr>
        <w:t xml:space="preserve">. </w:t>
      </w:r>
      <w:r w:rsidRPr="00777390">
        <w:rPr>
          <w:rFonts w:ascii="Times New Roman" w:eastAsia="Times New Roman" w:hAnsi="Times New Roman" w:cs="Times New Roman"/>
          <w:color w:val="000000"/>
          <w:sz w:val="24"/>
          <w:szCs w:val="24"/>
          <w:lang w:eastAsia="ru-RU"/>
        </w:rPr>
        <w:t>От имени администрации муниципального образования «Холмский городской округ»</w:t>
      </w:r>
      <w:r w:rsidR="00111EFD" w:rsidRPr="00777390">
        <w:rPr>
          <w:rFonts w:ascii="Times New Roman" w:eastAsia="Times New Roman" w:hAnsi="Times New Roman" w:cs="Times New Roman"/>
          <w:color w:val="000000"/>
          <w:sz w:val="24"/>
          <w:szCs w:val="24"/>
          <w:lang w:eastAsia="ru-RU"/>
        </w:rPr>
        <w:t xml:space="preserve"> муниципальный контроль вправе осуществлять следующие должностные лица:</w:t>
      </w:r>
    </w:p>
    <w:p w:rsidR="00156E5C" w:rsidRPr="00777390" w:rsidRDefault="00111EFD" w:rsidP="0077739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 xml:space="preserve">1) </w:t>
      </w:r>
      <w:r w:rsidR="002524A7" w:rsidRPr="00777390">
        <w:rPr>
          <w:rFonts w:ascii="Times New Roman" w:eastAsia="Times New Roman" w:hAnsi="Times New Roman" w:cs="Times New Roman"/>
          <w:color w:val="000000"/>
          <w:sz w:val="24"/>
          <w:szCs w:val="24"/>
          <w:lang w:eastAsia="ru-RU"/>
        </w:rPr>
        <w:t xml:space="preserve">руководитель отдела </w:t>
      </w:r>
      <w:r w:rsidR="004C488E" w:rsidRPr="00777390">
        <w:rPr>
          <w:rFonts w:ascii="Times New Roman" w:eastAsia="Times New Roman" w:hAnsi="Times New Roman" w:cs="Times New Roman"/>
          <w:color w:val="000000"/>
          <w:sz w:val="24"/>
          <w:szCs w:val="24"/>
          <w:lang w:eastAsia="ru-RU"/>
        </w:rPr>
        <w:t>муниципального жилищного контроля</w:t>
      </w:r>
      <w:r w:rsidR="00156E5C" w:rsidRPr="00777390">
        <w:rPr>
          <w:rFonts w:ascii="Times New Roman" w:eastAsia="Times New Roman" w:hAnsi="Times New Roman" w:cs="Times New Roman"/>
          <w:color w:val="000000"/>
          <w:sz w:val="24"/>
          <w:szCs w:val="24"/>
          <w:lang w:eastAsia="ru-RU"/>
        </w:rPr>
        <w:t xml:space="preserve"> администрации муниципального образования «Холмский городской округ»;</w:t>
      </w:r>
    </w:p>
    <w:p w:rsidR="00111EFD" w:rsidRPr="00777390" w:rsidRDefault="00111EFD" w:rsidP="0077739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11EFD" w:rsidRPr="00777390" w:rsidRDefault="00111EFD" w:rsidP="00777390">
      <w:pPr>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Перечень должностных лиц Контрольного органа, уполномоченных на осуществлени</w:t>
      </w:r>
      <w:r w:rsidR="00D82C41" w:rsidRPr="00777390">
        <w:rPr>
          <w:rFonts w:ascii="Times New Roman" w:eastAsia="Times New Roman" w:hAnsi="Times New Roman" w:cs="Times New Roman"/>
          <w:color w:val="000000"/>
          <w:sz w:val="24"/>
          <w:szCs w:val="24"/>
          <w:lang w:eastAsia="ru-RU"/>
        </w:rPr>
        <w:t>е муниципального контроля утверждается постановлением администрации муниципального образования «Холмский городской округ».</w:t>
      </w:r>
    </w:p>
    <w:p w:rsidR="00111EFD" w:rsidRPr="00777390" w:rsidRDefault="008F3D9F" w:rsidP="0077739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color w:val="000000"/>
          <w:sz w:val="24"/>
          <w:szCs w:val="24"/>
          <w:lang w:eastAsia="ru-RU"/>
        </w:rPr>
        <w:t>7</w:t>
      </w:r>
      <w:r w:rsidR="00111EFD" w:rsidRPr="00777390">
        <w:rPr>
          <w:rFonts w:ascii="Times New Roman" w:eastAsia="Times New Roman" w:hAnsi="Times New Roman" w:cs="Times New Roman"/>
          <w:color w:val="000000"/>
          <w:sz w:val="24"/>
          <w:szCs w:val="24"/>
          <w:lang w:eastAsia="ru-RU"/>
        </w:rPr>
        <w:t>. Права и обязанности Инспектора:</w:t>
      </w:r>
    </w:p>
    <w:p w:rsidR="00111EFD" w:rsidRPr="00777390" w:rsidRDefault="00111EFD" w:rsidP="0077739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77390">
        <w:rPr>
          <w:rFonts w:ascii="Times New Roman" w:eastAsia="Times New Roman" w:hAnsi="Times New Roman" w:cs="Times New Roman"/>
          <w:sz w:val="24"/>
          <w:szCs w:val="24"/>
          <w:lang w:eastAsia="x-none"/>
        </w:rPr>
        <w:t>1</w:t>
      </w:r>
      <w:r w:rsidR="002C3CA2" w:rsidRPr="00777390">
        <w:rPr>
          <w:rFonts w:ascii="Times New Roman" w:eastAsia="Times New Roman" w:hAnsi="Times New Roman" w:cs="Times New Roman"/>
          <w:sz w:val="24"/>
          <w:szCs w:val="24"/>
          <w:lang w:eastAsia="x-none"/>
        </w:rPr>
        <w:t xml:space="preserve">) </w:t>
      </w:r>
      <w:r w:rsidR="00777390" w:rsidRPr="00777390">
        <w:rPr>
          <w:rFonts w:ascii="Times New Roman" w:eastAsia="Times New Roman" w:hAnsi="Times New Roman" w:cs="Times New Roman"/>
          <w:sz w:val="24"/>
          <w:szCs w:val="24"/>
          <w:lang w:val="x-none" w:eastAsia="x-none"/>
        </w:rPr>
        <w:t>инспектор</w:t>
      </w:r>
      <w:r w:rsidRPr="00777390">
        <w:rPr>
          <w:rFonts w:ascii="Times New Roman" w:eastAsia="Times New Roman" w:hAnsi="Times New Roman" w:cs="Times New Roman"/>
          <w:sz w:val="24"/>
          <w:szCs w:val="24"/>
          <w:lang w:val="x-none" w:eastAsia="x-none"/>
        </w:rPr>
        <w:t xml:space="preserve"> обязан:</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77390">
        <w:rPr>
          <w:rFonts w:ascii="Times New Roman" w:eastAsia="Times New Roman" w:hAnsi="Times New Roman" w:cs="Times New Roman"/>
          <w:sz w:val="24"/>
          <w:szCs w:val="24"/>
          <w:lang w:eastAsia="x-none"/>
        </w:rPr>
        <w:t>а</w:t>
      </w:r>
      <w:r w:rsidR="00111EFD" w:rsidRPr="00777390">
        <w:rPr>
          <w:rFonts w:ascii="Times New Roman" w:eastAsia="Times New Roman" w:hAnsi="Times New Roman" w:cs="Times New Roman"/>
          <w:sz w:val="24"/>
          <w:szCs w:val="24"/>
          <w:lang w:val="x-none" w:eastAsia="x-none"/>
        </w:rPr>
        <w:t>) соблюдать законодательство Российской Федерации, права и законные интересы контролируемых лиц;</w:t>
      </w:r>
    </w:p>
    <w:p w:rsidR="00111EFD" w:rsidRPr="00777390" w:rsidRDefault="002C3CA2" w:rsidP="0077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77390">
        <w:rPr>
          <w:rFonts w:ascii="Times New Roman" w:eastAsia="Times New Roman" w:hAnsi="Times New Roman" w:cs="Times New Roman"/>
          <w:sz w:val="24"/>
          <w:szCs w:val="24"/>
          <w:lang w:eastAsia="ru-RU"/>
        </w:rPr>
        <w:t>б</w:t>
      </w:r>
      <w:r w:rsidR="00111EFD" w:rsidRPr="00777390">
        <w:rPr>
          <w:rFonts w:ascii="Times New Roman" w:eastAsia="Times New Roman" w:hAnsi="Times New Roman" w:cs="Times New Roman"/>
          <w:sz w:val="24"/>
          <w:szCs w:val="24"/>
          <w:lang w:eastAsia="ru-RU"/>
        </w:rPr>
        <w:t>)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в</w:t>
      </w:r>
      <w:r w:rsidR="00111EFD" w:rsidRPr="00777390">
        <w:rPr>
          <w:rFonts w:ascii="Times New Roman" w:eastAsia="Times New Roman" w:hAnsi="Times New Roman" w:cs="Times New Roman"/>
          <w:sz w:val="24"/>
          <w:szCs w:val="24"/>
          <w:lang w:val="x-none" w:eastAsia="x-none"/>
        </w:rPr>
        <w:t xml:space="preserve">)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w:t>
      </w:r>
      <w:r w:rsidR="00111EFD" w:rsidRPr="00777390">
        <w:rPr>
          <w:rFonts w:ascii="Times New Roman" w:eastAsia="Times New Roman" w:hAnsi="Times New Roman" w:cs="Times New Roman"/>
          <w:sz w:val="24"/>
          <w:szCs w:val="24"/>
          <w:lang w:val="x-none" w:eastAsia="x-none"/>
        </w:rPr>
        <w:lastRenderedPageBreak/>
        <w:t>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г</w:t>
      </w:r>
      <w:r w:rsidR="00111EFD" w:rsidRPr="00777390">
        <w:rPr>
          <w:rFonts w:ascii="Times New Roman" w:eastAsia="Times New Roman" w:hAnsi="Times New Roman" w:cs="Times New Roman"/>
          <w:sz w:val="24"/>
          <w:szCs w:val="24"/>
          <w:lang w:val="x-none" w:eastAsia="x-none"/>
        </w:rPr>
        <w:t>)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д</w:t>
      </w:r>
      <w:r w:rsidR="00111EFD" w:rsidRPr="00777390">
        <w:rPr>
          <w:rFonts w:ascii="Times New Roman" w:eastAsia="Times New Roman" w:hAnsi="Times New Roman" w:cs="Times New Roman"/>
          <w:sz w:val="24"/>
          <w:szCs w:val="24"/>
          <w:lang w:val="x-none" w:eastAsia="x-none"/>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11EFD" w:rsidRPr="00777390">
        <w:rPr>
          <w:rFonts w:ascii="Times New Roman" w:eastAsia="Times New Roman" w:hAnsi="Times New Roman" w:cs="Times New Roman"/>
          <w:sz w:val="24"/>
          <w:szCs w:val="24"/>
          <w:lang w:eastAsia="x-none"/>
        </w:rPr>
        <w:t xml:space="preserve">Холмском городском округе </w:t>
      </w:r>
      <w:r w:rsidR="00111EFD" w:rsidRPr="00777390">
        <w:rPr>
          <w:rFonts w:ascii="Times New Roman" w:eastAsia="Times New Roman" w:hAnsi="Times New Roman" w:cs="Times New Roman"/>
          <w:sz w:val="24"/>
          <w:szCs w:val="24"/>
          <w:lang w:val="x-none" w:eastAsia="x-none"/>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111EFD" w:rsidRPr="00777390">
        <w:rPr>
          <w:rFonts w:ascii="Times New Roman" w:eastAsia="Times New Roman" w:hAnsi="Times New Roman" w:cs="Times New Roman"/>
          <w:sz w:val="24"/>
          <w:szCs w:val="24"/>
          <w:lang w:eastAsia="x-none"/>
        </w:rPr>
        <w:t>Федеральным з</w:t>
      </w:r>
      <w:r w:rsidR="00111EFD" w:rsidRPr="00777390">
        <w:rPr>
          <w:rFonts w:ascii="Times New Roman" w:eastAsia="Times New Roman" w:hAnsi="Times New Roman" w:cs="Times New Roman"/>
          <w:sz w:val="24"/>
          <w:szCs w:val="24"/>
          <w:lang w:val="x-none" w:eastAsia="x-none"/>
        </w:rPr>
        <w:t>а</w:t>
      </w:r>
      <w:r w:rsidR="00111EFD" w:rsidRPr="00777390">
        <w:rPr>
          <w:rFonts w:ascii="Times New Roman" w:eastAsia="Times New Roman" w:hAnsi="Times New Roman" w:cs="Times New Roman"/>
          <w:sz w:val="24"/>
          <w:szCs w:val="24"/>
          <w:lang w:eastAsia="x-none"/>
        </w:rPr>
        <w:t>коном</w:t>
      </w:r>
      <w:r w:rsidR="00111EFD" w:rsidRPr="00777390">
        <w:rPr>
          <w:rFonts w:ascii="Times New Roman" w:eastAsia="Times New Roman" w:hAnsi="Times New Roman" w:cs="Times New Roman"/>
          <w:sz w:val="24"/>
          <w:szCs w:val="24"/>
          <w:lang w:val="x-none" w:eastAsia="x-none"/>
        </w:rPr>
        <w:t xml:space="preserve"> и </w:t>
      </w:r>
      <w:r w:rsidRPr="00777390">
        <w:rPr>
          <w:rFonts w:ascii="Times New Roman" w:eastAsia="Times New Roman" w:hAnsi="Times New Roman" w:cs="Times New Roman"/>
          <w:sz w:val="24"/>
          <w:szCs w:val="24"/>
          <w:lang w:eastAsia="x-none"/>
        </w:rPr>
        <w:t>стать</w:t>
      </w:r>
      <w:r w:rsidR="00BD3AEB">
        <w:rPr>
          <w:rFonts w:ascii="Times New Roman" w:eastAsia="Times New Roman" w:hAnsi="Times New Roman" w:cs="Times New Roman"/>
          <w:sz w:val="24"/>
          <w:szCs w:val="24"/>
          <w:lang w:eastAsia="x-none"/>
        </w:rPr>
        <w:t>ей 6</w:t>
      </w:r>
      <w:r w:rsidRPr="00777390">
        <w:rPr>
          <w:rFonts w:ascii="Times New Roman" w:eastAsia="Times New Roman" w:hAnsi="Times New Roman" w:cs="Times New Roman"/>
          <w:sz w:val="24"/>
          <w:szCs w:val="24"/>
          <w:lang w:eastAsia="x-none"/>
        </w:rPr>
        <w:t xml:space="preserve"> </w:t>
      </w:r>
      <w:r w:rsidR="00111EFD" w:rsidRPr="00777390">
        <w:rPr>
          <w:rFonts w:ascii="Times New Roman" w:eastAsia="Times New Roman" w:hAnsi="Times New Roman" w:cs="Times New Roman"/>
          <w:sz w:val="24"/>
          <w:szCs w:val="24"/>
          <w:lang w:val="x-none" w:eastAsia="x-none"/>
        </w:rPr>
        <w:t>настоящего Положения, осуществлять консультирование;</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е</w:t>
      </w:r>
      <w:r w:rsidR="00111EFD" w:rsidRPr="00777390">
        <w:rPr>
          <w:rFonts w:ascii="Times New Roman" w:eastAsia="Times New Roman" w:hAnsi="Times New Roman" w:cs="Times New Roman"/>
          <w:sz w:val="24"/>
          <w:szCs w:val="24"/>
          <w:lang w:val="x-none" w:eastAsia="x-none"/>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111EFD" w:rsidRPr="00777390">
        <w:rPr>
          <w:rFonts w:ascii="Times New Roman" w:eastAsia="Times New Roman" w:hAnsi="Times New Roman" w:cs="Times New Roman"/>
          <w:sz w:val="24"/>
          <w:szCs w:val="24"/>
          <w:lang w:eastAsia="x-none"/>
        </w:rPr>
        <w:t>Федеральным з</w:t>
      </w:r>
      <w:r w:rsidR="00111EFD" w:rsidRPr="00777390">
        <w:rPr>
          <w:rFonts w:ascii="Times New Roman" w:eastAsia="Times New Roman" w:hAnsi="Times New Roman" w:cs="Times New Roman"/>
          <w:sz w:val="24"/>
          <w:szCs w:val="24"/>
          <w:lang w:val="x-none" w:eastAsia="x-none"/>
        </w:rPr>
        <w:t>аконом;</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ё</w:t>
      </w:r>
      <w:r w:rsidR="00111EFD" w:rsidRPr="00777390">
        <w:rPr>
          <w:rFonts w:ascii="Times New Roman" w:eastAsia="Times New Roman" w:hAnsi="Times New Roman" w:cs="Times New Roman"/>
          <w:sz w:val="24"/>
          <w:szCs w:val="24"/>
          <w:lang w:val="x-none" w:eastAsia="x-none"/>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ж</w:t>
      </w:r>
      <w:r w:rsidR="00111EFD" w:rsidRPr="00777390">
        <w:rPr>
          <w:rFonts w:ascii="Times New Roman" w:eastAsia="Times New Roman" w:hAnsi="Times New Roman" w:cs="Times New Roman"/>
          <w:sz w:val="24"/>
          <w:szCs w:val="24"/>
          <w:lang w:val="x-none" w:eastAsia="x-none"/>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з</w:t>
      </w:r>
      <w:r w:rsidR="00111EFD" w:rsidRPr="00777390">
        <w:rPr>
          <w:rFonts w:ascii="Times New Roman" w:eastAsia="Times New Roman" w:hAnsi="Times New Roman" w:cs="Times New Roman"/>
          <w:sz w:val="24"/>
          <w:szCs w:val="24"/>
          <w:lang w:val="x-none" w:eastAsia="x-none"/>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и</w:t>
      </w:r>
      <w:r w:rsidR="00111EFD" w:rsidRPr="00777390">
        <w:rPr>
          <w:rFonts w:ascii="Times New Roman" w:eastAsia="Times New Roman" w:hAnsi="Times New Roman" w:cs="Times New Roman"/>
          <w:sz w:val="24"/>
          <w:szCs w:val="24"/>
          <w:lang w:val="x-none" w:eastAsia="x-none"/>
        </w:rPr>
        <w:t>) доказывать обоснованность своих действий при их обжаловании в порядке, установленном законодательством Российской Федерации;</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к</w:t>
      </w:r>
      <w:r w:rsidR="00111EFD" w:rsidRPr="00777390">
        <w:rPr>
          <w:rFonts w:ascii="Times New Roman" w:eastAsia="Times New Roman" w:hAnsi="Times New Roman" w:cs="Times New Roman"/>
          <w:sz w:val="24"/>
          <w:szCs w:val="24"/>
          <w:lang w:val="x-none" w:eastAsia="x-none"/>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л</w:t>
      </w:r>
      <w:r w:rsidR="00111EFD" w:rsidRPr="00777390">
        <w:rPr>
          <w:rFonts w:ascii="Times New Roman" w:eastAsia="Times New Roman" w:hAnsi="Times New Roman" w:cs="Times New Roman"/>
          <w:sz w:val="24"/>
          <w:szCs w:val="24"/>
          <w:lang w:val="x-none" w:eastAsia="x-none"/>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11EFD" w:rsidRPr="00777390" w:rsidRDefault="00111EFD"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2</w:t>
      </w:r>
      <w:r w:rsidR="002C3CA2" w:rsidRPr="00777390">
        <w:rPr>
          <w:rFonts w:ascii="Times New Roman" w:eastAsia="Times New Roman" w:hAnsi="Times New Roman" w:cs="Times New Roman"/>
          <w:sz w:val="24"/>
          <w:szCs w:val="24"/>
          <w:lang w:eastAsia="x-none"/>
        </w:rPr>
        <w:t>)</w:t>
      </w:r>
      <w:r w:rsidRPr="00777390">
        <w:rPr>
          <w:rFonts w:ascii="Times New Roman" w:eastAsia="Times New Roman" w:hAnsi="Times New Roman" w:cs="Times New Roman"/>
          <w:sz w:val="24"/>
          <w:szCs w:val="24"/>
          <w:lang w:eastAsia="x-none"/>
        </w:rPr>
        <w:t xml:space="preserve"> </w:t>
      </w:r>
      <w:r w:rsidRPr="00777390">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а</w:t>
      </w:r>
      <w:r w:rsidR="00111EFD" w:rsidRPr="00777390">
        <w:rPr>
          <w:rFonts w:ascii="Times New Roman" w:eastAsia="Times New Roman" w:hAnsi="Times New Roman" w:cs="Times New Roman"/>
          <w:sz w:val="24"/>
          <w:szCs w:val="24"/>
          <w:lang w:val="x-none" w:eastAsia="x-none"/>
        </w:rPr>
        <w:t>)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б</w:t>
      </w:r>
      <w:r w:rsidR="00111EFD" w:rsidRPr="00777390">
        <w:rPr>
          <w:rFonts w:ascii="Times New Roman" w:eastAsia="Times New Roman" w:hAnsi="Times New Roman" w:cs="Times New Roman"/>
          <w:sz w:val="24"/>
          <w:szCs w:val="24"/>
          <w:lang w:val="x-none" w:eastAsia="x-none"/>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в</w:t>
      </w:r>
      <w:r w:rsidR="00111EFD" w:rsidRPr="00777390">
        <w:rPr>
          <w:rFonts w:ascii="Times New Roman" w:eastAsia="Times New Roman" w:hAnsi="Times New Roman" w:cs="Times New Roman"/>
          <w:sz w:val="24"/>
          <w:szCs w:val="24"/>
          <w:lang w:val="x-none" w:eastAsia="x-none"/>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00111EFD" w:rsidRPr="00777390">
        <w:rPr>
          <w:rFonts w:ascii="Times New Roman" w:eastAsia="Times New Roman" w:hAnsi="Times New Roman" w:cs="Times New Roman"/>
          <w:sz w:val="24"/>
          <w:szCs w:val="24"/>
          <w:lang w:val="x-none" w:eastAsia="x-none"/>
        </w:rPr>
        <w:lastRenderedPageBreak/>
        <w:t>контрольных мероприятий, а также представления документов для копирования, фото- и видеосъемки;</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г</w:t>
      </w:r>
      <w:r w:rsidR="00111EFD" w:rsidRPr="00777390">
        <w:rPr>
          <w:rFonts w:ascii="Times New Roman" w:eastAsia="Times New Roman" w:hAnsi="Times New Roman" w:cs="Times New Roman"/>
          <w:sz w:val="24"/>
          <w:szCs w:val="24"/>
          <w:lang w:val="x-none" w:eastAsia="x-none"/>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д</w:t>
      </w:r>
      <w:r w:rsidR="00111EFD" w:rsidRPr="00777390">
        <w:rPr>
          <w:rFonts w:ascii="Times New Roman" w:eastAsia="Times New Roman" w:hAnsi="Times New Roman" w:cs="Times New Roman"/>
          <w:sz w:val="24"/>
          <w:szCs w:val="24"/>
          <w:lang w:val="x-none" w:eastAsia="x-none"/>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е</w:t>
      </w:r>
      <w:r w:rsidR="00111EFD" w:rsidRPr="00777390">
        <w:rPr>
          <w:rFonts w:ascii="Times New Roman" w:eastAsia="Times New Roman" w:hAnsi="Times New Roman" w:cs="Times New Roman"/>
          <w:sz w:val="24"/>
          <w:szCs w:val="24"/>
          <w:lang w:val="x-none" w:eastAsia="x-none"/>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11EFD" w:rsidRPr="00777390" w:rsidRDefault="002C3CA2" w:rsidP="0077739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77390">
        <w:rPr>
          <w:rFonts w:ascii="Times New Roman" w:eastAsia="Times New Roman" w:hAnsi="Times New Roman" w:cs="Times New Roman"/>
          <w:sz w:val="24"/>
          <w:szCs w:val="24"/>
          <w:lang w:eastAsia="x-none"/>
        </w:rPr>
        <w:t>ё)</w:t>
      </w:r>
      <w:r w:rsidR="00111EFD" w:rsidRPr="00777390">
        <w:rPr>
          <w:rFonts w:ascii="Times New Roman" w:eastAsia="Times New Roman" w:hAnsi="Times New Roman" w:cs="Times New Roman"/>
          <w:sz w:val="24"/>
          <w:szCs w:val="24"/>
          <w:lang w:val="x-none" w:eastAsia="x-none"/>
        </w:rPr>
        <w:t xml:space="preserve">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11EFD" w:rsidRPr="00777390" w:rsidRDefault="005E7337"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111EFD" w:rsidRPr="00777390">
        <w:rPr>
          <w:rFonts w:ascii="Times New Roman" w:eastAsia="Times New Roman" w:hAnsi="Times New Roman" w:cs="Times New Roman"/>
          <w:color w:val="000000"/>
          <w:sz w:val="24"/>
          <w:szCs w:val="24"/>
          <w:lang w:eastAsia="ru-RU"/>
        </w:rPr>
        <w:t xml:space="preserve"> Контрольный орган вправе обратиться в суд с заявлениями:</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7390">
        <w:rPr>
          <w:rFonts w:ascii="Times New Roman" w:eastAsia="Times New Roman" w:hAnsi="Times New Roman" w:cs="Times New Roman"/>
          <w:bCs/>
          <w:color w:val="000000"/>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11EFD" w:rsidRPr="00777390" w:rsidRDefault="00111EFD" w:rsidP="0077739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77390">
        <w:rPr>
          <w:rFonts w:ascii="Times New Roman" w:eastAsia="Times New Roman" w:hAnsi="Times New Roman" w:cs="Times New Roman"/>
          <w:bCs/>
          <w:color w:val="000000"/>
          <w:sz w:val="24"/>
          <w:szCs w:val="24"/>
          <w:lang w:eastAsia="ru-RU"/>
        </w:rPr>
        <w:t>6) о понуждении к исполнению предписания.</w:t>
      </w:r>
    </w:p>
    <w:p w:rsidR="00111EFD" w:rsidRPr="00777390" w:rsidRDefault="005E7337" w:rsidP="007773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9</w:t>
      </w:r>
      <w:r w:rsidR="00111EFD" w:rsidRPr="00777390">
        <w:rPr>
          <w:rFonts w:ascii="Times New Roman" w:eastAsia="Times New Roman" w:hAnsi="Times New Roman" w:cs="Times New Roman"/>
          <w:bCs/>
          <w:color w:val="000000"/>
          <w:sz w:val="24"/>
          <w:szCs w:val="24"/>
          <w:lang w:eastAsia="ru-RU"/>
        </w:rPr>
        <w:t xml:space="preserve">. </w:t>
      </w:r>
      <w:r w:rsidR="00111EFD" w:rsidRPr="00777390">
        <w:rPr>
          <w:rFonts w:ascii="Times New Roman" w:eastAsia="Times New Roman" w:hAnsi="Times New Roman" w:cs="Times New Roman"/>
          <w:color w:val="000000"/>
          <w:sz w:val="24"/>
          <w:szCs w:val="24"/>
          <w:lang w:eastAsia="ru-RU"/>
        </w:rPr>
        <w:t xml:space="preserve">К отношениям, связанным с осуществлением муниципального контроля  применяются положения Федерального закона.       </w:t>
      </w:r>
    </w:p>
    <w:p w:rsidR="00111EFD" w:rsidRPr="00777390" w:rsidRDefault="005E7337" w:rsidP="0077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111EFD" w:rsidRPr="00777390">
        <w:rPr>
          <w:rFonts w:ascii="Times New Roman" w:eastAsia="Times New Roman" w:hAnsi="Times New Roman" w:cs="Times New Roman"/>
          <w:sz w:val="24"/>
          <w:szCs w:val="24"/>
          <w:lang w:eastAsia="ru-RU"/>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Pr>
          <w:rFonts w:ascii="Times New Roman" w:eastAsia="Times New Roman" w:hAnsi="Times New Roman" w:cs="Times New Roman"/>
          <w:sz w:val="24"/>
          <w:szCs w:val="24"/>
          <w:lang w:eastAsia="ru-RU"/>
        </w:rPr>
        <w:t xml:space="preserve"> </w:t>
      </w:r>
      <w:r w:rsidR="00111EFD" w:rsidRPr="00777390">
        <w:rPr>
          <w:rFonts w:ascii="Times New Roman" w:eastAsia="Times New Roman" w:hAnsi="Times New Roman" w:cs="Times New Roman"/>
          <w:sz w:val="24"/>
          <w:szCs w:val="24"/>
          <w:lang w:eastAsia="ru-RU"/>
        </w:rPr>
        <w:t>и (или) через региональный портал государственных и муниципальных услуг.</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p>
    <w:p w:rsidR="00111EFD" w:rsidRPr="00C57E69" w:rsidRDefault="00AD6565" w:rsidP="00111EFD">
      <w:pPr>
        <w:widowControl w:val="0"/>
        <w:spacing w:after="0" w:line="240" w:lineRule="auto"/>
        <w:ind w:left="1543"/>
        <w:outlineLvl w:val="1"/>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Статья </w:t>
      </w:r>
      <w:r w:rsidR="00AF5669" w:rsidRPr="00C57E69">
        <w:rPr>
          <w:rFonts w:ascii="Times New Roman" w:eastAsia="Times New Roman" w:hAnsi="Times New Roman" w:cs="Times New Roman"/>
          <w:sz w:val="24"/>
          <w:szCs w:val="24"/>
          <w:lang w:eastAsia="ru-RU"/>
        </w:rPr>
        <w:t>2</w:t>
      </w:r>
      <w:r w:rsidR="002C3CA2"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eastAsia="ru-RU"/>
        </w:rPr>
        <w:t>Категории риска причинения вреда (ущерба)</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w:t>
      </w:r>
      <w:r w:rsidRPr="00C57E69">
        <w:rPr>
          <w:rFonts w:ascii="Times New Roman" w:eastAsia="Times New Roman" w:hAnsi="Times New Roman" w:cs="Times New Roman"/>
          <w:sz w:val="24"/>
          <w:szCs w:val="24"/>
          <w:lang w:eastAsia="x-none"/>
        </w:rPr>
        <w:t xml:space="preserve"> </w:t>
      </w:r>
      <w:r w:rsidRPr="00C57E69">
        <w:rPr>
          <w:rFonts w:ascii="Times New Roman" w:eastAsia="Times New Roman" w:hAnsi="Times New Roman" w:cs="Times New Roman"/>
          <w:sz w:val="24"/>
          <w:szCs w:val="24"/>
          <w:lang w:val="x-none" w:eastAsia="x-none"/>
        </w:rPr>
        <w:t xml:space="preserve">Муниципальный </w:t>
      </w:r>
      <w:r w:rsidRPr="00C57E69">
        <w:rPr>
          <w:rFonts w:ascii="Times New Roman" w:eastAsia="Times New Roman" w:hAnsi="Times New Roman" w:cs="Times New Roman"/>
          <w:sz w:val="24"/>
          <w:szCs w:val="24"/>
          <w:lang w:eastAsia="x-none"/>
        </w:rPr>
        <w:t xml:space="preserve">жилищный </w:t>
      </w:r>
      <w:r w:rsidRPr="00C57E69">
        <w:rPr>
          <w:rFonts w:ascii="Times New Roman" w:eastAsia="Times New Roman" w:hAnsi="Times New Roman" w:cs="Times New Roman"/>
          <w:sz w:val="24"/>
          <w:szCs w:val="24"/>
          <w:lang w:val="x-none" w:eastAsia="x-none"/>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5ECA" w:rsidRPr="00C57E69" w:rsidRDefault="002C3CA2" w:rsidP="00145E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 xml:space="preserve">1) </w:t>
      </w:r>
      <w:r w:rsidR="00145ECA" w:rsidRPr="00C57E69">
        <w:rPr>
          <w:rFonts w:ascii="Times New Roman" w:eastAsia="Times New Roman" w:hAnsi="Times New Roman" w:cs="Times New Roman"/>
          <w:color w:val="000000"/>
          <w:sz w:val="24"/>
          <w:szCs w:val="24"/>
          <w:lang w:eastAsia="ru-RU"/>
        </w:rPr>
        <w:t>средний риск;</w:t>
      </w:r>
    </w:p>
    <w:p w:rsidR="00145ECA" w:rsidRPr="00C57E69" w:rsidRDefault="002C3CA2" w:rsidP="00145E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 xml:space="preserve">2) </w:t>
      </w:r>
      <w:r w:rsidR="00145ECA" w:rsidRPr="00C57E69">
        <w:rPr>
          <w:rFonts w:ascii="Times New Roman" w:eastAsia="Times New Roman" w:hAnsi="Times New Roman" w:cs="Times New Roman"/>
          <w:color w:val="000000"/>
          <w:sz w:val="24"/>
          <w:szCs w:val="24"/>
          <w:lang w:eastAsia="ru-RU"/>
        </w:rPr>
        <w:t>умеренный риск;</w:t>
      </w:r>
    </w:p>
    <w:p w:rsidR="00145ECA" w:rsidRPr="00C57E69" w:rsidRDefault="002C3CA2" w:rsidP="00145E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 xml:space="preserve">3) </w:t>
      </w:r>
      <w:r w:rsidR="00145ECA" w:rsidRPr="00C57E69">
        <w:rPr>
          <w:rFonts w:ascii="Times New Roman" w:eastAsia="Times New Roman" w:hAnsi="Times New Roman" w:cs="Times New Roman"/>
          <w:color w:val="000000"/>
          <w:sz w:val="24"/>
          <w:szCs w:val="24"/>
          <w:lang w:eastAsia="ru-RU"/>
        </w:rPr>
        <w:t>низкий риск.</w:t>
      </w: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3. Критерии отнесения объектов контроля к категориям риска в рамках осуществления муниципального контроля</w:t>
      </w:r>
      <w:r w:rsidRPr="00C57E69">
        <w:rPr>
          <w:rFonts w:ascii="Times New Roman" w:eastAsia="Times New Roman" w:hAnsi="Times New Roman" w:cs="Times New Roman"/>
          <w:sz w:val="24"/>
          <w:szCs w:val="24"/>
          <w:lang w:eastAsia="x-none"/>
        </w:rPr>
        <w:t xml:space="preserve"> установлены приложением</w:t>
      </w:r>
      <w:r w:rsidRPr="00C57E69">
        <w:rPr>
          <w:rFonts w:ascii="Times New Roman" w:eastAsia="Times New Roman" w:hAnsi="Times New Roman" w:cs="Times New Roman"/>
          <w:sz w:val="24"/>
          <w:szCs w:val="24"/>
          <w:lang w:val="x-none" w:eastAsia="x-none"/>
        </w:rPr>
        <w:t xml:space="preserve"> 2 к настоящему Положению.</w:t>
      </w: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 xml:space="preserve">5. Перечень индикаторов риска нарушения обязательных требований, проверяемых в рамках осуществления муниципального контроля </w:t>
      </w:r>
      <w:r w:rsidRPr="00C57E69">
        <w:rPr>
          <w:rFonts w:ascii="Times New Roman" w:eastAsia="Times New Roman" w:hAnsi="Times New Roman" w:cs="Times New Roman"/>
          <w:sz w:val="24"/>
          <w:szCs w:val="24"/>
          <w:lang w:eastAsia="x-none"/>
        </w:rPr>
        <w:t>установлен приложением</w:t>
      </w:r>
      <w:r w:rsidR="00A432F3" w:rsidRPr="00C57E69">
        <w:rPr>
          <w:rFonts w:ascii="Times New Roman" w:eastAsia="Times New Roman" w:hAnsi="Times New Roman" w:cs="Times New Roman"/>
          <w:sz w:val="24"/>
          <w:szCs w:val="24"/>
          <w:lang w:val="x-none" w:eastAsia="x-none"/>
        </w:rPr>
        <w:t xml:space="preserve"> </w:t>
      </w:r>
      <w:r w:rsidR="00A432F3" w:rsidRPr="00C57E69">
        <w:rPr>
          <w:rFonts w:ascii="Times New Roman" w:eastAsia="Times New Roman" w:hAnsi="Times New Roman" w:cs="Times New Roman"/>
          <w:sz w:val="24"/>
          <w:szCs w:val="24"/>
          <w:lang w:eastAsia="x-none"/>
        </w:rPr>
        <w:t>1</w:t>
      </w:r>
      <w:r w:rsidRPr="00C57E69">
        <w:rPr>
          <w:rFonts w:ascii="Times New Roman" w:eastAsia="Times New Roman" w:hAnsi="Times New Roman" w:cs="Times New Roman"/>
          <w:sz w:val="24"/>
          <w:szCs w:val="24"/>
          <w:lang w:val="x-none" w:eastAsia="x-none"/>
        </w:rPr>
        <w:t xml:space="preserve"> к настоящему Положению. </w:t>
      </w: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6. В случае если объект контроля не отнесен к определенной категории риска, он считается отнесенным к категории низкого риска.</w:t>
      </w:r>
    </w:p>
    <w:p w:rsidR="00145ECA" w:rsidRPr="00C57E69" w:rsidRDefault="00145ECA" w:rsidP="00145ECA">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74ACD" w:rsidRPr="00C57E69" w:rsidRDefault="00474ACD" w:rsidP="00111EFD">
      <w:pPr>
        <w:tabs>
          <w:tab w:val="left" w:pos="1134"/>
        </w:tabs>
        <w:spacing w:after="0" w:line="240" w:lineRule="auto"/>
        <w:jc w:val="center"/>
        <w:rPr>
          <w:rFonts w:ascii="Times New Roman" w:eastAsia="Times New Roman" w:hAnsi="Times New Roman" w:cs="Times New Roman"/>
          <w:b/>
          <w:sz w:val="24"/>
          <w:szCs w:val="24"/>
          <w:lang w:val="x-none" w:eastAsia="ru-RU"/>
        </w:rPr>
      </w:pPr>
    </w:p>
    <w:p w:rsidR="00111EFD" w:rsidRPr="00C57E69" w:rsidRDefault="00AD6565" w:rsidP="00111EFD">
      <w:pPr>
        <w:tabs>
          <w:tab w:val="left" w:pos="1134"/>
        </w:tabs>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Статья </w:t>
      </w:r>
      <w:r w:rsidR="0020247B">
        <w:rPr>
          <w:rFonts w:ascii="Times New Roman" w:eastAsia="Times New Roman" w:hAnsi="Times New Roman" w:cs="Times New Roman"/>
          <w:sz w:val="24"/>
          <w:szCs w:val="24"/>
          <w:lang w:eastAsia="ru-RU"/>
        </w:rPr>
        <w:t>3</w:t>
      </w:r>
      <w:r w:rsidR="002C3CA2" w:rsidRPr="00C57E69">
        <w:rPr>
          <w:rFonts w:ascii="Times New Roman" w:eastAsia="Times New Roman" w:hAnsi="Times New Roman" w:cs="Times New Roman"/>
          <w:sz w:val="24"/>
          <w:szCs w:val="24"/>
          <w:lang w:eastAsia="ru-RU"/>
        </w:rPr>
        <w:t>.</w:t>
      </w:r>
      <w:r w:rsidR="00111EFD" w:rsidRPr="00C57E69">
        <w:rPr>
          <w:rFonts w:ascii="Times New Roman" w:eastAsia="Times New Roman" w:hAnsi="Times New Roman" w:cs="Times New Roman"/>
          <w:sz w:val="24"/>
          <w:szCs w:val="24"/>
          <w:lang w:eastAsia="ru-RU"/>
        </w:rPr>
        <w:t xml:space="preserve"> Виды профилактических мероприятий, которые проводятся при осуществлении муниципального контроля </w:t>
      </w:r>
    </w:p>
    <w:p w:rsidR="00111EFD" w:rsidRPr="00C57E69" w:rsidRDefault="00111EFD" w:rsidP="00111EFD">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111EFD" w:rsidRPr="00C57E69" w:rsidRDefault="00111EFD" w:rsidP="00111E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r w:rsidR="00474ACD" w:rsidRPr="00C57E69">
        <w:rPr>
          <w:rFonts w:ascii="Times New Roman" w:eastAsia="Times New Roman" w:hAnsi="Times New Roman" w:cs="Times New Roman"/>
          <w:color w:val="FF0000"/>
          <w:sz w:val="24"/>
          <w:szCs w:val="24"/>
          <w:vertAlign w:val="superscript"/>
          <w:lang w:eastAsia="x-none"/>
        </w:rPr>
        <w:t>..</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1) информирование;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обобщение правоприменительной практики;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объявление предостережения;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консультирование;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 профилактический визит.</w:t>
      </w:r>
    </w:p>
    <w:p w:rsidR="002C3CA2" w:rsidRPr="00C57E69" w:rsidRDefault="002C3CA2" w:rsidP="004B5C66">
      <w:pPr>
        <w:widowControl w:val="0"/>
        <w:spacing w:after="0" w:line="240" w:lineRule="auto"/>
        <w:ind w:firstLine="708"/>
        <w:jc w:val="center"/>
        <w:rPr>
          <w:rFonts w:ascii="Times New Roman" w:eastAsia="Times New Roman" w:hAnsi="Times New Roman" w:cs="Times New Roman"/>
          <w:sz w:val="24"/>
          <w:szCs w:val="24"/>
          <w:lang w:eastAsia="ru-RU"/>
        </w:rPr>
      </w:pPr>
    </w:p>
    <w:p w:rsidR="00111EFD" w:rsidRPr="00C57E69" w:rsidRDefault="00AD6565" w:rsidP="004B5C66">
      <w:pPr>
        <w:widowControl w:val="0"/>
        <w:spacing w:after="0" w:line="240" w:lineRule="auto"/>
        <w:ind w:firstLine="708"/>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Статья 4</w:t>
      </w:r>
      <w:r w:rsidR="002C3CA2"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eastAsia="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11EFD" w:rsidRPr="00C57E69" w:rsidRDefault="00111EFD" w:rsidP="00111EFD">
      <w:pPr>
        <w:widowControl w:val="0"/>
        <w:spacing w:after="0" w:line="240" w:lineRule="auto"/>
        <w:ind w:firstLine="709"/>
        <w:jc w:val="center"/>
        <w:rPr>
          <w:rFonts w:ascii="Times New Roman" w:eastAsia="Times New Roman" w:hAnsi="Times New Roman" w:cs="Times New Roman"/>
          <w:b/>
          <w:sz w:val="24"/>
          <w:szCs w:val="24"/>
          <w:lang w:eastAsia="ru-RU"/>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57E69">
        <w:rPr>
          <w:rFonts w:ascii="Times New Roman" w:eastAsia="Times New Roman" w:hAnsi="Times New Roman" w:cs="Times New Roman"/>
          <w:sz w:val="24"/>
          <w:szCs w:val="24"/>
          <w:lang w:eastAsia="x-none"/>
        </w:rPr>
        <w:t>, определенных частью 3 статьи 46 Федерального закона,</w:t>
      </w:r>
      <w:r w:rsidRPr="00C57E69">
        <w:rPr>
          <w:rFonts w:ascii="Times New Roman" w:eastAsia="Times New Roman" w:hAnsi="Times New Roman" w:cs="Times New Roman"/>
          <w:sz w:val="24"/>
          <w:szCs w:val="24"/>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2. Обобщение правоприменительной практики организации и проведения муниципального контроля осуществляется ежегодно.</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11EFD" w:rsidRPr="00C57E69" w:rsidRDefault="00111EFD" w:rsidP="00111EFD">
      <w:pPr>
        <w:spacing w:after="0" w:line="240" w:lineRule="auto"/>
        <w:ind w:firstLine="709"/>
        <w:jc w:val="both"/>
        <w:rPr>
          <w:rFonts w:ascii="Times New Roman" w:eastAsia="Times New Roman" w:hAnsi="Times New Roman" w:cs="Times New Roman"/>
          <w:color w:val="FF0000"/>
          <w:sz w:val="24"/>
          <w:szCs w:val="24"/>
          <w:lang w:eastAsia="ru-RU"/>
        </w:rPr>
      </w:pPr>
      <w:r w:rsidRPr="00C57E69">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111EFD" w:rsidRPr="00C57E69" w:rsidRDefault="004C488E"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r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11EFD" w:rsidRPr="00C57E69" w:rsidRDefault="00111EFD" w:rsidP="00111EFD">
      <w:pPr>
        <w:spacing w:after="0" w:line="240" w:lineRule="auto"/>
        <w:jc w:val="center"/>
        <w:rPr>
          <w:rFonts w:ascii="Times New Roman" w:eastAsia="Times New Roman" w:hAnsi="Times New Roman" w:cs="Times New Roman"/>
          <w:color w:val="000000"/>
          <w:sz w:val="24"/>
          <w:szCs w:val="24"/>
          <w:lang w:eastAsia="ru-RU"/>
        </w:rPr>
      </w:pPr>
    </w:p>
    <w:p w:rsidR="00111EFD" w:rsidRPr="00C57E69" w:rsidRDefault="00AD6565" w:rsidP="00111EFD">
      <w:pPr>
        <w:spacing w:after="0" w:line="240" w:lineRule="auto"/>
        <w:jc w:val="center"/>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Статья 5</w:t>
      </w:r>
      <w:r w:rsidR="00217DD4" w:rsidRPr="00C57E69">
        <w:rPr>
          <w:rFonts w:ascii="Times New Roman" w:eastAsia="Times New Roman" w:hAnsi="Times New Roman" w:cs="Times New Roman"/>
          <w:color w:val="000000"/>
          <w:sz w:val="24"/>
          <w:szCs w:val="24"/>
          <w:lang w:eastAsia="ru-RU"/>
        </w:rPr>
        <w:t xml:space="preserve">. </w:t>
      </w:r>
      <w:r w:rsidR="00111EFD" w:rsidRPr="00C57E69">
        <w:rPr>
          <w:rFonts w:ascii="Times New Roman" w:eastAsia="Times New Roman" w:hAnsi="Times New Roman" w:cs="Times New Roman"/>
          <w:color w:val="000000"/>
          <w:sz w:val="24"/>
          <w:szCs w:val="24"/>
          <w:lang w:eastAsia="ru-RU"/>
        </w:rPr>
        <w:t xml:space="preserve">Предостережение о недопустимости нарушения </w:t>
      </w:r>
    </w:p>
    <w:p w:rsidR="00111EFD" w:rsidRPr="00C57E69" w:rsidRDefault="00111EFD" w:rsidP="00111EFD">
      <w:pPr>
        <w:spacing w:after="0" w:line="240" w:lineRule="auto"/>
        <w:jc w:val="center"/>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обязательных требований</w:t>
      </w:r>
    </w:p>
    <w:p w:rsidR="00111EFD" w:rsidRPr="00C57E69" w:rsidRDefault="00111EFD" w:rsidP="00111EFD">
      <w:pPr>
        <w:spacing w:after="0" w:line="240" w:lineRule="auto"/>
        <w:ind w:firstLine="709"/>
        <w:jc w:val="center"/>
        <w:rPr>
          <w:rFonts w:ascii="Times New Roman" w:eastAsia="Times New Roman" w:hAnsi="Times New Roman" w:cs="Times New Roman"/>
          <w:b/>
          <w:color w:val="000000"/>
          <w:sz w:val="24"/>
          <w:szCs w:val="24"/>
          <w:lang w:eastAsia="ru-RU"/>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57E69">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C57E69">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 xml:space="preserve">2. Предостережение </w:t>
      </w:r>
      <w:r w:rsidRPr="00C57E69">
        <w:rPr>
          <w:rFonts w:ascii="Times New Roman" w:eastAsia="Times New Roman" w:hAnsi="Times New Roman" w:cs="Times New Roman"/>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C57E69">
        <w:rPr>
          <w:rFonts w:ascii="Times New Roman" w:eastAsia="Times New Roman" w:hAnsi="Times New Roman" w:cs="Times New Roman"/>
          <w:sz w:val="24"/>
          <w:szCs w:val="24"/>
          <w:lang w:val="x-none" w:eastAsia="x-none"/>
        </w:rPr>
        <w:t>.</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Контролируемое лицо в течение десяти</w:t>
      </w:r>
      <w:r w:rsidR="00A34184" w:rsidRPr="00C57E69">
        <w:rPr>
          <w:rFonts w:ascii="Times New Roman" w:eastAsia="Times New Roman" w:hAnsi="Times New Roman" w:cs="Times New Roman"/>
          <w:color w:val="FF0000"/>
          <w:sz w:val="24"/>
          <w:szCs w:val="24"/>
          <w:vertAlign w:val="superscript"/>
          <w:lang w:eastAsia="x-none"/>
        </w:rPr>
        <w:t xml:space="preserve"> </w:t>
      </w:r>
      <w:r w:rsidRPr="00C57E69">
        <w:rPr>
          <w:rFonts w:ascii="Times New Roman" w:eastAsia="Times New Roman" w:hAnsi="Times New Roman" w:cs="Times New Roman"/>
          <w:sz w:val="24"/>
          <w:szCs w:val="24"/>
          <w:lang w:eastAsia="ru-RU"/>
        </w:rPr>
        <w:t>рабочих дней со дня получения предостережения вправе подать в Контрольный орган возражение в отношении предостережения.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4. Возражение должно содержать:</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3) дату и номер предостережения;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4) доводы, на основании которых контролируемое лицо не согласно с объявленным предостережением;</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lastRenderedPageBreak/>
        <w:t>6) личную подпись и дату.</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6. Контрольный орган рассматривает возражение в отношении предостережения в течение пятнадцати рабочих дней со дня его получения.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7. По результатам рассмотрения возражения Контрольный орган принимает одно из следующих решений:</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 xml:space="preserve">1) удовлетворяет возражение в форме отмены </w:t>
      </w:r>
      <w:r w:rsidRPr="008177FF">
        <w:rPr>
          <w:rFonts w:ascii="Times New Roman" w:eastAsia="Times New Roman" w:hAnsi="Times New Roman" w:cs="Times New Roman"/>
          <w:color w:val="000000"/>
          <w:sz w:val="24"/>
          <w:szCs w:val="24"/>
          <w:lang w:eastAsia="ru-RU"/>
        </w:rPr>
        <w:t>объявленного</w:t>
      </w:r>
      <w:r w:rsidRPr="00C57E69">
        <w:rPr>
          <w:rFonts w:ascii="Times New Roman" w:eastAsia="Times New Roman" w:hAnsi="Times New Roman" w:cs="Times New Roman"/>
          <w:color w:val="000000"/>
          <w:sz w:val="24"/>
          <w:szCs w:val="24"/>
          <w:lang w:eastAsia="ru-RU"/>
        </w:rPr>
        <w:t xml:space="preserve"> предостережения;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9. Повторное направление возражения по тем же основаниям не допускается.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p>
    <w:p w:rsidR="00111EFD" w:rsidRPr="00C57E69" w:rsidRDefault="00AD6565" w:rsidP="00111EFD">
      <w:pPr>
        <w:spacing w:after="0" w:line="240" w:lineRule="auto"/>
        <w:jc w:val="center"/>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Статья 6</w:t>
      </w:r>
      <w:r w:rsidR="00217DD4" w:rsidRPr="00C57E69">
        <w:rPr>
          <w:rFonts w:ascii="Times New Roman" w:eastAsia="Times New Roman" w:hAnsi="Times New Roman" w:cs="Times New Roman"/>
          <w:color w:val="000000"/>
          <w:sz w:val="24"/>
          <w:szCs w:val="24"/>
          <w:lang w:eastAsia="ru-RU"/>
        </w:rPr>
        <w:t xml:space="preserve">. </w:t>
      </w:r>
      <w:r w:rsidR="00111EFD" w:rsidRPr="00C57E69">
        <w:rPr>
          <w:rFonts w:ascii="Times New Roman" w:eastAsia="Times New Roman" w:hAnsi="Times New Roman" w:cs="Times New Roman"/>
          <w:color w:val="000000"/>
          <w:sz w:val="24"/>
          <w:szCs w:val="24"/>
          <w:lang w:eastAsia="ru-RU"/>
        </w:rPr>
        <w:t>Консультирование</w:t>
      </w:r>
    </w:p>
    <w:p w:rsidR="00111EFD" w:rsidRPr="00C57E69" w:rsidRDefault="00111EFD" w:rsidP="00111EFD">
      <w:pPr>
        <w:spacing w:after="0" w:line="240" w:lineRule="auto"/>
        <w:ind w:firstLine="709"/>
        <w:jc w:val="center"/>
        <w:rPr>
          <w:rFonts w:ascii="Times New Roman" w:eastAsia="Times New Roman" w:hAnsi="Times New Roman" w:cs="Times New Roman"/>
          <w:b/>
          <w:color w:val="000000"/>
          <w:sz w:val="24"/>
          <w:szCs w:val="24"/>
          <w:lang w:eastAsia="ru-RU"/>
        </w:rPr>
      </w:pP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11EFD" w:rsidRPr="00C57E69" w:rsidRDefault="00111EFD" w:rsidP="00111EFD">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порядка проведения контрольных мероприятий;</w:t>
      </w:r>
    </w:p>
    <w:p w:rsidR="00111EFD" w:rsidRPr="00C57E69" w:rsidRDefault="00111EFD" w:rsidP="00111EFD">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периодичности проведения контрольных мероприятий;</w:t>
      </w:r>
    </w:p>
    <w:p w:rsidR="00111EFD" w:rsidRPr="00C57E69" w:rsidRDefault="00111EFD" w:rsidP="00111EFD">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111EFD" w:rsidRPr="00C57E69" w:rsidRDefault="00111EFD" w:rsidP="00111EFD">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порядка обжалования решений Контрольного органа.</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eastAsia="x-none"/>
        </w:rPr>
        <w:t xml:space="preserve">2. </w:t>
      </w:r>
      <w:r w:rsidRPr="00C57E69">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3. Индивидуальное консультирование на личном приеме каждого заявителя инспекторами не может превышать 10 минут.</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 Письменное консультирование контролируемых лиц и их представителей осуществляется по следующим вопросам:</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порядок обжалования решений Контрольного органа;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C57E69">
          <w:rPr>
            <w:rFonts w:ascii="Times New Roman" w:eastAsia="Times New Roman" w:hAnsi="Times New Roman" w:cs="Times New Roman"/>
            <w:sz w:val="24"/>
            <w:szCs w:val="24"/>
            <w:lang w:eastAsia="ru-RU"/>
          </w:rPr>
          <w:t>законом</w:t>
        </w:r>
      </w:hyperlink>
      <w:r w:rsidRPr="00C57E69">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7. Контрольный орган осуществляет учет проведенных консультирований.</w:t>
      </w:r>
    </w:p>
    <w:p w:rsidR="00217DD4" w:rsidRPr="00C57E69" w:rsidRDefault="00217DD4" w:rsidP="00111EFD">
      <w:pPr>
        <w:widowControl w:val="0"/>
        <w:spacing w:after="0" w:line="240" w:lineRule="auto"/>
        <w:jc w:val="center"/>
        <w:rPr>
          <w:rFonts w:ascii="Times New Roman" w:eastAsia="Times New Roman" w:hAnsi="Times New Roman" w:cs="Times New Roman"/>
          <w:sz w:val="24"/>
          <w:szCs w:val="24"/>
          <w:lang w:eastAsia="ru-RU"/>
        </w:rPr>
      </w:pPr>
    </w:p>
    <w:p w:rsidR="00111EFD" w:rsidRPr="00C57E69" w:rsidRDefault="00AD6565" w:rsidP="00111EFD">
      <w:pPr>
        <w:widowControl w:val="0"/>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Статья 7</w:t>
      </w:r>
      <w:r w:rsidR="00217DD4"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eastAsia="ru-RU"/>
        </w:rPr>
        <w:t>Профилактический визит</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b/>
          <w:sz w:val="24"/>
          <w:szCs w:val="24"/>
          <w:lang w:eastAsia="ru-RU"/>
        </w:rPr>
      </w:pPr>
    </w:p>
    <w:p w:rsidR="00111EFD" w:rsidRPr="00C57E69" w:rsidRDefault="00111EFD" w:rsidP="00111E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lastRenderedPageBreak/>
        <w:t>1. Профилактический визит проводится</w:t>
      </w:r>
      <w:r w:rsidRPr="00C57E69">
        <w:rPr>
          <w:rFonts w:ascii="Times New Roman" w:hAnsi="Times New Roman" w:cs="Times New Roman"/>
          <w:iCs/>
          <w:sz w:val="24"/>
          <w:szCs w:val="24"/>
        </w:rPr>
        <w:t xml:space="preserve"> инспектором </w:t>
      </w:r>
      <w:r w:rsidRPr="00C57E69">
        <w:rPr>
          <w:rFonts w:ascii="Times New Roman" w:eastAsia="Times New Roman" w:hAnsi="Times New Roman" w:cs="Times New Roman"/>
          <w:color w:val="000000"/>
          <w:sz w:val="24"/>
          <w:szCs w:val="24"/>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Продолжительность профилактического визита составляет не более двух часов в течение рабочего дня. </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2. Инспектор проводит обязательный профилактический визит в отношении:</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C57E69">
        <w:rPr>
          <w:rFonts w:ascii="Times New Roman" w:eastAsia="Times New Roman" w:hAnsi="Times New Roman" w:cs="Times New Roman"/>
          <w:color w:val="000000"/>
          <w:sz w:val="24"/>
          <w:szCs w:val="24"/>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3. Профилактические визиты проводятся по согласованию с контролируемыми лицами.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Контрольный орган направляет контролируемому лицу уведомление о проведении профилактического визита не позднее</w:t>
      </w:r>
      <w:r w:rsidR="00A34184" w:rsidRPr="00C57E69">
        <w:rPr>
          <w:rFonts w:ascii="Times New Roman" w:eastAsia="Times New Roman" w:hAnsi="Times New Roman" w:cs="Times New Roman"/>
          <w:sz w:val="24"/>
          <w:szCs w:val="24"/>
          <w:lang w:eastAsia="ru-RU"/>
        </w:rPr>
        <w:t>,</w:t>
      </w:r>
      <w:r w:rsidRPr="00C57E69">
        <w:rPr>
          <w:rFonts w:ascii="Times New Roman" w:eastAsia="Times New Roman" w:hAnsi="Times New Roman" w:cs="Times New Roman"/>
          <w:sz w:val="24"/>
          <w:szCs w:val="24"/>
          <w:lang w:eastAsia="ru-RU"/>
        </w:rPr>
        <w:t xml:space="preserve"> чем за пять рабочих дней до даты его проведения.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E4E6E" w:rsidRPr="00C57E69" w:rsidRDefault="00BE4E6E" w:rsidP="00BE4E6E">
      <w:pPr>
        <w:pStyle w:val="ConsPlusNormal"/>
        <w:ind w:firstLine="709"/>
        <w:jc w:val="both"/>
        <w:rPr>
          <w:szCs w:val="24"/>
        </w:rPr>
      </w:pPr>
      <w:r w:rsidRPr="00C57E69">
        <w:rPr>
          <w:szCs w:val="24"/>
        </w:rPr>
        <w:t>6 Оформление акта производится по месту проведения профилактического визита в день окончания проведения такого мероприятия.</w:t>
      </w:r>
    </w:p>
    <w:p w:rsidR="00111EFD" w:rsidRPr="00C57E69" w:rsidRDefault="00BE4E6E"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7</w:t>
      </w:r>
      <w:r w:rsidR="00111EFD" w:rsidRPr="00C57E69">
        <w:rPr>
          <w:rFonts w:ascii="Times New Roman" w:eastAsia="Times New Roman" w:hAnsi="Times New Roman" w:cs="Times New Roman"/>
          <w:sz w:val="24"/>
          <w:szCs w:val="24"/>
          <w:lang w:eastAsia="ru-RU"/>
        </w:rPr>
        <w:t>. Контрольный орган осуществляет учет проведенных профилактических визитов.</w:t>
      </w:r>
    </w:p>
    <w:p w:rsidR="00217DD4" w:rsidRPr="00C57E69" w:rsidRDefault="00217DD4" w:rsidP="00111EFD">
      <w:pPr>
        <w:tabs>
          <w:tab w:val="left" w:pos="1134"/>
        </w:tabs>
        <w:spacing w:after="0" w:line="240" w:lineRule="auto"/>
        <w:jc w:val="center"/>
        <w:rPr>
          <w:rFonts w:ascii="Times New Roman" w:eastAsia="Times New Roman" w:hAnsi="Times New Roman" w:cs="Times New Roman"/>
          <w:sz w:val="24"/>
          <w:szCs w:val="24"/>
          <w:lang w:eastAsia="ru-RU"/>
        </w:rPr>
      </w:pPr>
    </w:p>
    <w:p w:rsidR="00111EFD" w:rsidRPr="00C57E69" w:rsidRDefault="00AD6565" w:rsidP="00111EFD">
      <w:pPr>
        <w:tabs>
          <w:tab w:val="left" w:pos="1134"/>
        </w:tabs>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Статья 8</w:t>
      </w:r>
      <w:r w:rsidR="00217DD4"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eastAsia="ru-RU"/>
        </w:rPr>
        <w:t>Контрольные мероприятия. Общие вопросы</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1</w:t>
      </w:r>
      <w:r w:rsidRPr="00C57E69">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C57E69">
        <w:rPr>
          <w:rFonts w:ascii="Times New Roman" w:eastAsia="Times New Roman" w:hAnsi="Times New Roman" w:cs="Times New Roman"/>
          <w:sz w:val="24"/>
          <w:szCs w:val="24"/>
          <w:lang w:eastAsia="x-none"/>
        </w:rPr>
        <w:t xml:space="preserve"> следующих плановых и внеплановых</w:t>
      </w:r>
      <w:r w:rsidRPr="00C57E69">
        <w:rPr>
          <w:rFonts w:ascii="Times New Roman" w:eastAsia="Times New Roman" w:hAnsi="Times New Roman" w:cs="Times New Roman"/>
          <w:sz w:val="24"/>
          <w:szCs w:val="24"/>
          <w:lang w:val="x-none" w:eastAsia="x-none"/>
        </w:rPr>
        <w:t xml:space="preserve"> контрольных</w:t>
      </w:r>
      <w:r w:rsidRPr="00C57E69">
        <w:rPr>
          <w:rFonts w:ascii="Times New Roman" w:eastAsia="Times New Roman" w:hAnsi="Times New Roman" w:cs="Times New Roman"/>
          <w:b/>
          <w:sz w:val="24"/>
          <w:szCs w:val="24"/>
          <w:lang w:val="x-none" w:eastAsia="x-none"/>
        </w:rPr>
        <w:t xml:space="preserve"> </w:t>
      </w:r>
      <w:r w:rsidRPr="00C57E69">
        <w:rPr>
          <w:rFonts w:ascii="Times New Roman" w:eastAsia="Times New Roman" w:hAnsi="Times New Roman" w:cs="Times New Roman"/>
          <w:sz w:val="24"/>
          <w:szCs w:val="24"/>
          <w:lang w:val="x-none" w:eastAsia="x-none"/>
        </w:rPr>
        <w:t>мероприятий:</w:t>
      </w:r>
    </w:p>
    <w:p w:rsidR="00111EFD" w:rsidRPr="00C57E69" w:rsidRDefault="00217DD4"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1) </w:t>
      </w:r>
      <w:r w:rsidR="00111EFD" w:rsidRPr="00C57E69">
        <w:rPr>
          <w:rFonts w:ascii="Times New Roman" w:eastAsia="Times New Roman" w:hAnsi="Times New Roman" w:cs="Times New Roman"/>
          <w:sz w:val="24"/>
          <w:szCs w:val="24"/>
          <w:lang w:eastAsia="ru-RU"/>
        </w:rPr>
        <w:t>инспекционный визит, документарная проверка, выездная проверка –при  взаимодействии с контролируемыми лицами;</w:t>
      </w:r>
    </w:p>
    <w:p w:rsidR="00111EFD" w:rsidRPr="00C57E69" w:rsidRDefault="00217DD4"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2) </w:t>
      </w:r>
      <w:r w:rsidR="00111EFD" w:rsidRPr="00C57E69">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2</w:t>
      </w:r>
      <w:r w:rsidRPr="00C57E69">
        <w:rPr>
          <w:rFonts w:ascii="Times New Roman" w:eastAsia="Times New Roman" w:hAnsi="Times New Roman" w:cs="Times New Roman"/>
          <w:sz w:val="24"/>
          <w:szCs w:val="24"/>
          <w:lang w:val="x-none" w:eastAsia="x-none"/>
        </w:rPr>
        <w:t xml:space="preserve">. При осуществлении </w:t>
      </w:r>
      <w:r w:rsidRPr="00C57E69">
        <w:rPr>
          <w:rFonts w:ascii="Times New Roman" w:eastAsia="Times New Roman" w:hAnsi="Times New Roman" w:cs="Times New Roman"/>
          <w:sz w:val="24"/>
          <w:szCs w:val="24"/>
          <w:lang w:eastAsia="ru-RU"/>
        </w:rPr>
        <w:t>муниципального контроля</w:t>
      </w:r>
      <w:r w:rsidRPr="00C57E69">
        <w:rPr>
          <w:rFonts w:ascii="Times New Roman" w:eastAsia="Times New Roman" w:hAnsi="Times New Roman" w:cs="Times New Roman"/>
          <w:color w:val="FF0000"/>
          <w:sz w:val="24"/>
          <w:szCs w:val="24"/>
          <w:lang w:val="x-none" w:eastAsia="x-none"/>
        </w:rPr>
        <w:t xml:space="preserve"> </w:t>
      </w:r>
      <w:r w:rsidRPr="00C57E69">
        <w:rPr>
          <w:rFonts w:ascii="Times New Roman" w:eastAsia="Times New Roman" w:hAnsi="Times New Roman" w:cs="Times New Roman"/>
          <w:sz w:val="24"/>
          <w:szCs w:val="24"/>
          <w:lang w:val="x-none" w:eastAsia="x-none"/>
        </w:rPr>
        <w:t xml:space="preserve">взаимодействием с контролируемыми лицами являются: </w:t>
      </w:r>
    </w:p>
    <w:p w:rsidR="00111EFD" w:rsidRPr="00C57E69" w:rsidRDefault="00217DD4" w:rsidP="00111EFD">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x-none"/>
        </w:rPr>
      </w:pPr>
      <w:r w:rsidRPr="00C57E69">
        <w:rPr>
          <w:rFonts w:ascii="Times New Roman" w:eastAsia="Times New Roman" w:hAnsi="Times New Roman" w:cs="Times New Roman"/>
          <w:sz w:val="24"/>
          <w:szCs w:val="24"/>
          <w:lang w:eastAsia="x-none"/>
        </w:rPr>
        <w:t xml:space="preserve">1) </w:t>
      </w:r>
      <w:r w:rsidR="00111EFD" w:rsidRPr="00C57E69">
        <w:rPr>
          <w:rFonts w:ascii="Times New Roman" w:eastAsia="Times New Roman" w:hAnsi="Times New Roman" w:cs="Times New Roman"/>
          <w:sz w:val="24"/>
          <w:szCs w:val="24"/>
          <w:lang w:val="x-none" w:eastAsia="x-none"/>
        </w:rPr>
        <w:t xml:space="preserve">встречи, телефонные и иные переговоры (непосредственное </w:t>
      </w:r>
      <w:r w:rsidR="00111EFD" w:rsidRPr="00C57E69">
        <w:rPr>
          <w:rFonts w:ascii="Times New Roman" w:eastAsia="Times New Roman" w:hAnsi="Times New Roman" w:cs="Times New Roman"/>
          <w:sz w:val="24"/>
          <w:szCs w:val="24"/>
          <w:lang w:eastAsia="ru-RU"/>
        </w:rPr>
        <w:t>взаимодействие) между инспектором и контролируемым лицом или его</w:t>
      </w:r>
      <w:r w:rsidR="00111EFD" w:rsidRPr="00C57E69">
        <w:rPr>
          <w:rFonts w:ascii="Times New Roman" w:eastAsia="Times New Roman" w:hAnsi="Times New Roman" w:cs="Times New Roman"/>
          <w:sz w:val="24"/>
          <w:szCs w:val="24"/>
          <w:lang w:val="x-none" w:eastAsia="x-none"/>
        </w:rPr>
        <w:t xml:space="preserve"> представителем</w:t>
      </w:r>
      <w:r w:rsidR="00111EFD" w:rsidRPr="00C57E69">
        <w:rPr>
          <w:rFonts w:ascii="Times New Roman" w:eastAsia="Times New Roman" w:hAnsi="Times New Roman" w:cs="Times New Roman"/>
          <w:sz w:val="24"/>
          <w:szCs w:val="24"/>
          <w:lang w:eastAsia="x-none"/>
        </w:rPr>
        <w:t>;</w:t>
      </w:r>
      <w:r w:rsidR="00111EFD" w:rsidRPr="00C57E69">
        <w:rPr>
          <w:rFonts w:ascii="Times New Roman" w:eastAsia="Times New Roman" w:hAnsi="Times New Roman" w:cs="Times New Roman"/>
          <w:sz w:val="24"/>
          <w:szCs w:val="24"/>
          <w:lang w:val="x-none" w:eastAsia="x-none"/>
        </w:rPr>
        <w:t xml:space="preserve"> </w:t>
      </w:r>
    </w:p>
    <w:p w:rsidR="00111EFD" w:rsidRPr="00C57E69" w:rsidRDefault="00217DD4"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2) </w:t>
      </w:r>
      <w:r w:rsidR="00111EFD" w:rsidRPr="00C57E69">
        <w:rPr>
          <w:rFonts w:ascii="Times New Roman" w:eastAsia="Times New Roman" w:hAnsi="Times New Roman" w:cs="Times New Roman"/>
          <w:sz w:val="24"/>
          <w:szCs w:val="24"/>
          <w:lang w:val="x-none" w:eastAsia="x-none"/>
        </w:rPr>
        <w:t>запрос документов, иных материалов</w:t>
      </w:r>
      <w:r w:rsidR="00111EFD" w:rsidRPr="00C57E69">
        <w:rPr>
          <w:rFonts w:ascii="Times New Roman" w:eastAsia="Times New Roman" w:hAnsi="Times New Roman" w:cs="Times New Roman"/>
          <w:sz w:val="24"/>
          <w:szCs w:val="24"/>
          <w:lang w:eastAsia="x-none"/>
        </w:rPr>
        <w:t>;</w:t>
      </w:r>
      <w:r w:rsidR="00111EFD" w:rsidRPr="00C57E69">
        <w:rPr>
          <w:rFonts w:ascii="Times New Roman" w:eastAsia="Times New Roman" w:hAnsi="Times New Roman" w:cs="Times New Roman"/>
          <w:sz w:val="24"/>
          <w:szCs w:val="24"/>
          <w:lang w:val="x-none" w:eastAsia="x-none"/>
        </w:rPr>
        <w:t xml:space="preserve">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11EFD" w:rsidRPr="00C57E69" w:rsidRDefault="00111EFD" w:rsidP="00111E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3. Контрольные мероприятия, осуществляемые при </w:t>
      </w:r>
      <w:r w:rsidRPr="00C57E69">
        <w:rPr>
          <w:rFonts w:ascii="Times New Roman" w:hAnsi="Times New Roman" w:cs="Times New Roman"/>
          <w:sz w:val="24"/>
          <w:szCs w:val="24"/>
        </w:rPr>
        <w:t xml:space="preserve"> взаимодействии с контролируемым лицом, </w:t>
      </w:r>
      <w:r w:rsidRPr="00C57E69">
        <w:rPr>
          <w:rFonts w:ascii="Times New Roman" w:eastAsia="Times New Roman" w:hAnsi="Times New Roman" w:cs="Times New Roman"/>
          <w:sz w:val="24"/>
          <w:szCs w:val="24"/>
          <w:lang w:eastAsia="ru-RU"/>
        </w:rPr>
        <w:t>проводятся Контрольным органом по следующим основаниям:</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2) наступление сроков проведения контрольных мероприятий, включенных в план проведения контрольных мероприятий;</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4) требование прокурора о проведении контрольного мероприятия в рамках </w:t>
      </w:r>
      <w:r w:rsidR="002524A7" w:rsidRPr="00C57E69">
        <w:rPr>
          <w:rFonts w:ascii="Times New Roman" w:eastAsia="Times New Roman" w:hAnsi="Times New Roman" w:cs="Times New Roman"/>
          <w:sz w:val="24"/>
          <w:szCs w:val="24"/>
          <w:lang w:eastAsia="ru-RU"/>
        </w:rPr>
        <w:t>контроль</w:t>
      </w:r>
      <w:r w:rsidRPr="00C57E69">
        <w:rPr>
          <w:rFonts w:ascii="Times New Roman" w:eastAsia="Times New Roman" w:hAnsi="Times New Roman" w:cs="Times New Roman"/>
          <w:sz w:val="24"/>
          <w:szCs w:val="24"/>
          <w:lang w:eastAsia="ru-RU"/>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C57E69">
          <w:rPr>
            <w:rFonts w:ascii="Times New Roman" w:eastAsia="Times New Roman" w:hAnsi="Times New Roman" w:cs="Times New Roman"/>
            <w:sz w:val="24"/>
            <w:szCs w:val="24"/>
            <w:lang w:eastAsia="ru-RU"/>
          </w:rPr>
          <w:t>частью 1 статьи 95</w:t>
        </w:r>
      </w:hyperlink>
      <w:r w:rsidRPr="00C57E69">
        <w:rPr>
          <w:rFonts w:ascii="Times New Roman" w:eastAsia="Times New Roman" w:hAnsi="Times New Roman" w:cs="Times New Roman"/>
          <w:sz w:val="24"/>
          <w:szCs w:val="24"/>
          <w:lang w:eastAsia="ru-RU"/>
        </w:rPr>
        <w:t xml:space="preserve"> Федерального закона.</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57E69">
        <w:rPr>
          <w:rFonts w:ascii="Times New Roman" w:eastAsia="Times New Roman" w:hAnsi="Times New Roman" w:cs="Times New Roman"/>
          <w:sz w:val="24"/>
          <w:szCs w:val="24"/>
          <w:lang w:eastAsia="x-none"/>
        </w:rPr>
        <w:t>Федеральным законом</w:t>
      </w:r>
      <w:r w:rsidRPr="00C57E69">
        <w:rPr>
          <w:rFonts w:ascii="Times New Roman" w:eastAsia="Times New Roman" w:hAnsi="Times New Roman" w:cs="Times New Roman"/>
          <w:sz w:val="24"/>
          <w:szCs w:val="24"/>
          <w:lang w:val="x-none" w:eastAsia="x-none"/>
        </w:rPr>
        <w:t>.</w:t>
      </w:r>
    </w:p>
    <w:p w:rsidR="00111EFD" w:rsidRPr="00C57E69" w:rsidRDefault="00111EFD" w:rsidP="00111EFD">
      <w:pPr>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11EFD" w:rsidRPr="00C57E69" w:rsidRDefault="00217DD4" w:rsidP="00111EFD">
      <w:pPr>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1) </w:t>
      </w:r>
      <w:r w:rsidR="00111EFD" w:rsidRPr="00C57E69">
        <w:rPr>
          <w:rFonts w:ascii="Times New Roman" w:eastAsia="Times New Roman" w:hAnsi="Times New Roman" w:cs="Times New Roman"/>
          <w:sz w:val="24"/>
          <w:szCs w:val="24"/>
          <w:lang w:eastAsia="ru-RU"/>
        </w:rPr>
        <w:t>осмотр;</w:t>
      </w:r>
    </w:p>
    <w:p w:rsidR="00111EFD" w:rsidRPr="00C57E69" w:rsidRDefault="00217DD4" w:rsidP="00111EFD">
      <w:pPr>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2) </w:t>
      </w:r>
      <w:r w:rsidR="00111EFD" w:rsidRPr="00C57E69">
        <w:rPr>
          <w:rFonts w:ascii="Times New Roman" w:eastAsia="Times New Roman" w:hAnsi="Times New Roman" w:cs="Times New Roman"/>
          <w:sz w:val="24"/>
          <w:szCs w:val="24"/>
          <w:lang w:eastAsia="ru-RU"/>
        </w:rPr>
        <w:t>опрос;</w:t>
      </w:r>
    </w:p>
    <w:p w:rsidR="00111EFD" w:rsidRPr="00C57E69" w:rsidRDefault="00217DD4" w:rsidP="00111EFD">
      <w:pPr>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3) </w:t>
      </w:r>
      <w:r w:rsidR="00111EFD" w:rsidRPr="00C57E69">
        <w:rPr>
          <w:rFonts w:ascii="Times New Roman" w:eastAsia="Times New Roman" w:hAnsi="Times New Roman" w:cs="Times New Roman"/>
          <w:sz w:val="24"/>
          <w:szCs w:val="24"/>
          <w:lang w:eastAsia="ru-RU"/>
        </w:rPr>
        <w:t>получение письменных объяснений;</w:t>
      </w:r>
    </w:p>
    <w:p w:rsidR="00111EFD" w:rsidRPr="00C57E69" w:rsidRDefault="00217DD4" w:rsidP="00111EFD">
      <w:pPr>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4) </w:t>
      </w:r>
      <w:r w:rsidR="00111EFD" w:rsidRPr="00C57E69">
        <w:rPr>
          <w:rFonts w:ascii="Times New Roman" w:eastAsia="Times New Roman" w:hAnsi="Times New Roman" w:cs="Times New Roman"/>
          <w:sz w:val="24"/>
          <w:szCs w:val="24"/>
          <w:lang w:eastAsia="ru-RU"/>
        </w:rPr>
        <w:t>истребование документов;</w:t>
      </w:r>
    </w:p>
    <w:p w:rsidR="00111EFD" w:rsidRPr="00C57E69" w:rsidRDefault="00217DD4" w:rsidP="00111EFD">
      <w:pPr>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5) </w:t>
      </w:r>
      <w:r w:rsidR="00111EFD" w:rsidRPr="00C57E69">
        <w:rPr>
          <w:rFonts w:ascii="Times New Roman" w:eastAsia="Times New Roman" w:hAnsi="Times New Roman" w:cs="Times New Roman"/>
          <w:sz w:val="24"/>
          <w:szCs w:val="24"/>
          <w:lang w:eastAsia="ru-RU"/>
        </w:rPr>
        <w:t>экспертиза.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6. Контрольные мероприятия проводятся инспекторами, указанными в решении Контрольного органа о проведении контрольного мероприятия.</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7</w:t>
      </w:r>
      <w:r w:rsidRPr="00C57E69">
        <w:rPr>
          <w:rFonts w:ascii="Times New Roman" w:eastAsia="Times New Roman" w:hAnsi="Times New Roman" w:cs="Times New Roman"/>
          <w:sz w:val="24"/>
          <w:szCs w:val="24"/>
          <w:lang w:val="x-none" w:eastAsia="x-none"/>
        </w:rPr>
        <w:t xml:space="preserve">. По окончании проведения </w:t>
      </w:r>
      <w:r w:rsidRPr="00C57E69">
        <w:rPr>
          <w:rFonts w:ascii="Times New Roman" w:eastAsia="Times New Roman" w:hAnsi="Times New Roman" w:cs="Times New Roman"/>
          <w:sz w:val="24"/>
          <w:szCs w:val="24"/>
          <w:lang w:eastAsia="x-none"/>
        </w:rPr>
        <w:t>контрольного мероприятия</w:t>
      </w:r>
      <w:r w:rsidRPr="00C57E69">
        <w:rPr>
          <w:rFonts w:ascii="Times New Roman" w:eastAsia="Times New Roman" w:hAnsi="Times New Roman" w:cs="Times New Roman"/>
          <w:sz w:val="24"/>
          <w:szCs w:val="24"/>
          <w:lang w:val="x-none" w:eastAsia="x-none"/>
        </w:rPr>
        <w:t>, предусматривающего взаимодействие с контролируемым лицом,</w:t>
      </w:r>
      <w:r w:rsidRPr="00C57E69">
        <w:rPr>
          <w:rFonts w:ascii="Times New Roman" w:eastAsia="Times New Roman" w:hAnsi="Times New Roman" w:cs="Times New Roman"/>
          <w:sz w:val="24"/>
          <w:szCs w:val="24"/>
          <w:lang w:eastAsia="x-none"/>
        </w:rPr>
        <w:t xml:space="preserve"> </w:t>
      </w:r>
      <w:r w:rsidRPr="00C57E69">
        <w:rPr>
          <w:rFonts w:ascii="Times New Roman" w:eastAsia="Times New Roman" w:hAnsi="Times New Roman" w:cs="Times New Roman"/>
          <w:sz w:val="24"/>
          <w:szCs w:val="24"/>
          <w:lang w:val="x-none" w:eastAsia="x-none"/>
        </w:rPr>
        <w:t>инспектор составляет акт</w:t>
      </w:r>
      <w:r w:rsidRPr="00C57E69">
        <w:rPr>
          <w:rFonts w:ascii="Times New Roman" w:eastAsia="Times New Roman" w:hAnsi="Times New Roman" w:cs="Times New Roman"/>
          <w:sz w:val="24"/>
          <w:szCs w:val="24"/>
          <w:lang w:eastAsia="x-none"/>
        </w:rPr>
        <w:t xml:space="preserve">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 xml:space="preserve">В случае если по результатам проведения </w:t>
      </w:r>
      <w:r w:rsidRPr="00C57E69">
        <w:rPr>
          <w:rFonts w:ascii="Times New Roman" w:eastAsia="Times New Roman" w:hAnsi="Times New Roman" w:cs="Times New Roman"/>
          <w:sz w:val="24"/>
          <w:szCs w:val="24"/>
          <w:lang w:eastAsia="x-none"/>
        </w:rPr>
        <w:t xml:space="preserve">такого мероприятия </w:t>
      </w:r>
      <w:r w:rsidRPr="00C57E69">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8. Документы, иные материалы, являющиеся доказательствами нарушения обязательных требований, приобщаются к акту.</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Заполненные при проведении контрольного мероприятия проверочные листы должны быть приобщены к акту.</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1EFD" w:rsidRPr="00C57E69" w:rsidRDefault="00217DD4" w:rsidP="0021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ab/>
      </w:r>
      <w:r w:rsidR="00111EFD" w:rsidRPr="00C57E69">
        <w:rPr>
          <w:rFonts w:ascii="Times New Roman" w:eastAsia="Times New Roman" w:hAnsi="Times New Roman" w:cs="Times New Roman"/>
          <w:sz w:val="24"/>
          <w:szCs w:val="24"/>
          <w:lang w:eastAsia="ru-RU"/>
        </w:rPr>
        <w:t xml:space="preserve">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5E487A">
        <w:rPr>
          <w:rFonts w:ascii="Times New Roman" w:eastAsia="Times New Roman" w:hAnsi="Times New Roman" w:cs="Times New Roman"/>
          <w:sz w:val="24"/>
          <w:szCs w:val="24"/>
          <w:lang w:eastAsia="ru-RU"/>
        </w:rPr>
        <w:t>статьёй 17</w:t>
      </w:r>
      <w:r w:rsidR="00111EFD" w:rsidRPr="00C57E69">
        <w:rPr>
          <w:rFonts w:ascii="Times New Roman" w:eastAsia="Times New Roman" w:hAnsi="Times New Roman" w:cs="Times New Roman"/>
          <w:sz w:val="24"/>
          <w:szCs w:val="24"/>
          <w:lang w:eastAsia="ru-RU"/>
        </w:rPr>
        <w:t xml:space="preserve"> настоящего Положения.</w:t>
      </w:r>
    </w:p>
    <w:p w:rsidR="00111EFD" w:rsidRPr="00C57E69" w:rsidRDefault="00111EFD" w:rsidP="00111EFD">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111EFD" w:rsidRPr="00C57E69" w:rsidRDefault="00217DD4" w:rsidP="00111EFD">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Статья 9. </w:t>
      </w:r>
      <w:r w:rsidR="00111EFD" w:rsidRPr="00C57E69">
        <w:rPr>
          <w:rFonts w:ascii="Times New Roman" w:eastAsia="Times New Roman" w:hAnsi="Times New Roman" w:cs="Times New Roman"/>
          <w:sz w:val="24"/>
          <w:szCs w:val="24"/>
          <w:lang w:eastAsia="ru-RU"/>
        </w:rPr>
        <w:t>Меры, принимаемые Контрольным органом по результатам контрольных мероприятий</w:t>
      </w:r>
    </w:p>
    <w:p w:rsidR="00111EFD" w:rsidRPr="00C57E69" w:rsidRDefault="00111EFD" w:rsidP="00111EF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111EFD" w:rsidRPr="00C57E69" w:rsidRDefault="00111EFD" w:rsidP="00111EFD">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C57E69">
        <w:rPr>
          <w:rFonts w:ascii="Times New Roman" w:eastAsia="Times New Roman" w:hAnsi="Times New Roman" w:cs="Times New Roman"/>
          <w:color w:val="000000"/>
          <w:sz w:val="24"/>
          <w:szCs w:val="24"/>
          <w:lang w:eastAsia="ru-RU"/>
        </w:rPr>
        <w:t xml:space="preserve">1. Контрольный орган в случае выявления при проведении контрольного мероприятия нарушений контролируемым лицом обязательных требований </w:t>
      </w:r>
      <w:r w:rsidRPr="00C57E69">
        <w:rPr>
          <w:rFonts w:ascii="Times New Roman" w:hAnsi="Times New Roman" w:cs="Times New Roman"/>
          <w:bCs/>
          <w:sz w:val="24"/>
          <w:szCs w:val="24"/>
        </w:rPr>
        <w:t xml:space="preserve">в пределах полномочий, предусмотренных законодательством Российской Федерации, </w:t>
      </w:r>
      <w:r w:rsidRPr="00C57E69">
        <w:rPr>
          <w:rFonts w:ascii="Times New Roman" w:eastAsia="Times New Roman" w:hAnsi="Times New Roman" w:cs="Times New Roman"/>
          <w:color w:val="000000"/>
          <w:sz w:val="24"/>
          <w:szCs w:val="24"/>
          <w:lang w:eastAsia="ru-RU"/>
        </w:rPr>
        <w:t xml:space="preserve">обязан: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eastAsia="x-none"/>
        </w:rPr>
        <w:t>2</w:t>
      </w:r>
      <w:r w:rsidRPr="00C57E69">
        <w:rPr>
          <w:rFonts w:ascii="Times New Roman" w:eastAsia="Times New Roman" w:hAnsi="Times New Roman" w:cs="Times New Roman"/>
          <w:sz w:val="24"/>
          <w:szCs w:val="24"/>
          <w:lang w:val="x-none" w:eastAsia="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По истечении срока исполнения контролируемым лицом решения</w:t>
      </w:r>
      <w:r w:rsidR="00AF5669" w:rsidRPr="00C57E69">
        <w:rPr>
          <w:rFonts w:ascii="Times New Roman" w:eastAsia="Times New Roman" w:hAnsi="Times New Roman" w:cs="Times New Roman"/>
          <w:sz w:val="24"/>
          <w:szCs w:val="24"/>
          <w:lang w:eastAsia="ru-RU"/>
        </w:rPr>
        <w:t>, принятого в соответствии с пунктом 1</w:t>
      </w:r>
      <w:r w:rsidR="005E487A">
        <w:rPr>
          <w:rFonts w:ascii="Times New Roman" w:eastAsia="Times New Roman" w:hAnsi="Times New Roman" w:cs="Times New Roman"/>
          <w:sz w:val="24"/>
          <w:szCs w:val="24"/>
          <w:lang w:eastAsia="ru-RU"/>
        </w:rPr>
        <w:t xml:space="preserve"> </w:t>
      </w:r>
      <w:r w:rsidR="00AF5669" w:rsidRPr="00C57E69">
        <w:rPr>
          <w:rFonts w:ascii="Times New Roman" w:eastAsia="Times New Roman" w:hAnsi="Times New Roman" w:cs="Times New Roman"/>
          <w:sz w:val="24"/>
          <w:szCs w:val="24"/>
          <w:lang w:eastAsia="ru-RU"/>
        </w:rPr>
        <w:t>части 1 настоящей статьи</w:t>
      </w:r>
      <w:r w:rsidRPr="00C57E69">
        <w:rPr>
          <w:rFonts w:ascii="Times New Roman" w:eastAsia="Times New Roman" w:hAnsi="Times New Roman" w:cs="Times New Roman"/>
          <w:sz w:val="24"/>
          <w:szCs w:val="24"/>
          <w:lang w:eastAsia="ru-RU"/>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w:t>
      </w:r>
      <w:r w:rsidRPr="00C57E69">
        <w:rPr>
          <w:rFonts w:ascii="Times New Roman" w:eastAsia="Times New Roman" w:hAnsi="Times New Roman" w:cs="Times New Roman"/>
          <w:b/>
          <w:color w:val="FF0000"/>
          <w:sz w:val="24"/>
          <w:szCs w:val="24"/>
          <w:lang w:eastAsia="ru-RU"/>
        </w:rPr>
        <w:t xml:space="preserve"> </w:t>
      </w:r>
      <w:r w:rsidRPr="00C57E69">
        <w:rPr>
          <w:rFonts w:ascii="Times New Roman" w:eastAsia="Times New Roman" w:hAnsi="Times New Roman" w:cs="Times New Roman"/>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6. В случае, если по итогам проведения контрольного мероприятия, п</w:t>
      </w:r>
      <w:r w:rsidR="00AF5669" w:rsidRPr="00C57E69">
        <w:rPr>
          <w:rFonts w:ascii="Times New Roman" w:eastAsia="Times New Roman" w:hAnsi="Times New Roman" w:cs="Times New Roman"/>
          <w:sz w:val="24"/>
          <w:szCs w:val="24"/>
          <w:lang w:eastAsia="ru-RU"/>
        </w:rPr>
        <w:t>редусмотренного частью 5 настоящей статьи</w:t>
      </w:r>
      <w:r w:rsidRPr="00C57E69">
        <w:rPr>
          <w:rFonts w:ascii="Times New Roman" w:eastAsia="Times New Roman" w:hAnsi="Times New Roman" w:cs="Times New Roman"/>
          <w:sz w:val="24"/>
          <w:szCs w:val="24"/>
          <w:lang w:eastAsia="ru-RU"/>
        </w:rPr>
        <w:t>, Контрольным органом будет установлено, что решение не исполнено или исполнено ненадлежащим образом, он вновь выдает контролируемому л</w:t>
      </w:r>
      <w:r w:rsidR="00AF5669" w:rsidRPr="00C57E69">
        <w:rPr>
          <w:rFonts w:ascii="Times New Roman" w:eastAsia="Times New Roman" w:hAnsi="Times New Roman" w:cs="Times New Roman"/>
          <w:sz w:val="24"/>
          <w:szCs w:val="24"/>
          <w:lang w:eastAsia="ru-RU"/>
        </w:rPr>
        <w:t xml:space="preserve">ицу решение, предусмотренное </w:t>
      </w:r>
      <w:r w:rsidRPr="00C57E69">
        <w:rPr>
          <w:rFonts w:ascii="Times New Roman" w:eastAsia="Times New Roman" w:hAnsi="Times New Roman" w:cs="Times New Roman"/>
          <w:sz w:val="24"/>
          <w:szCs w:val="24"/>
          <w:lang w:eastAsia="ru-RU"/>
        </w:rPr>
        <w:t xml:space="preserve">пунктом 1 </w:t>
      </w:r>
      <w:r w:rsidR="00AF5669" w:rsidRPr="00C57E69">
        <w:rPr>
          <w:rFonts w:ascii="Times New Roman" w:eastAsia="Times New Roman" w:hAnsi="Times New Roman" w:cs="Times New Roman"/>
          <w:sz w:val="24"/>
          <w:szCs w:val="24"/>
          <w:lang w:eastAsia="ru-RU"/>
        </w:rPr>
        <w:t>части 1 настоящей статьи</w:t>
      </w:r>
      <w:r w:rsidRPr="00C57E69">
        <w:rPr>
          <w:rFonts w:ascii="Times New Roman" w:eastAsia="Times New Roman" w:hAnsi="Times New Roman" w:cs="Times New Roman"/>
          <w:sz w:val="24"/>
          <w:szCs w:val="24"/>
          <w:lang w:eastAsia="ru-RU"/>
        </w:rPr>
        <w:t xml:space="preserve">, с указанием новых сроков его исполнения.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5669" w:rsidRPr="00C57E69" w:rsidRDefault="00AF5669" w:rsidP="00111EFD">
      <w:pPr>
        <w:tabs>
          <w:tab w:val="left" w:pos="1134"/>
        </w:tabs>
        <w:spacing w:after="0" w:line="240" w:lineRule="auto"/>
        <w:contextualSpacing/>
        <w:jc w:val="center"/>
        <w:rPr>
          <w:rFonts w:ascii="Times New Roman" w:eastAsia="Times New Roman" w:hAnsi="Times New Roman" w:cs="Times New Roman"/>
          <w:sz w:val="24"/>
          <w:szCs w:val="24"/>
          <w:lang w:eastAsia="x-none"/>
        </w:rPr>
      </w:pPr>
    </w:p>
    <w:p w:rsidR="00111EFD" w:rsidRPr="00C57E69" w:rsidRDefault="00AF5669" w:rsidP="00111EFD">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Статья 10.</w:t>
      </w:r>
      <w:r w:rsidR="00111EFD" w:rsidRPr="00C57E69">
        <w:rPr>
          <w:rFonts w:ascii="Times New Roman" w:eastAsia="Times New Roman" w:hAnsi="Times New Roman" w:cs="Times New Roman"/>
          <w:sz w:val="24"/>
          <w:szCs w:val="24"/>
          <w:lang w:val="x-none" w:eastAsia="x-none"/>
        </w:rPr>
        <w:t xml:space="preserve"> Плановые контрольные мероприятия</w:t>
      </w:r>
    </w:p>
    <w:p w:rsidR="00111EFD" w:rsidRPr="00C57E69" w:rsidRDefault="00111EFD" w:rsidP="00111EFD">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2A158B"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 xml:space="preserve">1. </w:t>
      </w:r>
      <w:r w:rsidR="002A158B" w:rsidRPr="00C57E69">
        <w:rPr>
          <w:rFonts w:ascii="Times New Roman" w:eastAsia="Times New Roman" w:hAnsi="Times New Roman" w:cs="Times New Roman"/>
          <w:sz w:val="24"/>
          <w:szCs w:val="24"/>
          <w:lang w:eastAsia="x-none"/>
        </w:rPr>
        <w:t>Система оценки и управления рисками при осуществлении муниципального жилищного контроля на территории муниципального образования «Холмский городской округ» не применяется, плановые контрольные (надзорные) мероприятия не проводятся.</w:t>
      </w:r>
    </w:p>
    <w:p w:rsidR="00111EFD" w:rsidRPr="00C57E69" w:rsidRDefault="002A158B"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w:t>
      </w:r>
      <w:r w:rsidR="00111EFD"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val="x-none"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111EFD" w:rsidRPr="00C57E69" w:rsidRDefault="00AF5669" w:rsidP="00111EFD">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eastAsia="x-none"/>
        </w:rPr>
        <w:t xml:space="preserve">Статья 11. </w:t>
      </w:r>
      <w:r w:rsidR="00111EFD" w:rsidRPr="00C57E69">
        <w:rPr>
          <w:rFonts w:ascii="Times New Roman" w:eastAsia="Times New Roman" w:hAnsi="Times New Roman" w:cs="Times New Roman"/>
          <w:sz w:val="24"/>
          <w:szCs w:val="24"/>
          <w:lang w:val="x-none" w:eastAsia="x-none"/>
        </w:rPr>
        <w:t>Внеплановые контрольные мероприятия</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highlight w:val="yellow"/>
          <w:lang w:eastAsia="x-none"/>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инспекционного визита, наблюдени</w:t>
      </w:r>
      <w:r w:rsidRPr="00C57E69">
        <w:rPr>
          <w:rFonts w:ascii="Times New Roman" w:eastAsia="Times New Roman" w:hAnsi="Times New Roman" w:cs="Times New Roman"/>
          <w:sz w:val="24"/>
          <w:szCs w:val="24"/>
          <w:lang w:eastAsia="x-none"/>
        </w:rPr>
        <w:t>я</w:t>
      </w:r>
      <w:r w:rsidRPr="00C57E69">
        <w:rPr>
          <w:rFonts w:ascii="Times New Roman" w:eastAsia="Times New Roman" w:hAnsi="Times New Roman" w:cs="Times New Roman"/>
          <w:sz w:val="24"/>
          <w:szCs w:val="24"/>
          <w:lang w:val="x-none" w:eastAsia="x-none"/>
        </w:rPr>
        <w:t xml:space="preserve"> за соблюдением обязательных требований, выездно</w:t>
      </w:r>
      <w:r w:rsidRPr="00C57E69">
        <w:rPr>
          <w:rFonts w:ascii="Times New Roman" w:eastAsia="Times New Roman" w:hAnsi="Times New Roman" w:cs="Times New Roman"/>
          <w:sz w:val="24"/>
          <w:szCs w:val="24"/>
          <w:lang w:eastAsia="x-none"/>
        </w:rPr>
        <w:t>го</w:t>
      </w:r>
      <w:r w:rsidRPr="00C57E69">
        <w:rPr>
          <w:rFonts w:ascii="Times New Roman" w:eastAsia="Times New Roman" w:hAnsi="Times New Roman" w:cs="Times New Roman"/>
          <w:sz w:val="24"/>
          <w:szCs w:val="24"/>
          <w:lang w:val="x-none" w:eastAsia="x-none"/>
        </w:rPr>
        <w:t xml:space="preserve"> обследования.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2. </w:t>
      </w:r>
      <w:r w:rsidRPr="00C57E69">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3. Внеплановые контрольные мероприятия, за исключением внеплановых контрольных мероприятий без взаимодействия, проводятся по основаниям, </w:t>
      </w:r>
      <w:r w:rsidRPr="00C57E69">
        <w:rPr>
          <w:rFonts w:ascii="Times New Roman" w:eastAsia="Times New Roman" w:hAnsi="Times New Roman" w:cs="Times New Roman"/>
          <w:sz w:val="24"/>
          <w:szCs w:val="24"/>
          <w:lang w:eastAsia="ru-RU"/>
        </w:rPr>
        <w:lastRenderedPageBreak/>
        <w:t>предусмотренным пунктами 1, 3-5 части 1 статьи 57 Федерального закона.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b/>
          <w:color w:val="FF0000"/>
          <w:sz w:val="24"/>
          <w:szCs w:val="24"/>
          <w:u w:val="single"/>
          <w:lang w:eastAsia="ru-RU"/>
        </w:rPr>
      </w:pPr>
    </w:p>
    <w:p w:rsidR="00111EFD" w:rsidRPr="00C57E69" w:rsidRDefault="00AF5669" w:rsidP="00111EFD">
      <w:pPr>
        <w:tabs>
          <w:tab w:val="left" w:pos="1134"/>
        </w:tabs>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Статья 12. </w:t>
      </w:r>
      <w:r w:rsidR="00111EFD" w:rsidRPr="00C57E69">
        <w:rPr>
          <w:rFonts w:ascii="Times New Roman" w:eastAsia="Times New Roman" w:hAnsi="Times New Roman" w:cs="Times New Roman"/>
          <w:sz w:val="24"/>
          <w:szCs w:val="24"/>
          <w:lang w:eastAsia="ru-RU"/>
        </w:rPr>
        <w:t>Документарная проверка</w:t>
      </w:r>
    </w:p>
    <w:p w:rsidR="004C488E" w:rsidRPr="00C57E69" w:rsidRDefault="004C488E"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3</w:t>
      </w:r>
      <w:r w:rsidRPr="00C57E69">
        <w:rPr>
          <w:rFonts w:ascii="Times New Roman" w:eastAsia="Times New Roman" w:hAnsi="Times New Roman" w:cs="Times New Roman"/>
          <w:sz w:val="24"/>
          <w:szCs w:val="24"/>
          <w:lang w:val="x-none" w:eastAsia="x-none"/>
        </w:rPr>
        <w:t xml:space="preserve">. Срок проведения документарной проверки не может превышать десять рабочих дней.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В указанный срок не включается период с момента</w:t>
      </w:r>
      <w:r w:rsidRPr="00C57E69">
        <w:rPr>
          <w:rFonts w:ascii="Times New Roman" w:eastAsia="Times New Roman" w:hAnsi="Times New Roman" w:cs="Times New Roman"/>
          <w:sz w:val="24"/>
          <w:szCs w:val="24"/>
          <w:lang w:eastAsia="x-none"/>
        </w:rPr>
        <w:t>:</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57E69">
        <w:rPr>
          <w:rFonts w:ascii="Times New Roman" w:eastAsia="Times New Roman" w:hAnsi="Times New Roman" w:cs="Times New Roman"/>
          <w:sz w:val="24"/>
          <w:szCs w:val="24"/>
          <w:lang w:eastAsia="x-none"/>
        </w:rPr>
        <w:t>;</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2)</w:t>
      </w:r>
      <w:r w:rsidRPr="00C57E69">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C57E69">
        <w:rPr>
          <w:rFonts w:ascii="Times New Roman" w:eastAsia="Times New Roman" w:hAnsi="Times New Roman" w:cs="Times New Roman"/>
          <w:sz w:val="24"/>
          <w:szCs w:val="24"/>
          <w:lang w:eastAsia="x-none"/>
        </w:rPr>
        <w:t>:</w:t>
      </w:r>
    </w:p>
    <w:p w:rsidR="00111EFD" w:rsidRPr="00C57E69" w:rsidRDefault="005E3FFC"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а) </w:t>
      </w:r>
      <w:r w:rsidR="00111EFD" w:rsidRPr="00C57E69">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00111EFD" w:rsidRPr="00C57E69">
        <w:rPr>
          <w:rFonts w:ascii="Times New Roman" w:eastAsia="Times New Roman" w:hAnsi="Times New Roman" w:cs="Times New Roman"/>
          <w:sz w:val="24"/>
          <w:szCs w:val="24"/>
          <w:lang w:eastAsia="x-none"/>
        </w:rPr>
        <w:t>;</w:t>
      </w:r>
    </w:p>
    <w:p w:rsidR="00111EFD" w:rsidRPr="00C57E69" w:rsidRDefault="005E3FFC"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б) </w:t>
      </w:r>
      <w:r w:rsidR="00111EFD" w:rsidRPr="00C57E69">
        <w:rPr>
          <w:rFonts w:ascii="Times New Roman" w:eastAsia="Times New Roman" w:hAnsi="Times New Roman" w:cs="Times New Roman"/>
          <w:sz w:val="24"/>
          <w:szCs w:val="24"/>
          <w:lang w:val="x-none" w:eastAsia="x-none"/>
        </w:rPr>
        <w:t xml:space="preserve">о несоответствии сведений, содержащихся в </w:t>
      </w:r>
      <w:r w:rsidR="00111EFD" w:rsidRPr="00C57E69">
        <w:rPr>
          <w:rFonts w:ascii="Times New Roman" w:eastAsia="Times New Roman" w:hAnsi="Times New Roman" w:cs="Times New Roman"/>
          <w:sz w:val="24"/>
          <w:szCs w:val="24"/>
          <w:lang w:eastAsia="x-none"/>
        </w:rPr>
        <w:t>представленных</w:t>
      </w:r>
      <w:r w:rsidR="00111EFD" w:rsidRPr="00C57E69">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eastAsia="x-none"/>
        </w:rPr>
        <w:t>4</w:t>
      </w:r>
      <w:r w:rsidR="00AF5669" w:rsidRPr="00C57E69">
        <w:rPr>
          <w:rFonts w:ascii="Times New Roman" w:eastAsia="Times New Roman" w:hAnsi="Times New Roman" w:cs="Times New Roman"/>
          <w:sz w:val="24"/>
          <w:szCs w:val="24"/>
          <w:lang w:eastAsia="x-none"/>
        </w:rPr>
        <w:t>.</w:t>
      </w:r>
      <w:r w:rsidRPr="00C57E69">
        <w:rPr>
          <w:rFonts w:ascii="Times New Roman" w:eastAsia="Times New Roman" w:hAnsi="Times New Roman" w:cs="Times New Roman"/>
          <w:sz w:val="24"/>
          <w:szCs w:val="24"/>
          <w:lang w:val="x-none" w:eastAsia="x-none"/>
        </w:rPr>
        <w:t xml:space="preserve"> Перечень допустимых контрольных действий </w:t>
      </w:r>
      <w:r w:rsidRPr="00C57E69">
        <w:rPr>
          <w:rFonts w:ascii="Times New Roman" w:eastAsia="Times New Roman" w:hAnsi="Times New Roman" w:cs="Times New Roman"/>
          <w:sz w:val="24"/>
          <w:szCs w:val="24"/>
          <w:lang w:eastAsia="x-none"/>
        </w:rPr>
        <w:t xml:space="preserve">совершаемых </w:t>
      </w:r>
      <w:r w:rsidRPr="00C57E69">
        <w:rPr>
          <w:rFonts w:ascii="Times New Roman" w:eastAsia="Times New Roman" w:hAnsi="Times New Roman" w:cs="Times New Roman"/>
          <w:sz w:val="24"/>
          <w:szCs w:val="24"/>
          <w:lang w:val="x-none" w:eastAsia="x-none"/>
        </w:rPr>
        <w:t>в ходе документарной проверки: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bookmarkStart w:id="3" w:name="_Hlk73716001"/>
      <w:r w:rsidRPr="00C57E69">
        <w:rPr>
          <w:rFonts w:ascii="Times New Roman" w:eastAsia="Times New Roman" w:hAnsi="Times New Roman" w:cs="Times New Roman"/>
          <w:sz w:val="24"/>
          <w:szCs w:val="24"/>
          <w:lang w:eastAsia="ru-RU"/>
        </w:rPr>
        <w:t>1) истребование документов;</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получение письменных объяснений;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экспертиза.</w:t>
      </w:r>
      <w:bookmarkEnd w:id="3"/>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Контролируемое лицо </w:t>
      </w:r>
      <w:r w:rsidR="00B871AA" w:rsidRPr="00C57E69">
        <w:rPr>
          <w:rFonts w:ascii="Times New Roman" w:eastAsia="Times New Roman" w:hAnsi="Times New Roman" w:cs="Times New Roman"/>
          <w:sz w:val="24"/>
          <w:szCs w:val="24"/>
          <w:lang w:eastAsia="ru-RU"/>
        </w:rPr>
        <w:t xml:space="preserve">в десятидневный срок </w:t>
      </w:r>
      <w:r w:rsidRPr="00C57E69">
        <w:rPr>
          <w:rFonts w:ascii="Times New Roman" w:eastAsia="Times New Roman" w:hAnsi="Times New Roman" w:cs="Times New Roman"/>
          <w:sz w:val="24"/>
          <w:szCs w:val="24"/>
          <w:lang w:eastAsia="ru-RU"/>
        </w:rPr>
        <w:t xml:space="preserve">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w:t>
      </w:r>
      <w:r w:rsidRPr="00C57E69">
        <w:rPr>
          <w:rFonts w:ascii="Times New Roman" w:eastAsia="Times New Roman" w:hAnsi="Times New Roman" w:cs="Times New Roman"/>
          <w:sz w:val="24"/>
          <w:szCs w:val="24"/>
          <w:lang w:eastAsia="ru-RU"/>
        </w:rPr>
        <w:lastRenderedPageBreak/>
        <w:t>установленный срок с указанием причин и срока, в течение которого контролируемое лицо может представить истребуемые документы.</w:t>
      </w:r>
    </w:p>
    <w:p w:rsidR="00B871AA" w:rsidRPr="00C57E69" w:rsidRDefault="002524A7" w:rsidP="002524A7">
      <w:pPr>
        <w:autoSpaceDE w:val="0"/>
        <w:autoSpaceDN w:val="0"/>
        <w:adjustRightInd w:val="0"/>
        <w:spacing w:after="0" w:line="240" w:lineRule="auto"/>
        <w:ind w:firstLine="708"/>
        <w:jc w:val="both"/>
        <w:rPr>
          <w:rFonts w:ascii="Times New Roman" w:hAnsi="Times New Roman" w:cs="Times New Roman"/>
          <w:sz w:val="24"/>
          <w:szCs w:val="24"/>
        </w:rPr>
      </w:pPr>
      <w:r w:rsidRPr="00C57E6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w:t>
      </w:r>
    </w:p>
    <w:p w:rsidR="002524A7" w:rsidRPr="00C57E69" w:rsidRDefault="002524A7" w:rsidP="00B871AA">
      <w:pPr>
        <w:autoSpaceDE w:val="0"/>
        <w:autoSpaceDN w:val="0"/>
        <w:adjustRightInd w:val="0"/>
        <w:spacing w:after="0" w:line="240" w:lineRule="auto"/>
        <w:jc w:val="both"/>
        <w:rPr>
          <w:rFonts w:ascii="Times New Roman" w:hAnsi="Times New Roman" w:cs="Times New Roman"/>
          <w:sz w:val="24"/>
          <w:szCs w:val="24"/>
        </w:rPr>
      </w:pPr>
      <w:r w:rsidRPr="00C57E69">
        <w:rPr>
          <w:rFonts w:ascii="Times New Roman" w:hAnsi="Times New Roman" w:cs="Times New Roman"/>
          <w:sz w:val="24"/>
          <w:szCs w:val="24"/>
        </w:rPr>
        <w:t>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57E69">
        <w:rPr>
          <w:rFonts w:ascii="Times New Roman" w:eastAsia="Times New Roman" w:hAnsi="Times New Roman" w:cs="Times New Roman"/>
          <w:sz w:val="24"/>
          <w:szCs w:val="24"/>
          <w:lang w:eastAsia="ru-RU"/>
        </w:rPr>
        <w:t>Доступ к материалам</w:t>
      </w:r>
      <w:r w:rsidR="00F64357" w:rsidRPr="00C57E69">
        <w:rPr>
          <w:rFonts w:ascii="Times New Roman" w:eastAsia="Times New Roman" w:hAnsi="Times New Roman" w:cs="Times New Roman"/>
          <w:sz w:val="24"/>
          <w:szCs w:val="24"/>
          <w:lang w:eastAsia="ru-RU"/>
        </w:rPr>
        <w:t xml:space="preserve"> фотосъемки, аудио</w:t>
      </w:r>
      <w:r w:rsidRPr="00C57E69">
        <w:rPr>
          <w:rFonts w:ascii="Times New Roman" w:eastAsia="Times New Roman" w:hAnsi="Times New Roman" w:cs="Times New Roman"/>
          <w:sz w:val="24"/>
          <w:szCs w:val="24"/>
          <w:lang w:eastAsia="ru-RU"/>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trike/>
          <w:sz w:val="24"/>
          <w:szCs w:val="24"/>
          <w:lang w:eastAsia="ru-RU"/>
        </w:rPr>
      </w:pPr>
      <w:r w:rsidRPr="00C57E69">
        <w:rPr>
          <w:rFonts w:ascii="Times New Roman" w:eastAsia="Times New Roman" w:hAnsi="Times New Roman" w:cs="Times New Roman"/>
          <w:sz w:val="24"/>
          <w:szCs w:val="24"/>
          <w:lang w:eastAsia="ru-RU"/>
        </w:rPr>
        <w:t>6. Письменные объяснения могут быть запрошены инспектором от контролируемого лица или его представителя, свидетелей.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7. Экспертиза осуществляется экспертом или экспертной организацией по поручению Контрольного органа.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b/>
          <w:sz w:val="24"/>
          <w:szCs w:val="24"/>
          <w:lang w:eastAsia="ru-RU"/>
        </w:rPr>
      </w:pPr>
      <w:r w:rsidRPr="00C57E69">
        <w:rPr>
          <w:rFonts w:ascii="Times New Roman" w:eastAsia="Times New Roman" w:hAnsi="Times New Roman" w:cs="Times New Roman"/>
          <w:sz w:val="24"/>
          <w:szCs w:val="24"/>
          <w:lang w:eastAsia="ru-RU"/>
        </w:rPr>
        <w:t>8. Оформление акта производится по месту нахождения Контрольного органа в день окончания проведения документарной проверки.</w:t>
      </w:r>
      <w:r w:rsidRPr="00C57E69">
        <w:rPr>
          <w:rFonts w:ascii="Times New Roman" w:eastAsia="Times New Roman" w:hAnsi="Times New Roman" w:cs="Times New Roman"/>
          <w:b/>
          <w:sz w:val="24"/>
          <w:szCs w:val="24"/>
          <w:lang w:eastAsia="ru-RU"/>
        </w:rPr>
        <w:t xml:space="preserve">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eastAsia="x-none"/>
        </w:rPr>
        <w:t>10.</w:t>
      </w:r>
      <w:r w:rsidRPr="00C57E69">
        <w:rPr>
          <w:rFonts w:ascii="Times New Roman" w:eastAsia="Times New Roman" w:hAnsi="Times New Roman" w:cs="Times New Roman"/>
          <w:sz w:val="24"/>
          <w:szCs w:val="24"/>
          <w:lang w:val="x-none" w:eastAsia="x-none"/>
        </w:rPr>
        <w:t xml:space="preserve"> Внеплановая документарная проверка проводится без согласования с органами прокуратуры.</w:t>
      </w:r>
    </w:p>
    <w:p w:rsidR="00A432F3" w:rsidRPr="00C57E69" w:rsidRDefault="00A432F3" w:rsidP="00111EFD">
      <w:pPr>
        <w:tabs>
          <w:tab w:val="left" w:pos="1134"/>
        </w:tabs>
        <w:spacing w:after="0" w:line="240" w:lineRule="auto"/>
        <w:contextualSpacing/>
        <w:jc w:val="center"/>
        <w:rPr>
          <w:rFonts w:ascii="Times New Roman" w:eastAsia="Times New Roman" w:hAnsi="Times New Roman" w:cs="Times New Roman"/>
          <w:sz w:val="24"/>
          <w:szCs w:val="24"/>
          <w:lang w:eastAsia="x-none"/>
        </w:rPr>
      </w:pPr>
    </w:p>
    <w:p w:rsidR="00111EFD" w:rsidRPr="00C57E69" w:rsidRDefault="00AF5669" w:rsidP="00111EFD">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Статья 13. </w:t>
      </w:r>
      <w:r w:rsidR="00111EFD" w:rsidRPr="00C57E69">
        <w:rPr>
          <w:rFonts w:ascii="Times New Roman" w:eastAsia="Times New Roman" w:hAnsi="Times New Roman" w:cs="Times New Roman"/>
          <w:sz w:val="24"/>
          <w:szCs w:val="24"/>
          <w:lang w:val="x-none" w:eastAsia="x-none"/>
        </w:rPr>
        <w:t>Выездная проверка</w:t>
      </w:r>
    </w:p>
    <w:p w:rsidR="00111EFD" w:rsidRPr="00C57E69" w:rsidRDefault="00111EFD" w:rsidP="00111EFD">
      <w:pPr>
        <w:tabs>
          <w:tab w:val="left" w:pos="1134"/>
        </w:tabs>
        <w:spacing w:after="0" w:line="240" w:lineRule="auto"/>
        <w:ind w:left="709"/>
        <w:contextualSpacing/>
        <w:jc w:val="center"/>
        <w:rPr>
          <w:rFonts w:ascii="Times New Roman" w:eastAsia="Times New Roman" w:hAnsi="Times New Roman" w:cs="Times New Roman"/>
          <w:sz w:val="24"/>
          <w:szCs w:val="24"/>
          <w:lang w:val="x-none" w:eastAsia="x-none"/>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trike/>
          <w:color w:val="FF0000"/>
          <w:sz w:val="24"/>
          <w:szCs w:val="24"/>
          <w:lang w:eastAsia="x-none"/>
        </w:rPr>
      </w:pPr>
      <w:r w:rsidRPr="00C57E69">
        <w:rPr>
          <w:rFonts w:ascii="Times New Roman" w:eastAsia="Times New Roman" w:hAnsi="Times New Roman" w:cs="Times New Roman"/>
          <w:sz w:val="24"/>
          <w:szCs w:val="24"/>
          <w:lang w:eastAsia="x-none"/>
        </w:rPr>
        <w:t xml:space="preserve">2. </w:t>
      </w:r>
      <w:r w:rsidRPr="00C57E69">
        <w:rPr>
          <w:rFonts w:ascii="Times New Roman" w:eastAsia="Times New Roman" w:hAnsi="Times New Roman" w:cs="Times New Roman"/>
          <w:sz w:val="24"/>
          <w:szCs w:val="24"/>
          <w:lang w:val="x-none" w:eastAsia="x-none"/>
        </w:rPr>
        <w:t>Выездная проверка проводится в случае, если не представляется возможным:</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w:t>
      </w:r>
      <w:r w:rsidR="005E3FFC" w:rsidRPr="00C57E69">
        <w:rPr>
          <w:rFonts w:ascii="Times New Roman" w:eastAsia="Times New Roman" w:hAnsi="Times New Roman" w:cs="Times New Roman"/>
          <w:sz w:val="24"/>
          <w:szCs w:val="24"/>
          <w:lang w:eastAsia="ru-RU"/>
        </w:rPr>
        <w:t>езда на указанное частью первой настоящей статьи</w:t>
      </w:r>
      <w:r w:rsidRPr="00C57E69">
        <w:rPr>
          <w:rFonts w:ascii="Times New Roman" w:eastAsia="Times New Roman" w:hAnsi="Times New Roman" w:cs="Times New Roman"/>
          <w:sz w:val="24"/>
          <w:szCs w:val="24"/>
          <w:lang w:eastAsia="ru-RU"/>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7. Перечень допустимых контрольных действий в ходе выездной проверки: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5973"/>
      <w:r w:rsidRPr="00C57E69">
        <w:rPr>
          <w:rFonts w:ascii="Times New Roman" w:eastAsia="Times New Roman" w:hAnsi="Times New Roman" w:cs="Times New Roman"/>
          <w:sz w:val="24"/>
          <w:szCs w:val="24"/>
          <w:lang w:eastAsia="ru-RU"/>
        </w:rPr>
        <w:t>1) осмотр;</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опрос;</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истребование документов;</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получение письменных объяснений;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 экспертиза.</w:t>
      </w:r>
      <w:bookmarkEnd w:id="4"/>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8. Осмотр осуществляется инспектором в присутствии контролируемого лица и (или) его представителя с обязательным применением видеозаписи.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По результатам осмотра составляется протокол осмотра.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trike/>
          <w:sz w:val="24"/>
          <w:szCs w:val="24"/>
          <w:lang w:eastAsia="ru-RU"/>
        </w:rPr>
      </w:pPr>
      <w:r w:rsidRPr="00C57E69">
        <w:rPr>
          <w:rFonts w:ascii="Times New Roman" w:eastAsia="Times New Roman" w:hAnsi="Times New Roman" w:cs="Times New Roman"/>
          <w:sz w:val="24"/>
          <w:szCs w:val="24"/>
          <w:lang w:eastAsia="ru-RU"/>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57E69">
        <w:rPr>
          <w:rFonts w:ascii="Times New Roman" w:eastAsia="Times New Roman" w:hAnsi="Times New Roman" w:cs="Times New Roman"/>
          <w:sz w:val="24"/>
          <w:szCs w:val="24"/>
          <w:lang w:eastAsia="ru-RU"/>
        </w:rPr>
        <w:lastRenderedPageBreak/>
        <w:t>11.Представление контролируемым лицом истребуемых документов, письменных объяснений, проведение экспертизы осуществл</w:t>
      </w:r>
      <w:r w:rsidR="00AF5669" w:rsidRPr="00C57E69">
        <w:rPr>
          <w:rFonts w:ascii="Times New Roman" w:eastAsia="Times New Roman" w:hAnsi="Times New Roman" w:cs="Times New Roman"/>
          <w:sz w:val="24"/>
          <w:szCs w:val="24"/>
          <w:lang w:eastAsia="ru-RU"/>
        </w:rPr>
        <w:t>яется в соответствии с частями 5,</w:t>
      </w:r>
      <w:r w:rsidR="000425E2">
        <w:rPr>
          <w:rFonts w:ascii="Times New Roman" w:eastAsia="Times New Roman" w:hAnsi="Times New Roman" w:cs="Times New Roman"/>
          <w:sz w:val="24"/>
          <w:szCs w:val="24"/>
          <w:lang w:eastAsia="ru-RU"/>
        </w:rPr>
        <w:t xml:space="preserve"> </w:t>
      </w:r>
      <w:r w:rsidR="00AF5669" w:rsidRPr="00C57E69">
        <w:rPr>
          <w:rFonts w:ascii="Times New Roman" w:eastAsia="Times New Roman" w:hAnsi="Times New Roman" w:cs="Times New Roman"/>
          <w:sz w:val="24"/>
          <w:szCs w:val="24"/>
          <w:lang w:eastAsia="ru-RU"/>
        </w:rPr>
        <w:t>6 и 7 статьи 12</w:t>
      </w:r>
      <w:r w:rsidRPr="00C57E69">
        <w:rPr>
          <w:rFonts w:ascii="Times New Roman" w:eastAsia="Times New Roman" w:hAnsi="Times New Roman" w:cs="Times New Roman"/>
          <w:sz w:val="24"/>
          <w:szCs w:val="24"/>
          <w:lang w:eastAsia="ru-RU"/>
        </w:rPr>
        <w:t xml:space="preserve"> настоящего Положения.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12. По окончании проведения выездной проверки инспектор составляет акт выездной проверки.</w:t>
      </w:r>
    </w:p>
    <w:p w:rsidR="002524A7" w:rsidRPr="00C57E69" w:rsidRDefault="002524A7" w:rsidP="002524A7">
      <w:pPr>
        <w:autoSpaceDE w:val="0"/>
        <w:autoSpaceDN w:val="0"/>
        <w:adjustRightInd w:val="0"/>
        <w:spacing w:after="0" w:line="240" w:lineRule="auto"/>
        <w:ind w:firstLine="708"/>
        <w:jc w:val="both"/>
        <w:rPr>
          <w:rFonts w:ascii="Times New Roman" w:hAnsi="Times New Roman" w:cs="Times New Roman"/>
          <w:sz w:val="24"/>
          <w:szCs w:val="24"/>
        </w:rPr>
      </w:pPr>
      <w:r w:rsidRPr="00C57E69">
        <w:rPr>
          <w:rFonts w:ascii="Times New Roman" w:hAnsi="Times New Roman" w:cs="Times New Roman"/>
          <w:sz w:val="24"/>
          <w:szCs w:val="24"/>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1</w:t>
      </w:r>
      <w:r w:rsidRPr="00C57E69">
        <w:rPr>
          <w:rFonts w:ascii="Times New Roman" w:eastAsia="Times New Roman" w:hAnsi="Times New Roman" w:cs="Times New Roman"/>
          <w:sz w:val="24"/>
          <w:szCs w:val="24"/>
          <w:lang w:eastAsia="x-none"/>
        </w:rPr>
        <w:t>3</w:t>
      </w:r>
      <w:r w:rsidRPr="00C57E69">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C57E69">
          <w:rPr>
            <w:rFonts w:ascii="Times New Roman" w:eastAsia="Times New Roman" w:hAnsi="Times New Roman" w:cs="Times New Roman"/>
            <w:sz w:val="24"/>
            <w:szCs w:val="24"/>
            <w:lang w:val="x-none" w:eastAsia="x-none"/>
          </w:rPr>
          <w:t>частями 4</w:t>
        </w:r>
      </w:hyperlink>
      <w:r w:rsidRPr="00C57E69">
        <w:rPr>
          <w:rFonts w:ascii="Times New Roman" w:eastAsia="Times New Roman" w:hAnsi="Times New Roman" w:cs="Times New Roman"/>
          <w:sz w:val="24"/>
          <w:szCs w:val="24"/>
          <w:lang w:val="x-none" w:eastAsia="x-none"/>
        </w:rPr>
        <w:t xml:space="preserve"> и </w:t>
      </w:r>
      <w:hyperlink r:id="rId14" w:tooltip="Федеральный закон от 31.07.2020 N 248-ФЗ" w:history="1">
        <w:r w:rsidRPr="00C57E69">
          <w:rPr>
            <w:rFonts w:ascii="Times New Roman" w:eastAsia="Times New Roman" w:hAnsi="Times New Roman" w:cs="Times New Roman"/>
            <w:sz w:val="24"/>
            <w:szCs w:val="24"/>
            <w:lang w:val="x-none" w:eastAsia="x-none"/>
          </w:rPr>
          <w:t>5 статьи 21</w:t>
        </w:r>
      </w:hyperlink>
      <w:r w:rsidRPr="00C57E69">
        <w:rPr>
          <w:rFonts w:ascii="Times New Roman" w:eastAsia="Times New Roman" w:hAnsi="Times New Roman" w:cs="Times New Roman"/>
          <w:sz w:val="24"/>
          <w:szCs w:val="24"/>
          <w:lang w:val="x-none" w:eastAsia="x-none"/>
        </w:rPr>
        <w:t xml:space="preserve"> </w:t>
      </w:r>
      <w:r w:rsidRPr="00C57E69">
        <w:rPr>
          <w:rFonts w:ascii="Times New Roman" w:eastAsia="Times New Roman" w:hAnsi="Times New Roman" w:cs="Times New Roman"/>
          <w:sz w:val="24"/>
          <w:szCs w:val="24"/>
          <w:lang w:eastAsia="x-none"/>
        </w:rPr>
        <w:t>Федеральным законом</w:t>
      </w:r>
      <w:r w:rsidRPr="00C57E69">
        <w:rPr>
          <w:rFonts w:ascii="Times New Roman" w:eastAsia="Times New Roman" w:hAnsi="Times New Roman" w:cs="Times New Roman"/>
          <w:sz w:val="24"/>
          <w:szCs w:val="24"/>
          <w:lang w:val="x-none" w:eastAsia="x-none"/>
        </w:rPr>
        <w:t xml:space="preserve">.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w:t>
      </w:r>
      <w:r w:rsidRPr="00C57E69">
        <w:rPr>
          <w:rFonts w:ascii="Times New Roman" w:eastAsia="Times New Roman" w:hAnsi="Times New Roman" w:cs="Times New Roman"/>
          <w:sz w:val="24"/>
          <w:szCs w:val="24"/>
          <w:lang w:eastAsia="x-none"/>
        </w:rPr>
        <w:t>4</w:t>
      </w:r>
      <w:r w:rsidRPr="00C57E69">
        <w:rPr>
          <w:rFonts w:ascii="Times New Roman" w:eastAsia="Times New Roman" w:hAnsi="Times New Roman" w:cs="Times New Roman"/>
          <w:sz w:val="24"/>
          <w:szCs w:val="24"/>
          <w:lang w:val="x-none" w:eastAsia="x-none"/>
        </w:rPr>
        <w:t>. Индивидуальный предприниматель, гражданин, являющи</w:t>
      </w:r>
      <w:r w:rsidRPr="00C57E69">
        <w:rPr>
          <w:rFonts w:ascii="Times New Roman" w:eastAsia="Times New Roman" w:hAnsi="Times New Roman" w:cs="Times New Roman"/>
          <w:sz w:val="24"/>
          <w:szCs w:val="24"/>
          <w:lang w:eastAsia="x-none"/>
        </w:rPr>
        <w:t>еся</w:t>
      </w:r>
      <w:r w:rsidRPr="00C57E69">
        <w:rPr>
          <w:rFonts w:ascii="Times New Roman" w:eastAsia="Times New Roman" w:hAnsi="Times New Roman" w:cs="Times New Roman"/>
          <w:sz w:val="24"/>
          <w:szCs w:val="24"/>
          <w:lang w:val="x-none" w:eastAsia="x-none"/>
        </w:rPr>
        <w:t xml:space="preserve"> контролируемым</w:t>
      </w:r>
      <w:r w:rsidRPr="00C57E69">
        <w:rPr>
          <w:rFonts w:ascii="Times New Roman" w:eastAsia="Times New Roman" w:hAnsi="Times New Roman" w:cs="Times New Roman"/>
          <w:sz w:val="24"/>
          <w:szCs w:val="24"/>
          <w:lang w:eastAsia="x-none"/>
        </w:rPr>
        <w:t>и</w:t>
      </w:r>
      <w:r w:rsidRPr="00C57E69">
        <w:rPr>
          <w:rFonts w:ascii="Times New Roman" w:eastAsia="Times New Roman" w:hAnsi="Times New Roman" w:cs="Times New Roman"/>
          <w:sz w:val="24"/>
          <w:szCs w:val="24"/>
          <w:lang w:val="x-none" w:eastAsia="x-none"/>
        </w:rPr>
        <w:t xml:space="preserve"> лиц</w:t>
      </w:r>
      <w:r w:rsidRPr="00C57E69">
        <w:rPr>
          <w:rFonts w:ascii="Times New Roman" w:eastAsia="Times New Roman" w:hAnsi="Times New Roman" w:cs="Times New Roman"/>
          <w:sz w:val="24"/>
          <w:szCs w:val="24"/>
          <w:lang w:eastAsia="x-none"/>
        </w:rPr>
        <w:t>ами</w:t>
      </w:r>
      <w:r w:rsidRPr="00C57E69">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1) временной нетрудоспособности;</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111EFD" w:rsidRPr="00C57E69" w:rsidRDefault="00111EFD" w:rsidP="00111EFD">
      <w:pPr>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11EFD" w:rsidRPr="00C57E69" w:rsidRDefault="00111EFD" w:rsidP="00111EFD">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4) нахождения в служебной командировке.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i/>
          <w:color w:val="FF0000"/>
          <w:sz w:val="24"/>
          <w:szCs w:val="24"/>
          <w:lang w:eastAsia="ru-RU"/>
        </w:rPr>
      </w:pPr>
    </w:p>
    <w:p w:rsidR="00111EFD" w:rsidRPr="00861FFE" w:rsidRDefault="002726EE" w:rsidP="00111EFD">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861FFE">
        <w:rPr>
          <w:rFonts w:ascii="Times New Roman" w:eastAsia="Times New Roman" w:hAnsi="Times New Roman" w:cs="Times New Roman"/>
          <w:sz w:val="24"/>
          <w:szCs w:val="24"/>
          <w:lang w:eastAsia="ru-RU"/>
        </w:rPr>
        <w:t xml:space="preserve">Статья 14. </w:t>
      </w:r>
      <w:r w:rsidR="00111EFD" w:rsidRPr="00861FFE">
        <w:rPr>
          <w:rFonts w:ascii="Times New Roman" w:eastAsia="Times New Roman" w:hAnsi="Times New Roman" w:cs="Times New Roman"/>
          <w:sz w:val="24"/>
          <w:szCs w:val="24"/>
          <w:lang w:eastAsia="ru-RU"/>
        </w:rPr>
        <w:t>Инспекционный визит</w:t>
      </w:r>
    </w:p>
    <w:p w:rsidR="00111EFD" w:rsidRPr="00C57E69" w:rsidRDefault="00111EFD" w:rsidP="00111EFD">
      <w:pPr>
        <w:widowControl w:val="0"/>
        <w:spacing w:after="0" w:line="240" w:lineRule="auto"/>
        <w:ind w:firstLine="709"/>
        <w:jc w:val="center"/>
        <w:rPr>
          <w:rFonts w:ascii="Times New Roman" w:eastAsia="Times New Roman" w:hAnsi="Times New Roman" w:cs="Times New Roman"/>
          <w:b/>
          <w:sz w:val="24"/>
          <w:szCs w:val="24"/>
          <w:lang w:eastAsia="ru-RU"/>
        </w:rPr>
      </w:pP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lastRenderedPageBreak/>
        <w:t xml:space="preserve">2. </w:t>
      </w:r>
      <w:r w:rsidRPr="00C57E69">
        <w:rPr>
          <w:rFonts w:ascii="Times New Roman" w:eastAsia="Times New Roman" w:hAnsi="Times New Roman" w:cs="Times New Roman"/>
          <w:sz w:val="24"/>
          <w:szCs w:val="24"/>
          <w:lang w:val="x-none" w:eastAsia="x-none"/>
        </w:rPr>
        <w:t>Перечень допустимых контрольных действий в ходе инспекционного визита: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43"/>
      <w:r w:rsidRPr="00C57E69">
        <w:rPr>
          <w:rFonts w:ascii="Times New Roman" w:eastAsia="Times New Roman" w:hAnsi="Times New Roman" w:cs="Times New Roman"/>
          <w:sz w:val="24"/>
          <w:szCs w:val="24"/>
          <w:lang w:eastAsia="ru-RU"/>
        </w:rPr>
        <w:t>а) осмотр;</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б) опрос;</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 получение письменных объяснений;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г) истребование документов</w:t>
      </w:r>
      <w:bookmarkEnd w:id="5"/>
      <w:r w:rsidRPr="00C57E69">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57E69">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11EFD" w:rsidRPr="00C57E69" w:rsidRDefault="002726EE"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9.</w:t>
      </w:r>
      <w:r w:rsidR="00111EFD" w:rsidRPr="00C57E69">
        <w:rPr>
          <w:rFonts w:ascii="Times New Roman" w:eastAsia="Times New Roman" w:hAnsi="Times New Roman" w:cs="Times New Roman"/>
          <w:sz w:val="24"/>
          <w:szCs w:val="24"/>
          <w:lang w:eastAsia="ru-RU"/>
        </w:rPr>
        <w:t xml:space="preserve"> Контрольные действия, предусмотренные </w:t>
      </w:r>
      <w:r w:rsidR="005E3FFC" w:rsidRPr="00C57E69">
        <w:rPr>
          <w:rFonts w:ascii="Times New Roman" w:eastAsia="Times New Roman" w:hAnsi="Times New Roman" w:cs="Times New Roman"/>
          <w:sz w:val="24"/>
          <w:szCs w:val="24"/>
          <w:lang w:eastAsia="ru-RU"/>
        </w:rPr>
        <w:t>частью 2 настоящей статьи</w:t>
      </w:r>
      <w:r w:rsidR="00111EFD" w:rsidRPr="00C57E69">
        <w:rPr>
          <w:rFonts w:ascii="Times New Roman" w:eastAsia="Times New Roman" w:hAnsi="Times New Roman" w:cs="Times New Roman"/>
          <w:sz w:val="24"/>
          <w:szCs w:val="24"/>
          <w:lang w:eastAsia="ru-RU"/>
        </w:rPr>
        <w:t>, осуществл</w:t>
      </w:r>
      <w:r w:rsidRPr="00C57E69">
        <w:rPr>
          <w:rFonts w:ascii="Times New Roman" w:eastAsia="Times New Roman" w:hAnsi="Times New Roman" w:cs="Times New Roman"/>
          <w:sz w:val="24"/>
          <w:szCs w:val="24"/>
          <w:lang w:eastAsia="ru-RU"/>
        </w:rPr>
        <w:t>яются в соответствии с частями 5, 6, 8, 10 статьи 12 настоящего Положения.</w:t>
      </w:r>
    </w:p>
    <w:p w:rsidR="00111EFD" w:rsidRPr="00C57E69" w:rsidRDefault="00111EFD" w:rsidP="00111EFD">
      <w:pPr>
        <w:widowControl w:val="0"/>
        <w:spacing w:after="0" w:line="240" w:lineRule="auto"/>
        <w:ind w:firstLine="709"/>
        <w:jc w:val="center"/>
        <w:rPr>
          <w:rFonts w:ascii="Times New Roman" w:eastAsia="Times New Roman" w:hAnsi="Times New Roman" w:cs="Times New Roman"/>
          <w:sz w:val="24"/>
          <w:szCs w:val="24"/>
          <w:lang w:eastAsia="ru-RU"/>
        </w:rPr>
      </w:pPr>
    </w:p>
    <w:p w:rsidR="00111EFD" w:rsidRPr="00C57E69" w:rsidRDefault="005E3FFC" w:rsidP="00111EFD">
      <w:pPr>
        <w:widowControl w:val="0"/>
        <w:spacing w:after="0" w:line="240" w:lineRule="auto"/>
        <w:ind w:firstLine="709"/>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Статья 15</w:t>
      </w:r>
      <w:r w:rsidR="002726EE" w:rsidRPr="00C57E69">
        <w:rPr>
          <w:rFonts w:ascii="Times New Roman" w:eastAsia="Times New Roman" w:hAnsi="Times New Roman" w:cs="Times New Roman"/>
          <w:sz w:val="24"/>
          <w:szCs w:val="24"/>
          <w:lang w:eastAsia="ru-RU"/>
        </w:rPr>
        <w:t xml:space="preserve">. </w:t>
      </w:r>
      <w:r w:rsidR="00111EFD" w:rsidRPr="00C57E69">
        <w:rPr>
          <w:rFonts w:ascii="Times New Roman" w:eastAsia="Times New Roman" w:hAnsi="Times New Roman" w:cs="Times New Roman"/>
          <w:sz w:val="24"/>
          <w:szCs w:val="24"/>
          <w:lang w:eastAsia="ru-RU"/>
        </w:rPr>
        <w:t>Наблюдение за соблюдением обязательных требований (мониторинг безопасности)</w:t>
      </w:r>
    </w:p>
    <w:p w:rsidR="00111EFD" w:rsidRPr="00C57E69" w:rsidRDefault="00111EFD" w:rsidP="00111EFD">
      <w:pPr>
        <w:widowControl w:val="0"/>
        <w:spacing w:after="0" w:line="240" w:lineRule="auto"/>
        <w:ind w:firstLine="709"/>
        <w:jc w:val="center"/>
        <w:rPr>
          <w:rFonts w:ascii="Times New Roman" w:eastAsia="Times New Roman" w:hAnsi="Times New Roman" w:cs="Times New Roman"/>
          <w:b/>
          <w:sz w:val="24"/>
          <w:szCs w:val="24"/>
          <w:lang w:eastAsia="ru-RU"/>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1.</w:t>
      </w:r>
      <w:r w:rsidRPr="00C57E69">
        <w:rPr>
          <w:rFonts w:ascii="Times New Roman" w:eastAsia="Times New Roman" w:hAnsi="Times New Roman" w:cs="Times New Roman"/>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w:t>
      </w:r>
      <w:r w:rsidRPr="00C57E69">
        <w:rPr>
          <w:rFonts w:ascii="Times New Roman" w:eastAsia="Times New Roman" w:hAnsi="Times New Roman" w:cs="Times New Roman"/>
          <w:sz w:val="24"/>
          <w:szCs w:val="24"/>
          <w:lang w:eastAsia="x-none"/>
        </w:rPr>
        <w:t xml:space="preserve"> сбор,</w:t>
      </w:r>
      <w:r w:rsidRPr="00C57E69">
        <w:rPr>
          <w:rFonts w:ascii="Times New Roman" w:eastAsia="Times New Roman" w:hAnsi="Times New Roman" w:cs="Times New Roman"/>
          <w:sz w:val="24"/>
          <w:szCs w:val="24"/>
          <w:lang w:val="x-none" w:eastAsia="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57E69">
        <w:rPr>
          <w:rFonts w:ascii="Times New Roman" w:eastAsia="Times New Roman" w:hAnsi="Times New Roman" w:cs="Times New Roman"/>
          <w:sz w:val="24"/>
          <w:szCs w:val="24"/>
          <w:lang w:eastAsia="x-none"/>
        </w:rPr>
        <w:t xml:space="preserve">, </w:t>
      </w:r>
      <w:r w:rsidRPr="00C57E69">
        <w:rPr>
          <w:rFonts w:ascii="Times New Roman" w:eastAsia="Times New Roman" w:hAnsi="Times New Roman" w:cs="Times New Roman"/>
          <w:sz w:val="24"/>
          <w:szCs w:val="24"/>
          <w:lang w:val="x-none" w:eastAsia="x-none"/>
        </w:rPr>
        <w:t xml:space="preserve">данных из сети </w:t>
      </w:r>
      <w:r w:rsidRPr="00C57E69">
        <w:rPr>
          <w:rFonts w:ascii="Times New Roman" w:eastAsia="Times New Roman" w:hAnsi="Times New Roman" w:cs="Times New Roman"/>
          <w:sz w:val="24"/>
          <w:szCs w:val="24"/>
          <w:lang w:eastAsia="x-none"/>
        </w:rPr>
        <w:t>«</w:t>
      </w:r>
      <w:r w:rsidRPr="00C57E69">
        <w:rPr>
          <w:rFonts w:ascii="Times New Roman" w:eastAsia="Times New Roman" w:hAnsi="Times New Roman" w:cs="Times New Roman"/>
          <w:sz w:val="24"/>
          <w:szCs w:val="24"/>
          <w:lang w:val="x-none" w:eastAsia="x-none"/>
        </w:rPr>
        <w:t>Интернет</w:t>
      </w:r>
      <w:r w:rsidRPr="00C57E69">
        <w:rPr>
          <w:rFonts w:ascii="Times New Roman" w:eastAsia="Times New Roman" w:hAnsi="Times New Roman" w:cs="Times New Roman"/>
          <w:sz w:val="24"/>
          <w:szCs w:val="24"/>
          <w:lang w:eastAsia="x-none"/>
        </w:rPr>
        <w:t>»</w:t>
      </w:r>
      <w:r w:rsidRPr="00C57E69">
        <w:rPr>
          <w:rFonts w:ascii="Times New Roman" w:eastAsia="Times New Roman" w:hAnsi="Times New Roman" w:cs="Times New Roman"/>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7E69">
        <w:rPr>
          <w:rFonts w:ascii="Times New Roman" w:eastAsia="Times New Roman" w:hAnsi="Times New Roman" w:cs="Times New Roman"/>
          <w:sz w:val="24"/>
          <w:szCs w:val="24"/>
          <w:lang w:eastAsia="x-none"/>
        </w:rPr>
        <w:t>.</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w:t>
      </w:r>
      <w:r w:rsidR="002726EE" w:rsidRPr="00C57E69">
        <w:rPr>
          <w:rFonts w:ascii="Times New Roman" w:eastAsia="Times New Roman" w:hAnsi="Times New Roman" w:cs="Times New Roman"/>
          <w:sz w:val="24"/>
          <w:szCs w:val="24"/>
          <w:lang w:eastAsia="ru-RU"/>
        </w:rPr>
        <w:t xml:space="preserve"> статьей 60 Федерального закона;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решение об объявлении предостережения;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частью </w:t>
      </w:r>
      <w:r w:rsidR="002726EE" w:rsidRPr="00C57E69">
        <w:rPr>
          <w:rFonts w:ascii="Times New Roman" w:eastAsia="Times New Roman" w:hAnsi="Times New Roman" w:cs="Times New Roman"/>
          <w:sz w:val="24"/>
          <w:szCs w:val="24"/>
          <w:lang w:eastAsia="ru-RU"/>
        </w:rPr>
        <w:t>3 статьи 90 Федерального закона</w:t>
      </w:r>
      <w:r w:rsidRPr="00C57E69">
        <w:rPr>
          <w:rFonts w:ascii="Times New Roman" w:eastAsia="Times New Roman" w:hAnsi="Times New Roman" w:cs="Times New Roman"/>
          <w:sz w:val="24"/>
          <w:szCs w:val="24"/>
          <w:lang w:eastAsia="ru-RU"/>
        </w:rPr>
        <w:t xml:space="preserve"> в случае указания такой возможности в федеральном законе о виде контроля, законе субъекта Российской Федерации о виде контроля.</w:t>
      </w:r>
    </w:p>
    <w:p w:rsidR="002726EE" w:rsidRPr="00C57E69" w:rsidRDefault="002726EE" w:rsidP="00111EFD">
      <w:pPr>
        <w:widowControl w:val="0"/>
        <w:spacing w:after="0" w:line="240" w:lineRule="auto"/>
        <w:jc w:val="center"/>
        <w:rPr>
          <w:rFonts w:ascii="Times New Roman" w:eastAsia="Times New Roman" w:hAnsi="Times New Roman" w:cs="Times New Roman"/>
          <w:sz w:val="24"/>
          <w:szCs w:val="24"/>
          <w:lang w:eastAsia="ru-RU"/>
        </w:rPr>
      </w:pPr>
    </w:p>
    <w:p w:rsidR="00111EFD" w:rsidRPr="00C57E69" w:rsidRDefault="002726EE" w:rsidP="00111EFD">
      <w:pPr>
        <w:widowControl w:val="0"/>
        <w:spacing w:after="0" w:line="240" w:lineRule="auto"/>
        <w:jc w:val="center"/>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Статья 16. </w:t>
      </w:r>
      <w:r w:rsidR="00111EFD" w:rsidRPr="00C57E69">
        <w:rPr>
          <w:rFonts w:ascii="Times New Roman" w:eastAsia="Times New Roman" w:hAnsi="Times New Roman" w:cs="Times New Roman"/>
          <w:sz w:val="24"/>
          <w:szCs w:val="24"/>
          <w:lang w:eastAsia="ru-RU"/>
        </w:rPr>
        <w:t>Выездное обследование</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 xml:space="preserve">1. </w:t>
      </w:r>
      <w:r w:rsidRPr="00C57E69">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2. </w:t>
      </w:r>
      <w:r w:rsidRPr="00C57E69">
        <w:rPr>
          <w:rFonts w:ascii="Times New Roman" w:eastAsia="Times New Roman" w:hAnsi="Times New Roman" w:cs="Times New Roman"/>
          <w:sz w:val="24"/>
          <w:szCs w:val="24"/>
          <w:lang w:val="x-none" w:eastAsia="x-none"/>
        </w:rPr>
        <w:t xml:space="preserve">Выездное обследование </w:t>
      </w:r>
      <w:r w:rsidRPr="00C57E69">
        <w:rPr>
          <w:rFonts w:ascii="Times New Roman" w:eastAsia="Times New Roman" w:hAnsi="Times New Roman" w:cs="Times New Roman"/>
          <w:sz w:val="24"/>
          <w:szCs w:val="24"/>
          <w:lang w:eastAsia="x-none"/>
        </w:rPr>
        <w:t xml:space="preserve">может проводиться </w:t>
      </w:r>
      <w:r w:rsidRPr="00C57E69">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w:t>
      </w:r>
      <w:r w:rsidRPr="00C57E69">
        <w:rPr>
          <w:rFonts w:ascii="Times New Roman" w:eastAsia="Times New Roman" w:hAnsi="Times New Roman" w:cs="Times New Roman"/>
          <w:sz w:val="24"/>
          <w:szCs w:val="24"/>
          <w:lang w:val="x-none" w:eastAsia="x-none"/>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 xml:space="preserve">3. </w:t>
      </w:r>
      <w:r w:rsidRPr="00C57E69">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4. По результатам проведения выездного обследования не могут быть приняты решения, предусмотренные </w:t>
      </w:r>
      <w:r w:rsidR="005E3FFC" w:rsidRPr="00C57E69">
        <w:rPr>
          <w:rFonts w:ascii="Times New Roman" w:eastAsia="Times New Roman" w:hAnsi="Times New Roman" w:cs="Times New Roman"/>
          <w:sz w:val="24"/>
          <w:szCs w:val="24"/>
          <w:lang w:eastAsia="ru-RU"/>
        </w:rPr>
        <w:t xml:space="preserve">пунктами 1 и 2 части 1 статьи 9 </w:t>
      </w:r>
      <w:r w:rsidRPr="00C57E69">
        <w:rPr>
          <w:rFonts w:ascii="Times New Roman" w:eastAsia="Times New Roman" w:hAnsi="Times New Roman" w:cs="Times New Roman"/>
          <w:sz w:val="24"/>
          <w:szCs w:val="24"/>
          <w:lang w:eastAsia="ru-RU"/>
        </w:rPr>
        <w:t>настоящего Положения.</w:t>
      </w:r>
    </w:p>
    <w:p w:rsidR="00111EFD" w:rsidRPr="00C57E69" w:rsidRDefault="00111EFD" w:rsidP="00111EFD">
      <w:pPr>
        <w:widowControl w:val="0"/>
        <w:spacing w:after="0" w:line="240" w:lineRule="auto"/>
        <w:jc w:val="center"/>
        <w:rPr>
          <w:rFonts w:ascii="Times New Roman" w:eastAsia="Times New Roman" w:hAnsi="Times New Roman" w:cs="Times New Roman"/>
          <w:b/>
          <w:sz w:val="24"/>
          <w:szCs w:val="24"/>
          <w:lang w:eastAsia="ru-RU"/>
        </w:rPr>
      </w:pPr>
    </w:p>
    <w:p w:rsidR="00111EFD" w:rsidRPr="00861FFE" w:rsidRDefault="002726EE" w:rsidP="00111EFD">
      <w:pPr>
        <w:widowControl w:val="0"/>
        <w:spacing w:after="0" w:line="240" w:lineRule="auto"/>
        <w:jc w:val="center"/>
        <w:rPr>
          <w:rFonts w:ascii="Times New Roman" w:eastAsia="Times New Roman" w:hAnsi="Times New Roman" w:cs="Times New Roman"/>
          <w:sz w:val="24"/>
          <w:szCs w:val="24"/>
          <w:lang w:eastAsia="ru-RU"/>
        </w:rPr>
      </w:pPr>
      <w:r w:rsidRPr="00861FFE">
        <w:rPr>
          <w:rFonts w:ascii="Times New Roman" w:eastAsia="Times New Roman" w:hAnsi="Times New Roman" w:cs="Times New Roman"/>
          <w:sz w:val="24"/>
          <w:szCs w:val="24"/>
          <w:lang w:eastAsia="ru-RU"/>
        </w:rPr>
        <w:t xml:space="preserve">Статья 17. </w:t>
      </w:r>
      <w:r w:rsidR="00111EFD" w:rsidRPr="00861FFE">
        <w:rPr>
          <w:rFonts w:ascii="Times New Roman" w:eastAsia="Times New Roman" w:hAnsi="Times New Roman" w:cs="Times New Roman"/>
          <w:sz w:val="24"/>
          <w:szCs w:val="24"/>
          <w:lang w:eastAsia="ru-RU"/>
        </w:rPr>
        <w:t>Досудебное обжалование</w:t>
      </w:r>
    </w:p>
    <w:p w:rsidR="00111EFD" w:rsidRPr="00C57E69" w:rsidRDefault="00111EFD" w:rsidP="00111EFD">
      <w:pPr>
        <w:widowControl w:val="0"/>
        <w:spacing w:after="0" w:line="240" w:lineRule="auto"/>
        <w:ind w:firstLine="709"/>
        <w:jc w:val="center"/>
        <w:rPr>
          <w:rFonts w:ascii="Times New Roman" w:eastAsia="Times New Roman" w:hAnsi="Times New Roman" w:cs="Times New Roman"/>
          <w:b/>
          <w:sz w:val="24"/>
          <w:szCs w:val="24"/>
          <w:lang w:eastAsia="ru-RU"/>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57E69">
        <w:rPr>
          <w:rFonts w:ascii="Times New Roman" w:eastAsia="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C57E69">
        <w:rPr>
          <w:rFonts w:ascii="Times New Roman" w:eastAsia="Times New Roman" w:hAnsi="Times New Roman" w:cs="Times New Roman"/>
          <w:sz w:val="24"/>
          <w:szCs w:val="24"/>
          <w:lang w:val="x-none" w:eastAsia="x-none"/>
        </w:rPr>
        <w:t>:</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решений о проведении контрольных мероприятий;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7. Жалоба может содержать ходатайство о приостановлении исполнения обжалуемого решения Контрольного органа.</w:t>
      </w:r>
      <w:bookmarkStart w:id="9" w:name="Par379"/>
      <w:bookmarkEnd w:id="9"/>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8. Руководителем (заместителем руководителя)</w:t>
      </w:r>
      <w:r w:rsidRPr="00C57E69">
        <w:rPr>
          <w:rFonts w:ascii="Times New Roman" w:eastAsia="Times New Roman" w:hAnsi="Times New Roman" w:cs="Times New Roman"/>
          <w:color w:val="FF0000"/>
          <w:sz w:val="24"/>
          <w:szCs w:val="24"/>
          <w:lang w:eastAsia="ru-RU"/>
        </w:rPr>
        <w:t xml:space="preserve"> </w:t>
      </w:r>
      <w:r w:rsidRPr="00C57E69">
        <w:rPr>
          <w:rFonts w:ascii="Times New Roman" w:eastAsia="Times New Roman" w:hAnsi="Times New Roman" w:cs="Times New Roman"/>
          <w:sz w:val="24"/>
          <w:szCs w:val="24"/>
          <w:lang w:eastAsia="ru-RU"/>
        </w:rPr>
        <w:t>Контрольного органа в срок не позднее двух рабочих дней со дня регистрации жалобы принимается решение: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lastRenderedPageBreak/>
        <w:t xml:space="preserve">2) об отказе в приостановлении исполнения обжалуемого решения Контрольного органа.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11EFD" w:rsidRPr="00C57E69" w:rsidRDefault="00111EFD" w:rsidP="00111EFD">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bookmarkStart w:id="10" w:name="Par383"/>
      <w:bookmarkEnd w:id="10"/>
      <w:r w:rsidRPr="00C57E69">
        <w:rPr>
          <w:rFonts w:ascii="Times New Roman" w:eastAsia="Times New Roman" w:hAnsi="Times New Roman" w:cs="Times New Roman"/>
          <w:sz w:val="24"/>
          <w:szCs w:val="24"/>
          <w:lang w:eastAsia="x-none"/>
        </w:rPr>
        <w:t>9</w:t>
      </w:r>
      <w:r w:rsidRPr="00C57E69">
        <w:rPr>
          <w:rFonts w:ascii="Times New Roman" w:eastAsia="Times New Roman" w:hAnsi="Times New Roman" w:cs="Times New Roman"/>
          <w:sz w:val="24"/>
          <w:szCs w:val="24"/>
          <w:lang w:val="x-none" w:eastAsia="x-none"/>
        </w:rPr>
        <w:t>. Жалоба должна содержать:</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5) требования контролируемого лица, подавшего жалобу; </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11" w:name="Par390"/>
      <w:bookmarkEnd w:id="11"/>
      <w:r w:rsidRPr="00C57E69">
        <w:rPr>
          <w:rFonts w:ascii="Times New Roman" w:eastAsia="Times New Roman" w:hAnsi="Times New Roman" w:cs="Times New Roman"/>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12. Контрольный орган принимает решение об отказе в рассмотрении жалобы в течение пяти рабочих дней со дня получения жалобы, если:</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 xml:space="preserve">1) жалоба подана после истечения сроков подачи жалобы, установленных </w:t>
      </w:r>
      <w:r w:rsidR="005E3FFC" w:rsidRPr="00C57E69">
        <w:rPr>
          <w:rFonts w:ascii="Times New Roman" w:eastAsia="Times New Roman" w:hAnsi="Times New Roman" w:cs="Times New Roman"/>
          <w:sz w:val="24"/>
          <w:szCs w:val="24"/>
          <w:lang w:eastAsia="ru-RU"/>
        </w:rPr>
        <w:t xml:space="preserve"> частью 4 настоящей статьи</w:t>
      </w:r>
      <w:r w:rsidRPr="00C57E69">
        <w:rPr>
          <w:rFonts w:ascii="Times New Roman" w:eastAsia="Times New Roman" w:hAnsi="Times New Roman" w:cs="Times New Roman"/>
          <w:sz w:val="24"/>
          <w:szCs w:val="24"/>
          <w:lang w:eastAsia="ru-RU"/>
        </w:rPr>
        <w:t xml:space="preserve"> настоящего Положения, и не содержит ходатайства о восстановлении пропущенного срока на подачу жалобы;</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имеется решение суда по вопросам, поставленным в жалобе;</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8) жалоба подана в ненадлежащий орган;</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13. Отказ в рассмотрении жалоб</w:t>
      </w:r>
      <w:r w:rsidR="002726EE" w:rsidRPr="00C57E69">
        <w:rPr>
          <w:rFonts w:ascii="Times New Roman" w:eastAsia="Times New Roman" w:hAnsi="Times New Roman" w:cs="Times New Roman"/>
          <w:sz w:val="24"/>
          <w:szCs w:val="24"/>
          <w:lang w:eastAsia="ru-RU"/>
        </w:rPr>
        <w:t xml:space="preserve">ы по основаниям, указанным в пунктах 3-8 части </w:t>
      </w:r>
      <w:r w:rsidR="002726EE" w:rsidRPr="00C57E69">
        <w:rPr>
          <w:rFonts w:ascii="Times New Roman" w:eastAsia="Times New Roman" w:hAnsi="Times New Roman" w:cs="Times New Roman"/>
          <w:sz w:val="24"/>
          <w:szCs w:val="24"/>
          <w:lang w:eastAsia="ru-RU"/>
        </w:rPr>
        <w:lastRenderedPageBreak/>
        <w:t>12 настоящей статьи</w:t>
      </w:r>
      <w:r w:rsidRPr="00C57E69">
        <w:rPr>
          <w:rFonts w:ascii="Times New Roman" w:eastAsia="Times New Roman" w:hAnsi="Times New Roman" w:cs="Times New Roman"/>
          <w:sz w:val="24"/>
          <w:szCs w:val="24"/>
          <w:lang w:eastAsia="ru-RU"/>
        </w:rPr>
        <w:t xml:space="preserve">,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1</w:t>
      </w:r>
      <w:r w:rsidRPr="00C57E69">
        <w:rPr>
          <w:rFonts w:ascii="Times New Roman" w:eastAsia="Times New Roman" w:hAnsi="Times New Roman" w:cs="Times New Roman"/>
          <w:sz w:val="24"/>
          <w:szCs w:val="24"/>
          <w:lang w:eastAsia="x-none"/>
        </w:rPr>
        <w:t>4</w:t>
      </w:r>
      <w:r w:rsidRPr="00C57E69">
        <w:rPr>
          <w:rFonts w:ascii="Times New Roman" w:eastAsia="Times New Roman" w:hAnsi="Times New Roman" w:cs="Times New Roman"/>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11EFD" w:rsidRPr="00C57E69" w:rsidRDefault="00111EFD" w:rsidP="00111EF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C57E69">
        <w:rPr>
          <w:rFonts w:ascii="Times New Roman" w:eastAsia="Times New Roman" w:hAnsi="Times New Roman" w:cs="Times New Roman"/>
          <w:color w:val="000000"/>
          <w:sz w:val="24"/>
          <w:szCs w:val="24"/>
          <w:lang w:eastAsia="ru-RU"/>
        </w:rPr>
        <w:t xml:space="preserve">15. Жалоба подлежит рассмотрению руководителем </w:t>
      </w:r>
      <w:r w:rsidRPr="00C57E69">
        <w:rPr>
          <w:rFonts w:ascii="Times New Roman" w:eastAsia="Times New Roman" w:hAnsi="Times New Roman" w:cs="Times New Roman"/>
          <w:sz w:val="24"/>
          <w:szCs w:val="24"/>
          <w:lang w:eastAsia="ru-RU"/>
        </w:rPr>
        <w:t xml:space="preserve">(заместителем руководителя) </w:t>
      </w:r>
      <w:r w:rsidRPr="00C57E69">
        <w:rPr>
          <w:rFonts w:ascii="Times New Roman" w:eastAsia="Times New Roman" w:hAnsi="Times New Roman" w:cs="Times New Roman"/>
          <w:color w:val="000000"/>
          <w:sz w:val="24"/>
          <w:szCs w:val="24"/>
          <w:lang w:eastAsia="ru-RU"/>
        </w:rPr>
        <w:t xml:space="preserve">Контрольного органа в течение 20 рабочих дней со дня ее регистрации. </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16. Указанный срок может быть продлен на двадцать рабочих дней, в следующих исключительных случаях:</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17</w:t>
      </w:r>
      <w:r w:rsidRPr="00C57E69">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11EFD" w:rsidRPr="00C57E69" w:rsidRDefault="00111EFD" w:rsidP="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t>2</w:t>
      </w:r>
      <w:r w:rsidRPr="00C57E69">
        <w:rPr>
          <w:rFonts w:ascii="Times New Roman" w:eastAsia="Times New Roman" w:hAnsi="Times New Roman" w:cs="Times New Roman"/>
          <w:sz w:val="24"/>
          <w:szCs w:val="24"/>
          <w:lang w:eastAsia="x-none"/>
        </w:rPr>
        <w:t>0</w:t>
      </w:r>
      <w:r w:rsidRPr="00C57E69">
        <w:rPr>
          <w:rFonts w:ascii="Times New Roman" w:eastAsia="Times New Roman" w:hAnsi="Times New Roman" w:cs="Times New Roman"/>
          <w:sz w:val="24"/>
          <w:szCs w:val="24"/>
          <w:lang w:val="x-none" w:eastAsia="x-none"/>
        </w:rPr>
        <w:t xml:space="preserve">. По итогам рассмотрения жалобы </w:t>
      </w:r>
      <w:r w:rsidRPr="00C57E69">
        <w:rPr>
          <w:rFonts w:ascii="Times New Roman" w:eastAsia="Times New Roman" w:hAnsi="Times New Roman" w:cs="Times New Roman"/>
          <w:sz w:val="24"/>
          <w:szCs w:val="24"/>
          <w:lang w:eastAsia="x-none"/>
        </w:rPr>
        <w:t xml:space="preserve">руководитель </w:t>
      </w:r>
      <w:r w:rsidRPr="00C57E69">
        <w:rPr>
          <w:rFonts w:ascii="Times New Roman" w:eastAsia="Times New Roman" w:hAnsi="Times New Roman" w:cs="Times New Roman"/>
          <w:sz w:val="24"/>
          <w:szCs w:val="24"/>
          <w:lang w:val="x-none" w:eastAsia="x-none"/>
        </w:rPr>
        <w:t>(заместител</w:t>
      </w:r>
      <w:r w:rsidRPr="00C57E69">
        <w:rPr>
          <w:rFonts w:ascii="Times New Roman" w:eastAsia="Times New Roman" w:hAnsi="Times New Roman" w:cs="Times New Roman"/>
          <w:sz w:val="24"/>
          <w:szCs w:val="24"/>
          <w:lang w:eastAsia="x-none"/>
        </w:rPr>
        <w:t>ь</w:t>
      </w:r>
      <w:r w:rsidRPr="00C57E69">
        <w:rPr>
          <w:rFonts w:ascii="Times New Roman" w:eastAsia="Times New Roman" w:hAnsi="Times New Roman" w:cs="Times New Roman"/>
          <w:sz w:val="24"/>
          <w:szCs w:val="24"/>
          <w:lang w:val="x-none" w:eastAsia="x-none"/>
        </w:rPr>
        <w:t xml:space="preserve"> руководителя)</w:t>
      </w:r>
      <w:r w:rsidRPr="00C57E69">
        <w:rPr>
          <w:rFonts w:ascii="Times New Roman" w:eastAsia="Times New Roman" w:hAnsi="Times New Roman" w:cs="Times New Roman"/>
          <w:sz w:val="24"/>
          <w:szCs w:val="24"/>
          <w:lang w:eastAsia="x-none"/>
        </w:rPr>
        <w:t xml:space="preserve"> </w:t>
      </w:r>
      <w:r w:rsidRPr="00C57E69">
        <w:rPr>
          <w:rFonts w:ascii="Times New Roman" w:eastAsia="Times New Roman" w:hAnsi="Times New Roman" w:cs="Times New Roman"/>
          <w:sz w:val="24"/>
          <w:szCs w:val="24"/>
          <w:lang w:val="x-none" w:eastAsia="x-none"/>
        </w:rPr>
        <w:t>Контрольн</w:t>
      </w:r>
      <w:r w:rsidRPr="00C57E69">
        <w:rPr>
          <w:rFonts w:ascii="Times New Roman" w:eastAsia="Times New Roman" w:hAnsi="Times New Roman" w:cs="Times New Roman"/>
          <w:sz w:val="24"/>
          <w:szCs w:val="24"/>
          <w:lang w:eastAsia="x-none"/>
        </w:rPr>
        <w:t xml:space="preserve">ого </w:t>
      </w:r>
      <w:r w:rsidRPr="00C57E69">
        <w:rPr>
          <w:rFonts w:ascii="Times New Roman" w:eastAsia="Times New Roman" w:hAnsi="Times New Roman" w:cs="Times New Roman"/>
          <w:sz w:val="24"/>
          <w:szCs w:val="24"/>
          <w:lang w:val="x-none" w:eastAsia="x-none"/>
        </w:rPr>
        <w:t>орган</w:t>
      </w:r>
      <w:r w:rsidRPr="00C57E69">
        <w:rPr>
          <w:rFonts w:ascii="Times New Roman" w:eastAsia="Times New Roman" w:hAnsi="Times New Roman" w:cs="Times New Roman"/>
          <w:sz w:val="24"/>
          <w:szCs w:val="24"/>
          <w:lang w:eastAsia="x-none"/>
        </w:rPr>
        <w:t>а</w:t>
      </w:r>
      <w:r w:rsidRPr="00C57E69">
        <w:rPr>
          <w:rFonts w:ascii="Times New Roman" w:eastAsia="Times New Roman" w:hAnsi="Times New Roman" w:cs="Times New Roman"/>
          <w:sz w:val="24"/>
          <w:szCs w:val="24"/>
          <w:lang w:val="x-none" w:eastAsia="x-none"/>
        </w:rPr>
        <w:t xml:space="preserve"> принимает одно из следующих решений: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1) оставляет жалобу без удовлетворения;</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11EFD" w:rsidRPr="00C57E69" w:rsidRDefault="00111EFD" w:rsidP="00111EFD">
      <w:pPr>
        <w:widowControl w:val="0"/>
        <w:spacing w:after="0" w:line="240" w:lineRule="auto"/>
        <w:ind w:firstLine="709"/>
        <w:jc w:val="both"/>
        <w:rPr>
          <w:rFonts w:ascii="Times New Roman" w:eastAsia="Times New Roman" w:hAnsi="Times New Roman" w:cs="Times New Roman"/>
          <w:sz w:val="24"/>
          <w:szCs w:val="24"/>
          <w:lang w:eastAsia="ru-RU"/>
        </w:rPr>
      </w:pPr>
      <w:r w:rsidRPr="00C57E69">
        <w:rPr>
          <w:rFonts w:ascii="Times New Roman" w:eastAsia="Times New Roman" w:hAnsi="Times New Roman" w:cs="Times New Roman"/>
          <w:sz w:val="24"/>
          <w:szCs w:val="24"/>
          <w:lang w:eastAsia="ru-RU"/>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57E69">
        <w:rPr>
          <w:rFonts w:ascii="Times New Roman" w:eastAsia="Times New Roman" w:hAnsi="Times New Roman" w:cs="Times New Roman"/>
          <w:sz w:val="24"/>
          <w:szCs w:val="24"/>
          <w:highlight w:val="yellow"/>
          <w:lang w:eastAsia="ru-RU"/>
        </w:rPr>
        <w:t xml:space="preserve"> </w:t>
      </w:r>
    </w:p>
    <w:p w:rsidR="00111EFD" w:rsidRPr="00C57E69" w:rsidRDefault="00111EFD" w:rsidP="00111EFD">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11EFD" w:rsidRPr="00C57E69" w:rsidRDefault="002726EE" w:rsidP="00111EFD">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C57E69">
        <w:rPr>
          <w:rFonts w:ascii="Times New Roman" w:eastAsia="Times New Roman" w:hAnsi="Times New Roman" w:cs="Times New Roman"/>
          <w:sz w:val="24"/>
          <w:szCs w:val="24"/>
          <w:lang w:eastAsia="x-none"/>
        </w:rPr>
        <w:t>Статья 1</w:t>
      </w:r>
      <w:r w:rsidR="00910132">
        <w:rPr>
          <w:rFonts w:ascii="Times New Roman" w:eastAsia="Times New Roman" w:hAnsi="Times New Roman" w:cs="Times New Roman"/>
          <w:sz w:val="24"/>
          <w:szCs w:val="24"/>
          <w:lang w:eastAsia="x-none"/>
        </w:rPr>
        <w:t>8</w:t>
      </w:r>
      <w:r w:rsidRPr="00C57E69">
        <w:rPr>
          <w:rFonts w:ascii="Times New Roman" w:eastAsia="Times New Roman" w:hAnsi="Times New Roman" w:cs="Times New Roman"/>
          <w:sz w:val="24"/>
          <w:szCs w:val="24"/>
          <w:lang w:eastAsia="x-none"/>
        </w:rPr>
        <w:t xml:space="preserve">. </w:t>
      </w:r>
      <w:r w:rsidR="00111EFD" w:rsidRPr="00C57E69">
        <w:rPr>
          <w:rFonts w:ascii="Times New Roman" w:eastAsia="Times New Roman" w:hAnsi="Times New Roman" w:cs="Times New Roman"/>
          <w:sz w:val="24"/>
          <w:szCs w:val="24"/>
          <w:lang w:val="x-none" w:eastAsia="x-none"/>
        </w:rPr>
        <w:t>Ключевые показатели вида контроля и их целевые значения для муниципального контроля</w:t>
      </w:r>
    </w:p>
    <w:p w:rsidR="00111EFD" w:rsidRPr="00C57E69" w:rsidRDefault="00111EFD" w:rsidP="00111EFD">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11EFD" w:rsidRPr="00C57E69" w:rsidRDefault="00111EFD" w:rsidP="00111EFD">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C57E69">
        <w:rPr>
          <w:rFonts w:ascii="Times New Roman" w:eastAsia="Times New Roman" w:hAnsi="Times New Roman" w:cs="Times New Roman"/>
          <w:sz w:val="24"/>
          <w:szCs w:val="24"/>
          <w:lang w:val="x-none" w:eastAsia="x-none"/>
        </w:rPr>
        <w:lastRenderedPageBreak/>
        <w:t xml:space="preserve">Ключевые показатели муниципального контроля </w:t>
      </w:r>
      <w:bookmarkStart w:id="12" w:name="_Hlk73956884"/>
      <w:r w:rsidRPr="00C57E69">
        <w:rPr>
          <w:rFonts w:ascii="Times New Roman" w:eastAsia="Times New Roman" w:hAnsi="Times New Roman" w:cs="Times New Roman"/>
          <w:sz w:val="24"/>
          <w:szCs w:val="24"/>
          <w:lang w:val="x-none" w:eastAsia="x-none"/>
        </w:rPr>
        <w:t>и их целевые значения, индикативные показатели</w:t>
      </w:r>
      <w:bookmarkEnd w:id="12"/>
      <w:r w:rsidRPr="00C57E69">
        <w:rPr>
          <w:rFonts w:ascii="Times New Roman" w:eastAsia="Times New Roman" w:hAnsi="Times New Roman" w:cs="Times New Roman"/>
          <w:sz w:val="24"/>
          <w:szCs w:val="24"/>
          <w:lang w:val="x-none" w:eastAsia="x-none"/>
        </w:rPr>
        <w:t xml:space="preserve"> установлены приложени</w:t>
      </w:r>
      <w:r w:rsidRPr="00C57E69">
        <w:rPr>
          <w:rFonts w:ascii="Times New Roman" w:eastAsia="Times New Roman" w:hAnsi="Times New Roman" w:cs="Times New Roman"/>
          <w:sz w:val="24"/>
          <w:szCs w:val="24"/>
          <w:lang w:eastAsia="x-none"/>
        </w:rPr>
        <w:t>ем</w:t>
      </w:r>
      <w:r w:rsidRPr="00C57E69">
        <w:rPr>
          <w:rFonts w:ascii="Times New Roman" w:eastAsia="Times New Roman" w:hAnsi="Times New Roman" w:cs="Times New Roman"/>
          <w:sz w:val="24"/>
          <w:szCs w:val="24"/>
          <w:lang w:val="x-none" w:eastAsia="x-none"/>
        </w:rPr>
        <w:t xml:space="preserve"> </w:t>
      </w:r>
      <w:r w:rsidR="00A432F3" w:rsidRPr="00C57E69">
        <w:rPr>
          <w:rFonts w:ascii="Times New Roman" w:eastAsia="Times New Roman" w:hAnsi="Times New Roman" w:cs="Times New Roman"/>
          <w:sz w:val="24"/>
          <w:szCs w:val="24"/>
          <w:lang w:eastAsia="x-none"/>
        </w:rPr>
        <w:t>3</w:t>
      </w:r>
      <w:r w:rsidRPr="00C57E69">
        <w:rPr>
          <w:rFonts w:ascii="Times New Roman" w:eastAsia="Times New Roman" w:hAnsi="Times New Roman" w:cs="Times New Roman"/>
          <w:sz w:val="24"/>
          <w:szCs w:val="24"/>
          <w:lang w:val="x-none" w:eastAsia="x-none"/>
        </w:rPr>
        <w:t xml:space="preserve"> к настоящему Положению.</w:t>
      </w:r>
    </w:p>
    <w:p w:rsidR="00111EFD" w:rsidRPr="00C57E69" w:rsidRDefault="00111EFD" w:rsidP="00111EFD">
      <w:pPr>
        <w:spacing w:after="0" w:line="240" w:lineRule="auto"/>
        <w:rPr>
          <w:rFonts w:ascii="Times New Roman" w:eastAsia="Times New Roman" w:hAnsi="Times New Roman" w:cs="Times New Roman"/>
          <w:color w:val="000000"/>
          <w:sz w:val="24"/>
          <w:szCs w:val="24"/>
          <w:lang w:eastAsia="ru-RU"/>
        </w:rPr>
      </w:pPr>
    </w:p>
    <w:p w:rsidR="00F64357" w:rsidRDefault="00F64357"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F64357" w:rsidRDefault="00F64357"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F64357" w:rsidRDefault="00F64357"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F64357" w:rsidRDefault="00F64357"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910132" w:rsidRDefault="00910132"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111EFD">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Pr="00454800" w:rsidRDefault="00A432F3" w:rsidP="00111EFD">
      <w:pPr>
        <w:widowControl w:val="0"/>
        <w:spacing w:after="0" w:line="192" w:lineRule="auto"/>
        <w:ind w:left="4535"/>
        <w:outlineLvl w:val="1"/>
        <w:rPr>
          <w:rFonts w:ascii="Times New Roman" w:eastAsia="Times New Roman" w:hAnsi="Times New Roman" w:cs="Times New Roman"/>
          <w:sz w:val="24"/>
          <w:szCs w:val="28"/>
          <w:lang w:eastAsia="ru-RU"/>
        </w:rPr>
      </w:pPr>
    </w:p>
    <w:p w:rsidR="00111EFD" w:rsidRPr="00454800" w:rsidRDefault="003331FC" w:rsidP="00A432F3">
      <w:pPr>
        <w:widowControl w:val="0"/>
        <w:spacing w:after="0" w:line="192" w:lineRule="auto"/>
        <w:ind w:left="4535"/>
        <w:jc w:val="both"/>
        <w:outlineLvl w:val="1"/>
        <w:rPr>
          <w:rFonts w:ascii="Times New Roman" w:eastAsia="Times New Roman" w:hAnsi="Times New Roman" w:cs="Times New Roman"/>
          <w:sz w:val="24"/>
          <w:szCs w:val="28"/>
          <w:lang w:eastAsia="ru-RU"/>
        </w:rPr>
      </w:pPr>
      <w:r w:rsidRPr="00454800">
        <w:rPr>
          <w:rFonts w:ascii="Times New Roman" w:eastAsia="Times New Roman" w:hAnsi="Times New Roman" w:cs="Times New Roman"/>
          <w:sz w:val="24"/>
          <w:szCs w:val="28"/>
          <w:lang w:eastAsia="ru-RU"/>
        </w:rPr>
        <w:lastRenderedPageBreak/>
        <w:t>Приложение 1</w:t>
      </w:r>
    </w:p>
    <w:p w:rsidR="00111EFD" w:rsidRPr="00454800" w:rsidRDefault="00111EFD" w:rsidP="00A432F3">
      <w:pPr>
        <w:spacing w:after="0" w:line="240" w:lineRule="auto"/>
        <w:ind w:left="4536"/>
        <w:jc w:val="both"/>
        <w:rPr>
          <w:rFonts w:ascii="Times New Roman" w:eastAsia="Times New Roman" w:hAnsi="Times New Roman" w:cs="Times New Roman"/>
          <w:color w:val="000000"/>
          <w:sz w:val="24"/>
          <w:szCs w:val="28"/>
          <w:vertAlign w:val="superscript"/>
          <w:lang w:eastAsia="ru-RU"/>
        </w:rPr>
      </w:pPr>
      <w:r w:rsidRPr="00454800">
        <w:rPr>
          <w:rFonts w:ascii="Times New Roman" w:eastAsia="Times New Roman" w:hAnsi="Times New Roman" w:cs="Times New Roman"/>
          <w:color w:val="000000"/>
          <w:sz w:val="24"/>
          <w:szCs w:val="28"/>
          <w:lang w:eastAsia="ru-RU"/>
        </w:rPr>
        <w:t>к Положению о муниципальном жилищном контроле на территории муниципального образования «Холмский городской округ»</w:t>
      </w:r>
    </w:p>
    <w:p w:rsidR="00111EFD" w:rsidRPr="00454800" w:rsidRDefault="00111EFD" w:rsidP="00111EFD">
      <w:pPr>
        <w:widowControl w:val="0"/>
        <w:spacing w:after="0" w:line="240" w:lineRule="auto"/>
        <w:jc w:val="center"/>
        <w:rPr>
          <w:rFonts w:ascii="Times New Roman" w:eastAsia="Times New Roman" w:hAnsi="Times New Roman" w:cs="Times New Roman"/>
          <w:b/>
          <w:bCs/>
          <w:color w:val="000000"/>
          <w:sz w:val="24"/>
          <w:szCs w:val="28"/>
          <w:lang w:eastAsia="ru-RU"/>
        </w:rPr>
      </w:pPr>
    </w:p>
    <w:p w:rsidR="00111EFD" w:rsidRPr="00454800" w:rsidRDefault="00111EFD" w:rsidP="00111EFD">
      <w:pPr>
        <w:widowControl w:val="0"/>
        <w:autoSpaceDE w:val="0"/>
        <w:autoSpaceDN w:val="0"/>
        <w:adjustRightInd w:val="0"/>
        <w:spacing w:after="0" w:line="240" w:lineRule="auto"/>
        <w:ind w:firstLine="539"/>
        <w:jc w:val="center"/>
        <w:rPr>
          <w:rFonts w:ascii="Times New Roman" w:eastAsia="Times New Roman" w:hAnsi="Times New Roman" w:cs="Times New Roman"/>
          <w:b/>
          <w:bCs/>
          <w:color w:val="000000"/>
          <w:sz w:val="24"/>
          <w:szCs w:val="28"/>
          <w:lang w:eastAsia="ru-RU"/>
        </w:rPr>
      </w:pPr>
      <w:r w:rsidRPr="00454800">
        <w:rPr>
          <w:rFonts w:ascii="Times New Roman" w:eastAsia="Times New Roman" w:hAnsi="Times New Roman" w:cs="Times New Roman"/>
          <w:b/>
          <w:color w:val="000000"/>
          <w:sz w:val="24"/>
          <w:szCs w:val="28"/>
          <w:lang w:eastAsia="ru-RU"/>
        </w:rPr>
        <w:t>Индикаторы риска нарушения обязательных требований</w:t>
      </w:r>
      <w:r w:rsidRPr="00454800">
        <w:rPr>
          <w:rFonts w:ascii="Times New Roman" w:eastAsia="Times New Roman" w:hAnsi="Times New Roman" w:cs="Times New Roman"/>
          <w:b/>
          <w:bCs/>
          <w:color w:val="000000"/>
          <w:sz w:val="24"/>
          <w:szCs w:val="28"/>
          <w:lang w:eastAsia="ru-RU"/>
        </w:rPr>
        <w:t xml:space="preserve">, </w:t>
      </w:r>
    </w:p>
    <w:p w:rsidR="00111EFD" w:rsidRPr="00454800" w:rsidRDefault="00111EFD" w:rsidP="00111EFD">
      <w:pPr>
        <w:widowControl w:val="0"/>
        <w:autoSpaceDE w:val="0"/>
        <w:autoSpaceDN w:val="0"/>
        <w:adjustRightInd w:val="0"/>
        <w:spacing w:after="0" w:line="240" w:lineRule="auto"/>
        <w:ind w:firstLine="539"/>
        <w:jc w:val="center"/>
        <w:rPr>
          <w:rFonts w:ascii="Times New Roman" w:eastAsia="Times New Roman" w:hAnsi="Times New Roman" w:cs="Times New Roman"/>
          <w:b/>
          <w:color w:val="000000"/>
          <w:sz w:val="24"/>
          <w:szCs w:val="28"/>
          <w:lang w:eastAsia="ru-RU"/>
        </w:rPr>
      </w:pPr>
      <w:r w:rsidRPr="00454800">
        <w:rPr>
          <w:rFonts w:ascii="Times New Roman" w:eastAsia="Times New Roman" w:hAnsi="Times New Roman" w:cs="Times New Roman"/>
          <w:b/>
          <w:bCs/>
          <w:color w:val="000000"/>
          <w:sz w:val="24"/>
          <w:szCs w:val="28"/>
          <w:lang w:eastAsia="ru-RU"/>
        </w:rPr>
        <w:t xml:space="preserve">используемые в качестве основания для проведения контрольных мероприятий при осуществлении муниципального контроля </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p>
    <w:p w:rsidR="00111EFD" w:rsidRPr="00454800" w:rsidRDefault="0054744B"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 xml:space="preserve">1. </w:t>
      </w:r>
      <w:r w:rsidR="00111EFD" w:rsidRPr="00454800">
        <w:rPr>
          <w:rFonts w:ascii="Times New Roman" w:eastAsia="Times New Roman" w:hAnsi="Times New Roman" w:cs="Times New Roman"/>
          <w:color w:val="000000"/>
          <w:sz w:val="24"/>
          <w:szCs w:val="28"/>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а)</w:t>
      </w:r>
      <w:r w:rsidR="0054744B" w:rsidRPr="00454800">
        <w:rPr>
          <w:rFonts w:ascii="Times New Roman" w:eastAsia="Times New Roman" w:hAnsi="Times New Roman" w:cs="Times New Roman"/>
          <w:color w:val="000000"/>
          <w:sz w:val="24"/>
          <w:szCs w:val="28"/>
          <w:lang w:eastAsia="ru-RU"/>
        </w:rPr>
        <w:t xml:space="preserve"> </w:t>
      </w:r>
      <w:r w:rsidRPr="00454800">
        <w:rPr>
          <w:rFonts w:ascii="Times New Roman" w:eastAsia="Times New Roman" w:hAnsi="Times New Roman" w:cs="Times New Roman"/>
          <w:color w:val="000000"/>
          <w:sz w:val="24"/>
          <w:szCs w:val="28"/>
          <w:lang w:eastAsia="ru-RU"/>
        </w:rPr>
        <w:t xml:space="preserve">порядку осуществления перевода жилого помещения в нежилое помещение и нежилого помещения в жилое в многоквартирном доме; </w:t>
      </w:r>
    </w:p>
    <w:p w:rsidR="00111EFD" w:rsidRPr="00454800" w:rsidRDefault="0054744B"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 xml:space="preserve">б) </w:t>
      </w:r>
      <w:r w:rsidR="00111EFD" w:rsidRPr="00454800">
        <w:rPr>
          <w:rFonts w:ascii="Times New Roman" w:eastAsia="Times New Roman" w:hAnsi="Times New Roman" w:cs="Times New Roman"/>
          <w:color w:val="000000"/>
          <w:sz w:val="24"/>
          <w:szCs w:val="28"/>
          <w:lang w:eastAsia="ru-RU"/>
        </w:rPr>
        <w:t>порядку осуществления перепланировки и (или) переустройства помещений в многоквартирном доме;</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в)</w:t>
      </w:r>
      <w:r w:rsidR="0054744B" w:rsidRPr="00454800">
        <w:rPr>
          <w:rFonts w:ascii="Times New Roman" w:eastAsia="Times New Roman" w:hAnsi="Times New Roman" w:cs="Times New Roman"/>
          <w:color w:val="000000"/>
          <w:sz w:val="24"/>
          <w:szCs w:val="28"/>
          <w:lang w:eastAsia="ru-RU"/>
        </w:rPr>
        <w:t xml:space="preserve"> </w:t>
      </w:r>
      <w:r w:rsidRPr="00454800">
        <w:rPr>
          <w:rFonts w:ascii="Times New Roman" w:eastAsia="Times New Roman" w:hAnsi="Times New Roman" w:cs="Times New Roman"/>
          <w:color w:val="000000"/>
          <w:sz w:val="24"/>
          <w:szCs w:val="28"/>
          <w:lang w:eastAsia="ru-RU"/>
        </w:rPr>
        <w:t>к предоставлению коммунальных услуг собственникам и пользователям помещений в многоквартирных домах и жилых домов;</w:t>
      </w:r>
    </w:p>
    <w:p w:rsidR="00111EFD" w:rsidRPr="00454800" w:rsidRDefault="0054744B"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 xml:space="preserve">г) </w:t>
      </w:r>
      <w:r w:rsidR="00111EFD" w:rsidRPr="00454800">
        <w:rPr>
          <w:rFonts w:ascii="Times New Roman" w:eastAsia="Times New Roman" w:hAnsi="Times New Roman" w:cs="Times New Roman"/>
          <w:color w:val="000000"/>
          <w:sz w:val="24"/>
          <w:szCs w:val="28"/>
          <w:lang w:eastAsia="ru-RU"/>
        </w:rPr>
        <w:t>к обеспечению доступности для инвалидов помещений в многоквартирных домах;</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д)</w:t>
      </w:r>
      <w:r w:rsidR="0054744B" w:rsidRPr="00454800">
        <w:rPr>
          <w:rFonts w:ascii="Times New Roman" w:eastAsia="Times New Roman" w:hAnsi="Times New Roman" w:cs="Times New Roman"/>
          <w:color w:val="000000"/>
          <w:sz w:val="24"/>
          <w:szCs w:val="28"/>
          <w:lang w:eastAsia="ru-RU"/>
        </w:rPr>
        <w:t xml:space="preserve"> </w:t>
      </w:r>
      <w:r w:rsidRPr="00454800">
        <w:rPr>
          <w:rFonts w:ascii="Times New Roman" w:eastAsia="Times New Roman" w:hAnsi="Times New Roman" w:cs="Times New Roman"/>
          <w:color w:val="000000"/>
          <w:sz w:val="24"/>
          <w:szCs w:val="28"/>
          <w:lang w:eastAsia="ru-RU"/>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е)</w:t>
      </w:r>
      <w:r w:rsidR="0054744B" w:rsidRPr="00454800">
        <w:rPr>
          <w:rFonts w:ascii="Times New Roman" w:eastAsia="Times New Roman" w:hAnsi="Times New Roman" w:cs="Times New Roman"/>
          <w:color w:val="000000"/>
          <w:sz w:val="24"/>
          <w:szCs w:val="28"/>
          <w:lang w:eastAsia="ru-RU"/>
        </w:rPr>
        <w:t xml:space="preserve"> </w:t>
      </w:r>
      <w:r w:rsidRPr="00454800">
        <w:rPr>
          <w:rFonts w:ascii="Times New Roman" w:eastAsia="Times New Roman" w:hAnsi="Times New Roman" w:cs="Times New Roman"/>
          <w:color w:val="000000"/>
          <w:sz w:val="24"/>
          <w:szCs w:val="28"/>
          <w:lang w:eastAsia="ru-RU"/>
        </w:rPr>
        <w:t>к обеспечению безопасности при использовании и содержании внутридомового и внутриквартирного газового оборудования.</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2.</w:t>
      </w:r>
      <w:r w:rsidR="0054744B" w:rsidRPr="00454800">
        <w:rPr>
          <w:rFonts w:ascii="Times New Roman" w:eastAsia="Times New Roman" w:hAnsi="Times New Roman" w:cs="Times New Roman"/>
          <w:color w:val="000000"/>
          <w:sz w:val="24"/>
          <w:szCs w:val="28"/>
          <w:lang w:eastAsia="ru-RU"/>
        </w:rPr>
        <w:t xml:space="preserve"> </w:t>
      </w:r>
      <w:r w:rsidRPr="00454800">
        <w:rPr>
          <w:rFonts w:ascii="Times New Roman" w:eastAsia="Times New Roman" w:hAnsi="Times New Roman" w:cs="Times New Roman"/>
          <w:color w:val="000000"/>
          <w:sz w:val="24"/>
          <w:szCs w:val="28"/>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Pr="00454800">
        <w:rPr>
          <w:rFonts w:ascii="Times New Roman" w:eastAsia="Times New Roman" w:hAnsi="Times New Roman" w:cs="Times New Roman"/>
          <w:color w:val="000000"/>
          <w:sz w:val="24"/>
          <w:szCs w:val="28"/>
          <w:lang w:eastAsia="ru-RU"/>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111EFD" w:rsidRPr="00454800" w:rsidRDefault="00111EFD" w:rsidP="00111EFD">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11EFD" w:rsidRPr="00111EFD" w:rsidRDefault="00111EFD" w:rsidP="00111EF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111EFD" w:rsidRPr="00111EFD" w:rsidRDefault="00111EFD" w:rsidP="00111EFD">
      <w:pPr>
        <w:rPr>
          <w:rFonts w:ascii="Times New Roman" w:eastAsia="Times New Roman" w:hAnsi="Times New Roman" w:cs="Times New Roman"/>
          <w:i/>
          <w:color w:val="000000"/>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8"/>
          <w:szCs w:val="28"/>
          <w:lang w:eastAsia="ru-RU"/>
        </w:rPr>
      </w:pPr>
    </w:p>
    <w:p w:rsidR="00A432F3" w:rsidRPr="00454800" w:rsidRDefault="00A432F3"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A432F3" w:rsidRDefault="00A432F3"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910132" w:rsidRPr="00454800" w:rsidRDefault="00910132"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A432F3" w:rsidRPr="00454800" w:rsidRDefault="00A432F3" w:rsidP="00A432F3">
      <w:pPr>
        <w:widowControl w:val="0"/>
        <w:spacing w:after="0" w:line="192" w:lineRule="auto"/>
        <w:ind w:left="4535"/>
        <w:outlineLvl w:val="1"/>
        <w:rPr>
          <w:rFonts w:ascii="Times New Roman" w:eastAsia="Times New Roman" w:hAnsi="Times New Roman" w:cs="Times New Roman"/>
          <w:sz w:val="24"/>
          <w:szCs w:val="28"/>
          <w:lang w:eastAsia="ru-RU"/>
        </w:rPr>
      </w:pPr>
    </w:p>
    <w:p w:rsidR="00A432F3" w:rsidRPr="00454800" w:rsidRDefault="00A432F3" w:rsidP="00A432F3">
      <w:pPr>
        <w:widowControl w:val="0"/>
        <w:spacing w:after="0" w:line="192" w:lineRule="auto"/>
        <w:ind w:left="4535"/>
        <w:jc w:val="both"/>
        <w:outlineLvl w:val="1"/>
        <w:rPr>
          <w:rFonts w:ascii="Times New Roman" w:eastAsia="Times New Roman" w:hAnsi="Times New Roman" w:cs="Times New Roman"/>
          <w:sz w:val="24"/>
          <w:szCs w:val="28"/>
          <w:lang w:eastAsia="ru-RU"/>
        </w:rPr>
      </w:pPr>
      <w:r w:rsidRPr="00454800">
        <w:rPr>
          <w:rFonts w:ascii="Times New Roman" w:eastAsia="Times New Roman" w:hAnsi="Times New Roman" w:cs="Times New Roman"/>
          <w:sz w:val="24"/>
          <w:szCs w:val="28"/>
          <w:lang w:eastAsia="ru-RU"/>
        </w:rPr>
        <w:lastRenderedPageBreak/>
        <w:t>Приложение 2</w:t>
      </w:r>
    </w:p>
    <w:p w:rsidR="00A432F3" w:rsidRPr="00454800" w:rsidRDefault="00A432F3" w:rsidP="00A432F3">
      <w:pPr>
        <w:spacing w:after="0" w:line="240" w:lineRule="auto"/>
        <w:ind w:left="4536"/>
        <w:jc w:val="both"/>
        <w:rPr>
          <w:rFonts w:ascii="Times New Roman" w:eastAsia="Times New Roman" w:hAnsi="Times New Roman" w:cs="Times New Roman"/>
          <w:color w:val="000000"/>
          <w:sz w:val="24"/>
          <w:szCs w:val="28"/>
          <w:vertAlign w:val="superscript"/>
          <w:lang w:eastAsia="ru-RU"/>
        </w:rPr>
      </w:pPr>
      <w:r w:rsidRPr="00454800">
        <w:rPr>
          <w:rFonts w:ascii="Times New Roman" w:eastAsia="Times New Roman" w:hAnsi="Times New Roman" w:cs="Times New Roman"/>
          <w:color w:val="000000"/>
          <w:sz w:val="24"/>
          <w:szCs w:val="28"/>
          <w:lang w:eastAsia="ru-RU"/>
        </w:rPr>
        <w:t>к Положению о муниципальном жилищном контроле на территории  муниципального образования «Холмский городской округ»</w:t>
      </w:r>
    </w:p>
    <w:p w:rsidR="00A432F3" w:rsidRPr="00454800" w:rsidRDefault="00A432F3" w:rsidP="00A432F3">
      <w:pPr>
        <w:widowControl w:val="0"/>
        <w:spacing w:after="0" w:line="192" w:lineRule="auto"/>
        <w:ind w:left="4535"/>
        <w:jc w:val="both"/>
        <w:outlineLvl w:val="1"/>
        <w:rPr>
          <w:rFonts w:ascii="Times New Roman" w:eastAsia="Times New Roman" w:hAnsi="Times New Roman" w:cs="Times New Roman"/>
          <w:i/>
          <w:lang w:eastAsia="ru-RU"/>
        </w:rPr>
      </w:pPr>
    </w:p>
    <w:p w:rsidR="00A432F3" w:rsidRPr="00454800" w:rsidRDefault="00A432F3" w:rsidP="00A432F3">
      <w:pPr>
        <w:widowControl w:val="0"/>
        <w:spacing w:after="0" w:line="240" w:lineRule="auto"/>
        <w:jc w:val="center"/>
        <w:rPr>
          <w:rFonts w:ascii="Times New Roman" w:eastAsia="Times New Roman" w:hAnsi="Times New Roman" w:cs="Times New Roman"/>
          <w:b/>
          <w:color w:val="000000"/>
          <w:sz w:val="24"/>
          <w:szCs w:val="28"/>
          <w:lang w:eastAsia="ru-RU"/>
        </w:rPr>
      </w:pPr>
      <w:r w:rsidRPr="00454800">
        <w:rPr>
          <w:rFonts w:ascii="Times New Roman" w:eastAsia="Times New Roman" w:hAnsi="Times New Roman" w:cs="Times New Roman"/>
          <w:b/>
          <w:color w:val="000000"/>
          <w:sz w:val="24"/>
          <w:szCs w:val="28"/>
          <w:lang w:eastAsia="ru-RU"/>
        </w:rPr>
        <w:t xml:space="preserve">Критерии отнесения объектов контроля к категориям риска </w:t>
      </w:r>
    </w:p>
    <w:p w:rsidR="00A432F3" w:rsidRPr="00454800" w:rsidRDefault="00A432F3" w:rsidP="00A432F3">
      <w:pPr>
        <w:widowControl w:val="0"/>
        <w:spacing w:after="0" w:line="240" w:lineRule="auto"/>
        <w:jc w:val="center"/>
        <w:rPr>
          <w:rFonts w:ascii="Times New Roman" w:eastAsia="Times New Roman" w:hAnsi="Times New Roman" w:cs="Times New Roman"/>
          <w:color w:val="FF0000"/>
          <w:sz w:val="24"/>
          <w:szCs w:val="28"/>
          <w:lang w:eastAsia="ru-RU"/>
        </w:rPr>
      </w:pPr>
      <w:r w:rsidRPr="00454800">
        <w:rPr>
          <w:rFonts w:ascii="Times New Roman" w:eastAsia="Times New Roman" w:hAnsi="Times New Roman" w:cs="Times New Roman"/>
          <w:b/>
          <w:color w:val="000000"/>
          <w:sz w:val="24"/>
          <w:szCs w:val="28"/>
          <w:lang w:eastAsia="ru-RU"/>
        </w:rPr>
        <w:t>в рамках осуществления муниципального контроля</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1. Отнесение объектов контроля</w:t>
      </w:r>
      <w:r w:rsidRPr="00454800">
        <w:rPr>
          <w:rFonts w:ascii="Times New Roman" w:eastAsia="Times New Roman" w:hAnsi="Times New Roman" w:cs="Times New Roman"/>
          <w:color w:val="00B0F0"/>
          <w:sz w:val="24"/>
          <w:szCs w:val="28"/>
          <w:lang w:eastAsia="ru-RU"/>
        </w:rPr>
        <w:t xml:space="preserve"> </w:t>
      </w:r>
      <w:r w:rsidRPr="00454800">
        <w:rPr>
          <w:rFonts w:ascii="Times New Roman" w:eastAsia="Times New Roman" w:hAnsi="Times New Roman" w:cs="Times New Roman"/>
          <w:color w:val="000000"/>
          <w:sz w:val="24"/>
          <w:szCs w:val="28"/>
          <w:lang w:eastAsia="ru-RU"/>
        </w:rPr>
        <w:t>к определенной категории риска осуществляется в зависимости от значения показателя риска:</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при значении показателя риска более 6 объект контроля относится к категории высокого риска;</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при значении показателя риска от 4 до 6 включительно - к категории среднего риска;</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при значении показателя риска от 2 до 3 включительно - к категории умеренного риска;</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при значении показателя риска от 0 до 1 включительно - к категории низкого риска.</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2. Показатель риска рассчитывается по следующей формуле:</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К = 2 x V</w:t>
      </w:r>
      <w:r w:rsidRPr="00454800">
        <w:rPr>
          <w:rFonts w:ascii="Times New Roman" w:eastAsia="Times New Roman" w:hAnsi="Times New Roman" w:cs="Times New Roman"/>
          <w:color w:val="000000"/>
          <w:sz w:val="24"/>
          <w:szCs w:val="28"/>
          <w:vertAlign w:val="subscript"/>
          <w:lang w:eastAsia="ru-RU"/>
        </w:rPr>
        <w:t>1</w:t>
      </w:r>
      <w:r w:rsidRPr="00454800">
        <w:rPr>
          <w:rFonts w:ascii="Times New Roman" w:eastAsia="Times New Roman" w:hAnsi="Times New Roman" w:cs="Times New Roman"/>
          <w:color w:val="000000"/>
          <w:sz w:val="24"/>
          <w:szCs w:val="28"/>
          <w:lang w:eastAsia="ru-RU"/>
        </w:rPr>
        <w:t xml:space="preserve"> + V</w:t>
      </w:r>
      <w:r w:rsidRPr="00454800">
        <w:rPr>
          <w:rFonts w:ascii="Times New Roman" w:eastAsia="Times New Roman" w:hAnsi="Times New Roman" w:cs="Times New Roman"/>
          <w:color w:val="000000"/>
          <w:sz w:val="24"/>
          <w:szCs w:val="28"/>
          <w:vertAlign w:val="subscript"/>
          <w:lang w:eastAsia="ru-RU"/>
        </w:rPr>
        <w:t>2</w:t>
      </w:r>
      <w:r w:rsidRPr="00454800">
        <w:rPr>
          <w:rFonts w:ascii="Times New Roman" w:eastAsia="Times New Roman" w:hAnsi="Times New Roman" w:cs="Times New Roman"/>
          <w:color w:val="000000"/>
          <w:sz w:val="24"/>
          <w:szCs w:val="28"/>
          <w:lang w:eastAsia="ru-RU"/>
        </w:rPr>
        <w:t xml:space="preserve"> + 2 x V</w:t>
      </w:r>
      <w:r w:rsidRPr="00454800">
        <w:rPr>
          <w:rFonts w:ascii="Times New Roman" w:eastAsia="Times New Roman" w:hAnsi="Times New Roman" w:cs="Times New Roman"/>
          <w:color w:val="000000"/>
          <w:sz w:val="24"/>
          <w:szCs w:val="28"/>
          <w:vertAlign w:val="subscript"/>
          <w:lang w:eastAsia="ru-RU"/>
        </w:rPr>
        <w:t>3</w:t>
      </w:r>
      <w:r w:rsidRPr="00454800">
        <w:rPr>
          <w:rFonts w:ascii="Times New Roman" w:eastAsia="Times New Roman" w:hAnsi="Times New Roman" w:cs="Times New Roman"/>
          <w:color w:val="000000"/>
          <w:sz w:val="24"/>
          <w:szCs w:val="28"/>
          <w:lang w:eastAsia="ru-RU"/>
        </w:rPr>
        <w:t>, где:</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К - показатель риска;</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V</w:t>
      </w:r>
      <w:r w:rsidRPr="00454800">
        <w:rPr>
          <w:rFonts w:ascii="Times New Roman" w:eastAsia="Times New Roman" w:hAnsi="Times New Roman" w:cs="Times New Roman"/>
          <w:color w:val="000000"/>
          <w:sz w:val="24"/>
          <w:szCs w:val="28"/>
          <w:vertAlign w:val="subscript"/>
          <w:lang w:eastAsia="ru-RU"/>
        </w:rPr>
        <w:t>1</w:t>
      </w:r>
      <w:r w:rsidRPr="00454800">
        <w:rPr>
          <w:rFonts w:ascii="Times New Roman" w:eastAsia="Times New Roman" w:hAnsi="Times New Roman" w:cs="Times New Roman"/>
          <w:color w:val="000000"/>
          <w:sz w:val="24"/>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V</w:t>
      </w:r>
      <w:r w:rsidRPr="00454800">
        <w:rPr>
          <w:rFonts w:ascii="Times New Roman" w:eastAsia="Times New Roman" w:hAnsi="Times New Roman" w:cs="Times New Roman"/>
          <w:color w:val="000000"/>
          <w:sz w:val="24"/>
          <w:szCs w:val="28"/>
          <w:vertAlign w:val="subscript"/>
          <w:lang w:eastAsia="ru-RU"/>
        </w:rPr>
        <w:t>2</w:t>
      </w:r>
      <w:r w:rsidRPr="00454800">
        <w:rPr>
          <w:rFonts w:ascii="Times New Roman" w:eastAsia="Times New Roman" w:hAnsi="Times New Roman" w:cs="Times New Roman"/>
          <w:color w:val="000000"/>
          <w:sz w:val="24"/>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432F3" w:rsidRPr="00454800" w:rsidRDefault="00A432F3" w:rsidP="00A432F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454800">
        <w:rPr>
          <w:rFonts w:ascii="Times New Roman" w:eastAsia="Times New Roman" w:hAnsi="Times New Roman" w:cs="Times New Roman"/>
          <w:color w:val="000000"/>
          <w:sz w:val="24"/>
          <w:szCs w:val="28"/>
          <w:lang w:eastAsia="ru-RU"/>
        </w:rPr>
        <w:t>V</w:t>
      </w:r>
      <w:r w:rsidRPr="00454800">
        <w:rPr>
          <w:rFonts w:ascii="Times New Roman" w:eastAsia="Times New Roman" w:hAnsi="Times New Roman" w:cs="Times New Roman"/>
          <w:color w:val="000000"/>
          <w:sz w:val="24"/>
          <w:szCs w:val="28"/>
          <w:vertAlign w:val="subscript"/>
          <w:lang w:eastAsia="ru-RU"/>
        </w:rPr>
        <w:t>3</w:t>
      </w:r>
      <w:r w:rsidRPr="00454800">
        <w:rPr>
          <w:rFonts w:ascii="Times New Roman" w:eastAsia="Times New Roman" w:hAnsi="Times New Roman" w:cs="Times New Roman"/>
          <w:color w:val="000000"/>
          <w:sz w:val="24"/>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11EFD" w:rsidRPr="00111EFD" w:rsidRDefault="00111EFD" w:rsidP="00111EFD">
      <w:pPr>
        <w:rPr>
          <w:rFonts w:ascii="Times New Roman" w:eastAsia="Times New Roman" w:hAnsi="Times New Roman" w:cs="Times New Roman"/>
          <w:i/>
          <w:color w:val="000000"/>
          <w:sz w:val="20"/>
          <w:szCs w:val="20"/>
          <w:lang w:eastAsia="ru-RU"/>
        </w:rPr>
      </w:pPr>
    </w:p>
    <w:p w:rsidR="00111EFD" w:rsidRPr="00111EFD" w:rsidRDefault="00111EFD" w:rsidP="00111EFD">
      <w:pPr>
        <w:widowControl w:val="0"/>
        <w:spacing w:after="0" w:line="192" w:lineRule="auto"/>
        <w:ind w:left="3827" w:firstLine="708"/>
        <w:outlineLvl w:val="1"/>
        <w:rPr>
          <w:rFonts w:ascii="Times New Roman" w:eastAsia="Times New Roman" w:hAnsi="Times New Roman" w:cs="Times New Roman"/>
          <w:sz w:val="28"/>
          <w:lang w:eastAsia="ru-RU"/>
        </w:rPr>
        <w:sectPr w:rsidR="00111EFD" w:rsidRPr="00111EFD" w:rsidSect="00D82C41">
          <w:pgSz w:w="11906" w:h="16838"/>
          <w:pgMar w:top="1134" w:right="1276" w:bottom="851" w:left="1559" w:header="709" w:footer="709" w:gutter="0"/>
          <w:pgNumType w:start="1"/>
          <w:cols w:space="720"/>
          <w:titlePg/>
          <w:docGrid w:linePitch="272"/>
        </w:sectPr>
      </w:pPr>
    </w:p>
    <w:p w:rsidR="00111EFD" w:rsidRPr="00910132" w:rsidRDefault="00A432F3" w:rsidP="00111EFD">
      <w:pPr>
        <w:widowControl w:val="0"/>
        <w:spacing w:after="0" w:line="192" w:lineRule="auto"/>
        <w:ind w:left="9923"/>
        <w:outlineLvl w:val="1"/>
        <w:rPr>
          <w:rFonts w:ascii="Times New Roman" w:eastAsia="Times New Roman" w:hAnsi="Times New Roman" w:cs="Times New Roman"/>
          <w:sz w:val="24"/>
          <w:szCs w:val="28"/>
          <w:lang w:eastAsia="ru-RU"/>
        </w:rPr>
      </w:pPr>
      <w:r w:rsidRPr="00910132">
        <w:rPr>
          <w:rFonts w:ascii="Times New Roman" w:eastAsia="Times New Roman" w:hAnsi="Times New Roman" w:cs="Times New Roman"/>
          <w:sz w:val="24"/>
          <w:szCs w:val="28"/>
          <w:lang w:eastAsia="ru-RU"/>
        </w:rPr>
        <w:lastRenderedPageBreak/>
        <w:t>Приложение 3</w:t>
      </w:r>
    </w:p>
    <w:p w:rsidR="00111EFD" w:rsidRPr="00910132" w:rsidRDefault="00111EFD" w:rsidP="00111EFD">
      <w:pPr>
        <w:spacing w:after="0" w:line="240" w:lineRule="auto"/>
        <w:ind w:left="9923"/>
        <w:rPr>
          <w:rFonts w:ascii="Times New Roman" w:eastAsia="Times New Roman" w:hAnsi="Times New Roman" w:cs="Times New Roman"/>
          <w:color w:val="000000"/>
          <w:sz w:val="24"/>
          <w:szCs w:val="28"/>
          <w:lang w:eastAsia="ru-RU"/>
        </w:rPr>
      </w:pPr>
      <w:r w:rsidRPr="00910132">
        <w:rPr>
          <w:rFonts w:ascii="Times New Roman" w:eastAsia="Times New Roman" w:hAnsi="Times New Roman" w:cs="Times New Roman"/>
          <w:color w:val="000000"/>
          <w:sz w:val="24"/>
          <w:szCs w:val="28"/>
          <w:lang w:eastAsia="ru-RU"/>
        </w:rPr>
        <w:t xml:space="preserve">к Положению о муниципальном жилищном контроле на территории муниципального образования «Холмский городской округ» </w:t>
      </w:r>
    </w:p>
    <w:p w:rsidR="00111EFD" w:rsidRPr="00910132" w:rsidRDefault="00111EFD" w:rsidP="00111EFD">
      <w:pPr>
        <w:widowControl w:val="0"/>
        <w:spacing w:after="0" w:line="192" w:lineRule="auto"/>
        <w:ind w:left="3827" w:firstLine="708"/>
        <w:outlineLvl w:val="1"/>
        <w:rPr>
          <w:rFonts w:ascii="Times New Roman" w:eastAsia="Times New Roman" w:hAnsi="Times New Roman" w:cs="Times New Roman"/>
          <w:sz w:val="24"/>
          <w:lang w:eastAsia="ru-RU"/>
        </w:rPr>
      </w:pPr>
    </w:p>
    <w:p w:rsidR="00111EFD" w:rsidRPr="00910132" w:rsidRDefault="00111EFD" w:rsidP="00111EFD">
      <w:pPr>
        <w:tabs>
          <w:tab w:val="left" w:pos="1134"/>
        </w:tabs>
        <w:spacing w:after="0" w:line="240" w:lineRule="auto"/>
        <w:contextualSpacing/>
        <w:jc w:val="center"/>
        <w:rPr>
          <w:rFonts w:ascii="Times New Roman" w:eastAsia="Times New Roman" w:hAnsi="Times New Roman" w:cs="Times New Roman"/>
          <w:b/>
          <w:sz w:val="24"/>
          <w:szCs w:val="20"/>
          <w:highlight w:val="yellow"/>
          <w:lang w:eastAsia="x-none"/>
        </w:rPr>
      </w:pPr>
    </w:p>
    <w:p w:rsidR="00111EFD" w:rsidRPr="00910132" w:rsidRDefault="00111EFD" w:rsidP="00111EFD">
      <w:pPr>
        <w:widowControl w:val="0"/>
        <w:spacing w:after="360" w:line="240" w:lineRule="auto"/>
        <w:jc w:val="center"/>
        <w:outlineLvl w:val="0"/>
        <w:rPr>
          <w:rFonts w:ascii="Times New Roman" w:eastAsia="Times New Roman" w:hAnsi="Times New Roman" w:cs="Times New Roman"/>
          <w:b/>
          <w:color w:val="000000"/>
          <w:sz w:val="24"/>
          <w:szCs w:val="28"/>
          <w:lang w:eastAsia="ru-RU"/>
        </w:rPr>
      </w:pPr>
      <w:r w:rsidRPr="00910132">
        <w:rPr>
          <w:rFonts w:ascii="Times New Roman" w:eastAsia="Times New Roman" w:hAnsi="Times New Roman" w:cs="Times New Roman"/>
          <w:b/>
          <w:color w:val="000000"/>
          <w:sz w:val="24"/>
          <w:szCs w:val="28"/>
          <w:lang w:eastAsia="ru-RU"/>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5"/>
        <w:gridCol w:w="802"/>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11EFD" w:rsidRPr="00111EFD" w:rsidTr="00D82C41">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Комментарии                           (интерпретация значений)</w:t>
            </w:r>
          </w:p>
        </w:tc>
        <w:tc>
          <w:tcPr>
            <w:tcW w:w="715" w:type="dxa"/>
            <w:vMerge w:val="restart"/>
            <w:tcBorders>
              <w:top w:val="single" w:sz="4" w:space="0" w:color="auto"/>
              <w:left w:val="nil"/>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Базовое значение показателя</w:t>
            </w:r>
          </w:p>
        </w:tc>
        <w:tc>
          <w:tcPr>
            <w:tcW w:w="802" w:type="dxa"/>
            <w:vMerge w:val="restart"/>
            <w:tcBorders>
              <w:top w:val="single" w:sz="4" w:space="0" w:color="auto"/>
              <w:left w:val="nil"/>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Международное сопоставление показателя</w:t>
            </w:r>
          </w:p>
        </w:tc>
        <w:tc>
          <w:tcPr>
            <w:tcW w:w="2448" w:type="dxa"/>
            <w:gridSpan w:val="9"/>
            <w:tcBorders>
              <w:top w:val="single" w:sz="4" w:space="0" w:color="auto"/>
              <w:left w:val="nil"/>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Целевые значения показателей</w:t>
            </w:r>
          </w:p>
        </w:tc>
        <w:tc>
          <w:tcPr>
            <w:tcW w:w="1417" w:type="dxa"/>
            <w:gridSpan w:val="4"/>
            <w:vMerge w:val="restart"/>
            <w:tcBorders>
              <w:top w:val="single" w:sz="4" w:space="0" w:color="auto"/>
              <w:left w:val="nil"/>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Сведения о документах стратегического планирования , содержащих показатель (при его наличии)</w:t>
            </w:r>
          </w:p>
        </w:tc>
      </w:tr>
      <w:tr w:rsidR="00111EFD" w:rsidRPr="00111EFD" w:rsidTr="00D82C41">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2565" w:type="dxa"/>
            <w:vMerge/>
            <w:tcBorders>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853" w:type="dxa"/>
            <w:vMerge/>
            <w:tcBorders>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2975" w:type="dxa"/>
            <w:vMerge/>
            <w:tcBorders>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715" w:type="dxa"/>
            <w:vMerge/>
            <w:tcBorders>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802" w:type="dxa"/>
            <w:vMerge/>
            <w:tcBorders>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16"/>
                <w:szCs w:val="16"/>
                <w:lang w:eastAsia="ru-RU"/>
              </w:rPr>
            </w:pPr>
            <w:r w:rsidRPr="00111EFD">
              <w:rPr>
                <w:rFonts w:ascii="Times New Roman" w:eastAsia="Times New Roman" w:hAnsi="Times New Roman" w:cs="Times New Roman"/>
                <w:color w:val="000000"/>
                <w:sz w:val="16"/>
                <w:szCs w:val="16"/>
                <w:lang w:eastAsia="ru-RU"/>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c>
          <w:tcPr>
            <w:tcW w:w="1993" w:type="dxa"/>
            <w:gridSpan w:val="6"/>
            <w:vMerge/>
            <w:tcBorders>
              <w:left w:val="nil"/>
              <w:bottom w:val="single" w:sz="4" w:space="0" w:color="auto"/>
              <w:right w:val="single" w:sz="4" w:space="0" w:color="auto"/>
            </w:tcBorders>
          </w:tcPr>
          <w:p w:rsidR="00111EFD" w:rsidRPr="00111EFD" w:rsidRDefault="00111EFD" w:rsidP="00111EFD">
            <w:pPr>
              <w:widowControl w:val="0"/>
              <w:spacing w:after="0" w:line="240" w:lineRule="auto"/>
              <w:jc w:val="center"/>
              <w:rPr>
                <w:rFonts w:ascii="Arial" w:eastAsia="Times New Roman" w:hAnsi="Arial" w:cs="Times New Roman"/>
                <w:color w:val="000000"/>
                <w:lang w:eastAsia="ru-RU"/>
              </w:rPr>
            </w:pPr>
          </w:p>
        </w:tc>
      </w:tr>
      <w:tr w:rsidR="00111EFD" w:rsidRPr="00111EFD" w:rsidTr="00D82C41">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Arial" w:eastAsia="Times New Roman" w:hAnsi="Arial" w:cs="Times New Roman"/>
                <w:b/>
                <w:bCs/>
                <w:color w:val="000000"/>
                <w:lang w:eastAsia="ru-RU"/>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b/>
                <w:bCs/>
                <w:color w:val="000000"/>
                <w:sz w:val="20"/>
                <w:szCs w:val="20"/>
                <w:lang w:eastAsia="ru-RU"/>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Arial" w:eastAsia="Times New Roman" w:hAnsi="Arial" w:cs="Times New Roman"/>
                <w:b/>
                <w:bCs/>
                <w:color w:val="000000"/>
                <w:lang w:eastAsia="ru-RU"/>
              </w:rPr>
            </w:pPr>
          </w:p>
        </w:tc>
        <w:tc>
          <w:tcPr>
            <w:tcW w:w="1994" w:type="dxa"/>
            <w:gridSpan w:val="7"/>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Arial" w:eastAsia="Times New Roman" w:hAnsi="Arial" w:cs="Times New Roman"/>
                <w:b/>
                <w:bCs/>
                <w:color w:val="000000"/>
                <w:lang w:eastAsia="ru-RU"/>
              </w:rPr>
            </w:pPr>
          </w:p>
        </w:tc>
      </w:tr>
      <w:tr w:rsidR="00111EFD" w:rsidRPr="00111EFD" w:rsidTr="00D82C41">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r w:rsidRPr="00111EFD">
              <w:rPr>
                <w:rFonts w:ascii="Times New Roman" w:eastAsia="Times New Roman" w:hAnsi="Times New Roman" w:cs="Times New Roman"/>
                <w:b/>
                <w:bCs/>
                <w:color w:val="000000"/>
                <w:sz w:val="20"/>
                <w:szCs w:val="20"/>
                <w:lang w:eastAsia="ru-RU"/>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111EFD">
              <w:rPr>
                <w:rFonts w:ascii="Times New Roman" w:eastAsia="Times New Roman" w:hAnsi="Times New Roman" w:cs="Times New Roman"/>
                <w:b/>
                <w:bCs/>
                <w:color w:val="000000"/>
                <w:sz w:val="20"/>
                <w:szCs w:val="20"/>
                <w:lang w:eastAsia="ru-RU"/>
              </w:rPr>
              <w:t xml:space="preserve">Показатели, отражающие уровень минимизации вреда (ущерба) охраняемым законом ценностям, </w:t>
            </w:r>
          </w:p>
          <w:p w:rsidR="00111EFD" w:rsidRPr="00111EFD" w:rsidRDefault="00111EFD" w:rsidP="00111EF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111EFD">
              <w:rPr>
                <w:rFonts w:ascii="Times New Roman" w:eastAsia="Times New Roman" w:hAnsi="Times New Roman" w:cs="Times New Roman"/>
                <w:b/>
                <w:bCs/>
                <w:color w:val="000000"/>
                <w:sz w:val="20"/>
                <w:szCs w:val="20"/>
                <w:lang w:eastAsia="ru-RU"/>
              </w:rPr>
              <w:t>уровень устранения риска причинения вреда (ущерба)</w:t>
            </w:r>
          </w:p>
        </w:tc>
      </w:tr>
      <w:tr w:rsidR="00111EFD" w:rsidRPr="00111EFD" w:rsidTr="00D82C41">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w:t>
            </w:r>
            <w:r w:rsidRPr="00111EFD">
              <w:rPr>
                <w:rFonts w:ascii="Times New Roman" w:eastAsia="Times New Roman" w:hAnsi="Times New Roman" w:cs="Times New Roman"/>
                <w:color w:val="000000"/>
                <w:sz w:val="20"/>
                <w:szCs w:val="20"/>
                <w:lang w:eastAsia="ru-RU"/>
              </w:rPr>
              <w:lastRenderedPageBreak/>
              <w:t xml:space="preserve">показатели с точностью менее 1 сотой приравниваются к нулю. </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r>
      <w:tr w:rsidR="00111EFD" w:rsidRPr="00111EFD" w:rsidTr="00D82C41">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К сн-  общее количество случаев нарушения обязательных требований, выявленных по результатам проверок</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                 данные  ГАС РФ  «Правосудие».</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2" w:type="dxa"/>
            <w:gridSpan w:val="4"/>
            <w:tcBorders>
              <w:top w:val="single" w:sz="4" w:space="0" w:color="auto"/>
              <w:left w:val="nil"/>
              <w:bottom w:val="single" w:sz="4" w:space="0" w:color="auto"/>
              <w:right w:val="single" w:sz="4" w:space="0" w:color="auto"/>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r>
      <w:tr w:rsidR="00111EFD" w:rsidRPr="00111EFD" w:rsidTr="00D82C41">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r w:rsidRPr="00111EFD">
              <w:rPr>
                <w:rFonts w:ascii="Times New Roman" w:eastAsia="Times New Roman" w:hAnsi="Times New Roman" w:cs="Times New Roman"/>
                <w:b/>
                <w:bCs/>
                <w:color w:val="000000"/>
                <w:sz w:val="20"/>
                <w:szCs w:val="20"/>
                <w:lang w:eastAsia="ru-RU"/>
              </w:rPr>
              <w:t>ИНДИКАТИВНЫЕ ПОКАЗАТЕЛИ</w:t>
            </w:r>
            <w:r w:rsidRPr="00111EFD">
              <w:rPr>
                <w:rFonts w:ascii="Times New Roman" w:eastAsia="Times New Roman" w:hAnsi="Times New Roman" w:cs="Times New Roman"/>
                <w:color w:val="000000"/>
                <w:sz w:val="20"/>
                <w:szCs w:val="20"/>
                <w:lang w:eastAsia="ru-RU"/>
              </w:rPr>
              <w:t> </w:t>
            </w:r>
          </w:p>
        </w:tc>
      </w:tr>
      <w:tr w:rsidR="00111EFD" w:rsidRPr="00111EFD" w:rsidTr="00D82C41">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r w:rsidRPr="00111EFD">
              <w:rPr>
                <w:rFonts w:ascii="Times New Roman" w:eastAsia="Times New Roman" w:hAnsi="Times New Roman" w:cs="Times New Roman"/>
                <w:b/>
                <w:bCs/>
                <w:color w:val="000000"/>
                <w:sz w:val="20"/>
                <w:szCs w:val="20"/>
                <w:lang w:eastAsia="ru-RU"/>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111EFD">
              <w:rPr>
                <w:rFonts w:ascii="Times New Roman" w:eastAsia="Times New Roman" w:hAnsi="Times New Roman" w:cs="Times New Roman"/>
                <w:b/>
                <w:color w:val="000000"/>
                <w:sz w:val="20"/>
                <w:szCs w:val="20"/>
                <w:lang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11EFD" w:rsidRPr="00111EFD" w:rsidTr="00D82C41">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b/>
                <w:bCs/>
                <w:color w:val="000000"/>
                <w:sz w:val="20"/>
                <w:szCs w:val="20"/>
                <w:lang w:eastAsia="ru-RU"/>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700" w:type="dxa"/>
            <w:gridSpan w:val="4"/>
            <w:tcBorders>
              <w:top w:val="single" w:sz="4" w:space="0" w:color="auto"/>
              <w:left w:val="single" w:sz="4" w:space="0" w:color="auto"/>
              <w:bottom w:val="single" w:sz="4" w:space="0" w:color="auto"/>
              <w:right w:val="single" w:sz="4" w:space="0" w:color="auto"/>
            </w:tcBorders>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111EFD" w:rsidRPr="00111EFD" w:rsidTr="00D82C41">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Доля контрольных мероприятий в рамках муниципального жилищного контроля, проведенных в установленные сроки, по отношению </w:t>
            </w:r>
            <w:r w:rsidRPr="00111EFD">
              <w:rPr>
                <w:rFonts w:ascii="Times New Roman" w:eastAsia="Times New Roman" w:hAnsi="Times New Roman" w:cs="Times New Roman"/>
                <w:color w:val="000000"/>
                <w:sz w:val="20"/>
                <w:szCs w:val="20"/>
                <w:lang w:eastAsia="ru-RU"/>
              </w:rPr>
              <w:br/>
              <w:t xml:space="preserve">к общему количеству контрольных мероприятий , проведенных в рамках осуществления </w:t>
            </w: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Пву – количество контрольных мероприятий в рамках муниципального жилищного контроля, проведенных в установленные сроки</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Пок – общее количество проведенных контрольных мероприятий  в рамках муниципального жилищного контроля </w:t>
            </w:r>
          </w:p>
        </w:tc>
        <w:tc>
          <w:tcPr>
            <w:tcW w:w="71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nil"/>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r>
      <w:tr w:rsidR="00111EFD" w:rsidRPr="00111EFD" w:rsidTr="00D82C41">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2.1.2.</w:t>
            </w:r>
          </w:p>
        </w:tc>
        <w:tc>
          <w:tcPr>
            <w:tcW w:w="256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ПРн- количество предписаний,  признанных незаконными в судебном порядке;</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Про- общее количеству предписаний, выданных в ходе муниципального жилищного контроля </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1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nil"/>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r>
      <w:tr w:rsidR="00111EFD" w:rsidRPr="00111EFD" w:rsidTr="00D82C41">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Ппн – количество контрольных мероприятий , результаты которых были признаны недействительными;</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Пок - общему количество контрольных мероприятий , проведенных в рамках  муниципального жилищного контроля</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w:t>
            </w: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c>
          <w:tcPr>
            <w:tcW w:w="1709" w:type="dxa"/>
            <w:gridSpan w:val="4"/>
            <w:tcBorders>
              <w:top w:val="single" w:sz="4" w:space="0" w:color="auto"/>
              <w:left w:val="nil"/>
              <w:bottom w:val="single" w:sz="4" w:space="0" w:color="auto"/>
              <w:right w:val="single" w:sz="4" w:space="0" w:color="auto"/>
            </w:tcBorders>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r>
      <w:tr w:rsidR="00111EFD" w:rsidRPr="00111EFD" w:rsidTr="00D82C41">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Доля   контрольных мероприятий, проведенных органом муниципального жилищного контроля, с нарушениями требований </w:t>
            </w:r>
            <w:r w:rsidRPr="00111EFD">
              <w:rPr>
                <w:rFonts w:ascii="Times New Roman" w:eastAsia="Times New Roman" w:hAnsi="Times New Roman" w:cs="Times New Roman"/>
                <w:color w:val="000000"/>
                <w:sz w:val="20"/>
                <w:szCs w:val="20"/>
                <w:lang w:eastAsia="ru-RU"/>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11EFD">
              <w:rPr>
                <w:rFonts w:ascii="Times New Roman" w:eastAsia="Times New Roman" w:hAnsi="Times New Roman" w:cs="Times New Roman"/>
                <w:color w:val="000000"/>
                <w:sz w:val="20"/>
                <w:szCs w:val="20"/>
                <w:lang w:eastAsia="ru-RU"/>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Пок- общее количество контрольных мероприятий, проведенных в рамках муниципального жилищного контроля</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w:t>
            </w: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c>
          <w:tcPr>
            <w:tcW w:w="1709" w:type="dxa"/>
            <w:gridSpan w:val="4"/>
            <w:tcBorders>
              <w:top w:val="single" w:sz="4" w:space="0" w:color="auto"/>
              <w:left w:val="nil"/>
              <w:bottom w:val="single" w:sz="4" w:space="0" w:color="auto"/>
              <w:right w:val="single" w:sz="4" w:space="0" w:color="auto"/>
            </w:tcBorders>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r>
      <w:tr w:rsidR="00111EFD" w:rsidRPr="00111EFD" w:rsidTr="00D82C41">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11EFD" w:rsidRPr="00111EFD" w:rsidRDefault="00111EFD" w:rsidP="00111EF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b/>
                <w:bCs/>
                <w:color w:val="000000"/>
                <w:sz w:val="20"/>
                <w:szCs w:val="20"/>
                <w:lang w:eastAsia="ru-RU"/>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c>
          <w:tcPr>
            <w:tcW w:w="1700" w:type="dxa"/>
            <w:gridSpan w:val="4"/>
            <w:tcBorders>
              <w:top w:val="single" w:sz="4" w:space="0" w:color="auto"/>
              <w:left w:val="nil"/>
              <w:bottom w:val="single" w:sz="4" w:space="0" w:color="auto"/>
              <w:right w:val="single" w:sz="4" w:space="0" w:color="auto"/>
            </w:tcBorders>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r>
      <w:tr w:rsidR="00111EFD" w:rsidRPr="00111EFD" w:rsidTr="00D82C41">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lastRenderedPageBreak/>
              <w:t>2.2.1.</w:t>
            </w:r>
          </w:p>
        </w:tc>
        <w:tc>
          <w:tcPr>
            <w:tcW w:w="256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органа муниципального жилищного контроля</w:t>
            </w:r>
          </w:p>
        </w:tc>
        <w:tc>
          <w:tcPr>
            <w:tcW w:w="715" w:type="dxa"/>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90" w:type="dxa"/>
            <w:gridSpan w:val="2"/>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28" w:type="dxa"/>
            <w:gridSpan w:val="3"/>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6"/>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r>
      <w:tr w:rsidR="00111EFD" w:rsidRPr="00111EFD" w:rsidTr="00D82C41">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2.2.2.</w:t>
            </w:r>
          </w:p>
        </w:tc>
        <w:tc>
          <w:tcPr>
            <w:tcW w:w="256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Доля предписаний, признанных незаконными в судебном порядке, по отношению к общему количеству предписаний, выданных </w:t>
            </w: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органом муниципального жилищного контроля</w:t>
            </w:r>
          </w:p>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 xml:space="preserve">ПРМБВо - количество предписаний, выданных  по результатам контрольных мероприятий </w:t>
            </w:r>
          </w:p>
        </w:tc>
        <w:tc>
          <w:tcPr>
            <w:tcW w:w="715" w:type="dxa"/>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0" w:type="dxa"/>
            <w:gridSpan w:val="2"/>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r w:rsidRPr="00111EFD">
              <w:rPr>
                <w:rFonts w:ascii="Times New Roman" w:eastAsia="Times New Roman" w:hAnsi="Times New Roman" w:cs="Times New Roman"/>
                <w:color w:val="000000"/>
                <w:sz w:val="20"/>
                <w:szCs w:val="20"/>
                <w:lang w:eastAsia="ru-RU"/>
              </w:rPr>
              <w:t>Статистические данные контрольного органа</w:t>
            </w:r>
          </w:p>
          <w:p w:rsidR="00111EFD" w:rsidRPr="00111EFD" w:rsidRDefault="00111EFD" w:rsidP="00111EFD">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0" w:type="dxa"/>
            <w:gridSpan w:val="4"/>
            <w:tcBorders>
              <w:top w:val="nil"/>
              <w:left w:val="nil"/>
              <w:bottom w:val="single" w:sz="4" w:space="0" w:color="auto"/>
              <w:right w:val="single" w:sz="4" w:space="0" w:color="auto"/>
            </w:tcBorders>
            <w:shd w:val="clear" w:color="000000" w:fill="FFFFFF"/>
          </w:tcPr>
          <w:p w:rsidR="00111EFD" w:rsidRPr="00111EFD" w:rsidRDefault="00111EFD" w:rsidP="00111EFD">
            <w:pPr>
              <w:widowControl w:val="0"/>
              <w:spacing w:after="0" w:line="240" w:lineRule="auto"/>
              <w:rPr>
                <w:rFonts w:ascii="Times New Roman" w:eastAsia="Times New Roman" w:hAnsi="Times New Roman" w:cs="Times New Roman"/>
                <w:color w:val="000000"/>
                <w:sz w:val="20"/>
                <w:szCs w:val="20"/>
                <w:lang w:eastAsia="ru-RU"/>
              </w:rPr>
            </w:pPr>
          </w:p>
        </w:tc>
      </w:tr>
    </w:tbl>
    <w:p w:rsidR="00111EFD" w:rsidRPr="00111EFD" w:rsidRDefault="00111EFD" w:rsidP="00111EFD">
      <w:pPr>
        <w:widowControl w:val="0"/>
        <w:spacing w:after="0" w:line="240" w:lineRule="auto"/>
        <w:jc w:val="both"/>
        <w:rPr>
          <w:rFonts w:ascii="Times New Roman" w:eastAsia="Times New Roman" w:hAnsi="Times New Roman" w:cs="Times New Roman"/>
          <w:sz w:val="20"/>
          <w:szCs w:val="20"/>
          <w:lang w:eastAsia="ru-RU"/>
        </w:rPr>
      </w:pPr>
    </w:p>
    <w:sectPr w:rsidR="00111EFD" w:rsidRPr="00111EFD" w:rsidSect="00D82C41">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43" w:rsidRDefault="00943C43" w:rsidP="00111EFD">
      <w:pPr>
        <w:spacing w:after="0" w:line="240" w:lineRule="auto"/>
      </w:pPr>
      <w:r>
        <w:separator/>
      </w:r>
    </w:p>
  </w:endnote>
  <w:endnote w:type="continuationSeparator" w:id="0">
    <w:p w:rsidR="00943C43" w:rsidRDefault="00943C43" w:rsidP="0011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43" w:rsidRDefault="00943C43" w:rsidP="00111EFD">
      <w:pPr>
        <w:spacing w:after="0" w:line="240" w:lineRule="auto"/>
      </w:pPr>
      <w:r>
        <w:separator/>
      </w:r>
    </w:p>
  </w:footnote>
  <w:footnote w:type="continuationSeparator" w:id="0">
    <w:p w:rsidR="00943C43" w:rsidRDefault="00943C43" w:rsidP="00111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D2"/>
    <w:rsid w:val="000425E2"/>
    <w:rsid w:val="00046003"/>
    <w:rsid w:val="000E622D"/>
    <w:rsid w:val="00111EFD"/>
    <w:rsid w:val="00145ECA"/>
    <w:rsid w:val="00156E5C"/>
    <w:rsid w:val="001D7A1F"/>
    <w:rsid w:val="0020247B"/>
    <w:rsid w:val="00217DD4"/>
    <w:rsid w:val="002524A7"/>
    <w:rsid w:val="002563D2"/>
    <w:rsid w:val="002726EE"/>
    <w:rsid w:val="002A158B"/>
    <w:rsid w:val="002C3CA2"/>
    <w:rsid w:val="002F5FAC"/>
    <w:rsid w:val="002F7B5F"/>
    <w:rsid w:val="00326515"/>
    <w:rsid w:val="003331FC"/>
    <w:rsid w:val="003D06ED"/>
    <w:rsid w:val="003D3107"/>
    <w:rsid w:val="00454800"/>
    <w:rsid w:val="00474ACD"/>
    <w:rsid w:val="00484FD0"/>
    <w:rsid w:val="004B5C66"/>
    <w:rsid w:val="004B668F"/>
    <w:rsid w:val="004C488E"/>
    <w:rsid w:val="00514AB1"/>
    <w:rsid w:val="00531857"/>
    <w:rsid w:val="00544682"/>
    <w:rsid w:val="0054744B"/>
    <w:rsid w:val="005E3FFC"/>
    <w:rsid w:val="005E487A"/>
    <w:rsid w:val="005E7337"/>
    <w:rsid w:val="00673069"/>
    <w:rsid w:val="00777390"/>
    <w:rsid w:val="0081757C"/>
    <w:rsid w:val="008177FF"/>
    <w:rsid w:val="008579C1"/>
    <w:rsid w:val="00861FFE"/>
    <w:rsid w:val="008F3D9F"/>
    <w:rsid w:val="00904A9B"/>
    <w:rsid w:val="00910132"/>
    <w:rsid w:val="00943C43"/>
    <w:rsid w:val="00A34184"/>
    <w:rsid w:val="00A432F3"/>
    <w:rsid w:val="00A6457E"/>
    <w:rsid w:val="00A65CE0"/>
    <w:rsid w:val="00AD6565"/>
    <w:rsid w:val="00AE685F"/>
    <w:rsid w:val="00AF091E"/>
    <w:rsid w:val="00AF5669"/>
    <w:rsid w:val="00B240D5"/>
    <w:rsid w:val="00B3687E"/>
    <w:rsid w:val="00B871AA"/>
    <w:rsid w:val="00BD3AEB"/>
    <w:rsid w:val="00BE4E6E"/>
    <w:rsid w:val="00C27063"/>
    <w:rsid w:val="00C46FD8"/>
    <w:rsid w:val="00C57E69"/>
    <w:rsid w:val="00CB1E58"/>
    <w:rsid w:val="00D82C41"/>
    <w:rsid w:val="00DA2DEC"/>
    <w:rsid w:val="00DD38E3"/>
    <w:rsid w:val="00DD7407"/>
    <w:rsid w:val="00E53E5B"/>
    <w:rsid w:val="00F64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344652-ACA8-4F46-98B4-6421F03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1EFD"/>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111EFD"/>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111EFD"/>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111EFD"/>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111EFD"/>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EFD"/>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111EFD"/>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111EFD"/>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111EFD"/>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111EFD"/>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111EFD"/>
  </w:style>
  <w:style w:type="character" w:customStyle="1" w:styleId="12">
    <w:name w:val="Обычный1"/>
    <w:rsid w:val="00111EFD"/>
    <w:rPr>
      <w:rFonts w:ascii="Arial" w:hAnsi="Arial"/>
      <w:sz w:val="20"/>
    </w:rPr>
  </w:style>
  <w:style w:type="paragraph" w:styleId="21">
    <w:name w:val="toc 2"/>
    <w:basedOn w:val="a"/>
    <w:next w:val="a"/>
    <w:link w:val="22"/>
    <w:rsid w:val="00111EFD"/>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111EFD"/>
    <w:rPr>
      <w:rFonts w:ascii="Calibri" w:eastAsia="Times New Roman" w:hAnsi="Calibri" w:cs="Times New Roman"/>
      <w:color w:val="000000"/>
      <w:szCs w:val="20"/>
      <w:lang w:eastAsia="ru-RU"/>
    </w:rPr>
  </w:style>
  <w:style w:type="paragraph" w:styleId="41">
    <w:name w:val="toc 4"/>
    <w:basedOn w:val="a"/>
    <w:next w:val="a"/>
    <w:link w:val="42"/>
    <w:rsid w:val="00111EFD"/>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111EFD"/>
    <w:rPr>
      <w:rFonts w:ascii="Calibri" w:eastAsia="Times New Roman" w:hAnsi="Calibri" w:cs="Times New Roman"/>
      <w:color w:val="000000"/>
      <w:szCs w:val="20"/>
      <w:lang w:eastAsia="ru-RU"/>
    </w:rPr>
  </w:style>
  <w:style w:type="paragraph" w:styleId="a3">
    <w:name w:val="footer"/>
    <w:basedOn w:val="a"/>
    <w:link w:val="a4"/>
    <w:uiPriority w:val="99"/>
    <w:rsid w:val="00111EFD"/>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111EFD"/>
    <w:rPr>
      <w:rFonts w:ascii="Arial" w:eastAsia="Times New Roman" w:hAnsi="Arial" w:cs="Times New Roman"/>
      <w:sz w:val="20"/>
      <w:szCs w:val="20"/>
      <w:lang w:val="x-none" w:eastAsia="x-none"/>
    </w:rPr>
  </w:style>
  <w:style w:type="paragraph" w:styleId="6">
    <w:name w:val="toc 6"/>
    <w:basedOn w:val="a"/>
    <w:next w:val="a"/>
    <w:link w:val="60"/>
    <w:rsid w:val="00111EFD"/>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111EFD"/>
    <w:rPr>
      <w:rFonts w:ascii="Calibri" w:eastAsia="Times New Roman" w:hAnsi="Calibri" w:cs="Times New Roman"/>
      <w:color w:val="000000"/>
      <w:szCs w:val="20"/>
      <w:lang w:eastAsia="ru-RU"/>
    </w:rPr>
  </w:style>
  <w:style w:type="paragraph" w:styleId="7">
    <w:name w:val="toc 7"/>
    <w:basedOn w:val="a"/>
    <w:next w:val="a"/>
    <w:link w:val="70"/>
    <w:rsid w:val="00111EFD"/>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111EFD"/>
    <w:rPr>
      <w:rFonts w:ascii="Calibri" w:eastAsia="Times New Roman" w:hAnsi="Calibri" w:cs="Times New Roman"/>
      <w:color w:val="000000"/>
      <w:szCs w:val="20"/>
      <w:lang w:eastAsia="ru-RU"/>
    </w:rPr>
  </w:style>
  <w:style w:type="paragraph" w:customStyle="1" w:styleId="ConsPlusNormal">
    <w:name w:val="ConsPlusNormal"/>
    <w:link w:val="ConsPlusNormal1"/>
    <w:rsid w:val="00111EF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11EFD"/>
    <w:rPr>
      <w:rFonts w:ascii="Times New Roman" w:eastAsia="Times New Roman" w:hAnsi="Times New Roman" w:cs="Times New Roman"/>
      <w:sz w:val="24"/>
      <w:lang w:eastAsia="ru-RU"/>
    </w:rPr>
  </w:style>
  <w:style w:type="paragraph" w:customStyle="1" w:styleId="13">
    <w:name w:val="Основной шрифт абзаца1"/>
    <w:rsid w:val="00111EFD"/>
    <w:rPr>
      <w:rFonts w:ascii="Calibri" w:eastAsia="Times New Roman" w:hAnsi="Calibri" w:cs="Times New Roman"/>
      <w:color w:val="000000"/>
      <w:szCs w:val="20"/>
      <w:lang w:eastAsia="ru-RU"/>
    </w:rPr>
  </w:style>
  <w:style w:type="paragraph" w:styleId="31">
    <w:name w:val="toc 3"/>
    <w:basedOn w:val="a"/>
    <w:next w:val="a"/>
    <w:link w:val="32"/>
    <w:rsid w:val="00111EFD"/>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111EFD"/>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111EFD"/>
    <w:rPr>
      <w:color w:val="auto"/>
      <w:sz w:val="20"/>
      <w:vertAlign w:val="superscript"/>
      <w:lang w:val="x-none" w:eastAsia="x-none"/>
    </w:rPr>
  </w:style>
  <w:style w:type="character" w:styleId="a5">
    <w:name w:val="footnote reference"/>
    <w:link w:val="14"/>
    <w:uiPriority w:val="99"/>
    <w:rsid w:val="00111EFD"/>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111EFD"/>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111EFD"/>
    <w:rPr>
      <w:rFonts w:ascii="Tahoma" w:eastAsia="Times New Roman" w:hAnsi="Tahoma" w:cs="Times New Roman"/>
      <w:sz w:val="16"/>
      <w:szCs w:val="20"/>
      <w:lang w:val="x-none" w:eastAsia="x-none"/>
    </w:rPr>
  </w:style>
  <w:style w:type="paragraph" w:styleId="a8">
    <w:name w:val="List Paragraph"/>
    <w:basedOn w:val="a"/>
    <w:link w:val="a9"/>
    <w:rsid w:val="00111EFD"/>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111EFD"/>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111EFD"/>
    <w:rPr>
      <w:color w:val="0000FF"/>
      <w:sz w:val="20"/>
      <w:u w:val="single"/>
      <w:lang w:val="x-none" w:eastAsia="x-none"/>
    </w:rPr>
  </w:style>
  <w:style w:type="character" w:styleId="aa">
    <w:name w:val="Hyperlink"/>
    <w:link w:val="15"/>
    <w:uiPriority w:val="99"/>
    <w:rsid w:val="00111EFD"/>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111EFD"/>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111EFD"/>
    <w:rPr>
      <w:rFonts w:ascii="Arial" w:eastAsia="Times New Roman" w:hAnsi="Arial" w:cs="Times New Roman"/>
      <w:sz w:val="20"/>
      <w:szCs w:val="20"/>
      <w:lang w:val="x-none" w:eastAsia="x-none"/>
    </w:rPr>
  </w:style>
  <w:style w:type="paragraph" w:styleId="16">
    <w:name w:val="toc 1"/>
    <w:basedOn w:val="a"/>
    <w:next w:val="a"/>
    <w:link w:val="17"/>
    <w:rsid w:val="00111EFD"/>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111EFD"/>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111EF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11EFD"/>
    <w:rPr>
      <w:rFonts w:ascii="XO Thames" w:eastAsia="Times New Roman" w:hAnsi="XO Thames" w:cs="Calibri"/>
      <w:color w:val="000000"/>
      <w:lang w:eastAsia="ru-RU"/>
    </w:rPr>
  </w:style>
  <w:style w:type="paragraph" w:styleId="9">
    <w:name w:val="toc 9"/>
    <w:basedOn w:val="a"/>
    <w:next w:val="a"/>
    <w:link w:val="90"/>
    <w:rsid w:val="00111EFD"/>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111EFD"/>
    <w:rPr>
      <w:rFonts w:ascii="Calibri" w:eastAsia="Times New Roman" w:hAnsi="Calibri" w:cs="Times New Roman"/>
      <w:color w:val="000000"/>
      <w:szCs w:val="20"/>
      <w:lang w:eastAsia="ru-RU"/>
    </w:rPr>
  </w:style>
  <w:style w:type="paragraph" w:styleId="8">
    <w:name w:val="toc 8"/>
    <w:basedOn w:val="a"/>
    <w:next w:val="a"/>
    <w:link w:val="80"/>
    <w:rsid w:val="00111EFD"/>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111EF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11EF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11EFD"/>
    <w:rPr>
      <w:rFonts w:ascii="Courier New" w:eastAsia="Times New Roman" w:hAnsi="Courier New" w:cs="Calibri"/>
      <w:color w:val="000000"/>
      <w:lang w:eastAsia="ru-RU"/>
    </w:rPr>
  </w:style>
  <w:style w:type="paragraph" w:styleId="33">
    <w:name w:val="Body Text Indent 3"/>
    <w:basedOn w:val="a"/>
    <w:link w:val="34"/>
    <w:uiPriority w:val="99"/>
    <w:rsid w:val="00111EFD"/>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111EFD"/>
    <w:rPr>
      <w:rFonts w:ascii="Times New Roman" w:eastAsia="Times New Roman" w:hAnsi="Times New Roman" w:cs="Times New Roman"/>
      <w:sz w:val="28"/>
      <w:szCs w:val="20"/>
      <w:lang w:val="x-none" w:eastAsia="x-none"/>
    </w:rPr>
  </w:style>
  <w:style w:type="paragraph" w:styleId="51">
    <w:name w:val="toc 5"/>
    <w:basedOn w:val="a"/>
    <w:next w:val="a"/>
    <w:link w:val="52"/>
    <w:rsid w:val="00111EFD"/>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11EFD"/>
    <w:rPr>
      <w:rFonts w:ascii="Calibri" w:eastAsia="Times New Roman" w:hAnsi="Calibri" w:cs="Times New Roman"/>
      <w:color w:val="000000"/>
      <w:szCs w:val="20"/>
      <w:lang w:eastAsia="ru-RU"/>
    </w:rPr>
  </w:style>
  <w:style w:type="paragraph" w:customStyle="1" w:styleId="ConsPlusCell">
    <w:name w:val="ConsPlusCell"/>
    <w:link w:val="ConsPlusCell1"/>
    <w:rsid w:val="00111EF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11EFD"/>
    <w:rPr>
      <w:rFonts w:ascii="Courier New" w:eastAsia="Times New Roman" w:hAnsi="Courier New" w:cs="Calibri"/>
      <w:color w:val="000000"/>
      <w:lang w:eastAsia="ru-RU"/>
    </w:rPr>
  </w:style>
  <w:style w:type="paragraph" w:styleId="ab">
    <w:name w:val="header"/>
    <w:basedOn w:val="a"/>
    <w:link w:val="ac"/>
    <w:uiPriority w:val="99"/>
    <w:rsid w:val="00111EFD"/>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111EFD"/>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111EFD"/>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111EFD"/>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111EF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11EFD"/>
    <w:rPr>
      <w:rFonts w:ascii="Calibri" w:eastAsia="Times New Roman" w:hAnsi="Calibri" w:cs="Times New Roman"/>
      <w:color w:val="000000"/>
      <w:szCs w:val="20"/>
      <w:lang w:eastAsia="ru-RU"/>
    </w:rPr>
  </w:style>
  <w:style w:type="paragraph" w:styleId="af">
    <w:name w:val="Title"/>
    <w:basedOn w:val="a"/>
    <w:next w:val="a"/>
    <w:link w:val="af0"/>
    <w:uiPriority w:val="10"/>
    <w:qFormat/>
    <w:rsid w:val="00111EFD"/>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111EFD"/>
    <w:rPr>
      <w:rFonts w:ascii="XO Thames" w:eastAsia="Times New Roman" w:hAnsi="XO Thames" w:cs="Times New Roman"/>
      <w:b/>
      <w:sz w:val="52"/>
      <w:szCs w:val="20"/>
      <w:lang w:val="x-none" w:eastAsia="x-none"/>
    </w:rPr>
  </w:style>
  <w:style w:type="paragraph" w:customStyle="1" w:styleId="ConsPlusTitle">
    <w:name w:val="ConsPlusTitle"/>
    <w:link w:val="ConsPlusTitle1"/>
    <w:rsid w:val="00111EF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11EFD"/>
    <w:rPr>
      <w:rFonts w:ascii="Times New Roman" w:eastAsia="Times New Roman" w:hAnsi="Times New Roman" w:cs="Times New Roman"/>
      <w:b/>
      <w:sz w:val="24"/>
      <w:lang w:eastAsia="ru-RU"/>
    </w:rPr>
  </w:style>
  <w:style w:type="paragraph" w:styleId="af1">
    <w:name w:val="footnote text"/>
    <w:basedOn w:val="a"/>
    <w:link w:val="af2"/>
    <w:rsid w:val="00111EF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111EFD"/>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111EFD"/>
    <w:rPr>
      <w:rFonts w:cs="Times New Roman"/>
      <w:color w:val="605E5C"/>
      <w:shd w:val="clear" w:color="auto" w:fill="E1DFDD"/>
    </w:rPr>
  </w:style>
  <w:style w:type="character" w:styleId="af3">
    <w:name w:val="annotation reference"/>
    <w:uiPriority w:val="99"/>
    <w:semiHidden/>
    <w:unhideWhenUsed/>
    <w:rsid w:val="00111EFD"/>
    <w:rPr>
      <w:rFonts w:cs="Times New Roman"/>
      <w:sz w:val="16"/>
      <w:szCs w:val="16"/>
    </w:rPr>
  </w:style>
  <w:style w:type="paragraph" w:styleId="af4">
    <w:name w:val="annotation text"/>
    <w:basedOn w:val="a"/>
    <w:link w:val="af5"/>
    <w:uiPriority w:val="99"/>
    <w:semiHidden/>
    <w:unhideWhenUsed/>
    <w:rsid w:val="00111EFD"/>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111EFD"/>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111EFD"/>
    <w:rPr>
      <w:b/>
      <w:bCs/>
    </w:rPr>
  </w:style>
  <w:style w:type="character" w:customStyle="1" w:styleId="af7">
    <w:name w:val="Тема примечания Знак"/>
    <w:basedOn w:val="af5"/>
    <w:link w:val="af6"/>
    <w:uiPriority w:val="99"/>
    <w:semiHidden/>
    <w:rsid w:val="00111EFD"/>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1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EFD"/>
    <w:rPr>
      <w:rFonts w:ascii="Courier New" w:eastAsia="Times New Roman" w:hAnsi="Courier New" w:cs="Courier New"/>
      <w:sz w:val="20"/>
      <w:szCs w:val="20"/>
      <w:lang w:eastAsia="ru-RU"/>
    </w:rPr>
  </w:style>
  <w:style w:type="paragraph" w:styleId="af8">
    <w:name w:val="endnote text"/>
    <w:basedOn w:val="a"/>
    <w:link w:val="af9"/>
    <w:semiHidden/>
    <w:rsid w:val="00111EFD"/>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111EFD"/>
    <w:rPr>
      <w:rFonts w:ascii="Times New Roman" w:eastAsia="Times New Roman" w:hAnsi="Times New Roman" w:cs="Times New Roman"/>
      <w:sz w:val="20"/>
      <w:szCs w:val="20"/>
      <w:lang w:eastAsia="ru-RU"/>
    </w:rPr>
  </w:style>
  <w:style w:type="paragraph" w:styleId="afa">
    <w:name w:val="No Spacing"/>
    <w:uiPriority w:val="1"/>
    <w:qFormat/>
    <w:rsid w:val="00DA2DE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I:\Desktop\44%20&#1089;&#1077;&#1089;&#1089;&#1080;&#1103;%2030.09..2021%201%20&#1095;&#1072;&#1089;&#1090;&#1100;\9.%20&#1054;&#1073;%20&#1091;&#1090;&#1074;.%20&#1055;&#1086;&#1083;&#1086;&#1078;&#1077;&#1085;&#1080;&#1103;%20&#1086;%20&#1084;&#1091;&#1085;.%20&#1078;&#1080;&#1083;.%20&#1082;&#1086;&#1085;&#1090;&#1088;&#1086;&#1083;&#1077;\&#1056;&#1077;&#1096;&#1077;&#1085;&#1080;&#1077;.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8AB4-3879-4D7F-890F-23AC1BAF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 Романова</dc:creator>
  <cp:keywords/>
  <dc:description/>
  <cp:lastModifiedBy>Виктория</cp:lastModifiedBy>
  <cp:revision>22</cp:revision>
  <cp:lastPrinted>2021-09-24T02:26:00Z</cp:lastPrinted>
  <dcterms:created xsi:type="dcterms:W3CDTF">2021-08-18T22:13:00Z</dcterms:created>
  <dcterms:modified xsi:type="dcterms:W3CDTF">2021-10-01T01:33:00Z</dcterms:modified>
</cp:coreProperties>
</file>