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8346" w14:textId="77777777" w:rsidR="00F9556E" w:rsidRPr="00F9556E" w:rsidRDefault="002367C5" w:rsidP="00F9556E">
      <w:pPr>
        <w:keepNext/>
        <w:spacing w:after="0" w:line="240" w:lineRule="auto"/>
        <w:jc w:val="center"/>
        <w:outlineLvl w:val="3"/>
        <w:rPr>
          <w:rFonts w:ascii="Arial" w:eastAsia="Times New Roman" w:hAnsi="Arial"/>
          <w:b/>
          <w:sz w:val="36"/>
          <w:szCs w:val="20"/>
        </w:rPr>
      </w:pPr>
      <w:r>
        <w:rPr>
          <w:rFonts w:ascii="Times New Roman" w:eastAsia="Times New Roman" w:hAnsi="Times New Roman"/>
          <w:b/>
          <w:noProof/>
          <w:sz w:val="36"/>
          <w:szCs w:val="20"/>
        </w:rPr>
        <w:object w:dxaOrig="1440" w:dyaOrig="1440" w14:anchorId="69B1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2.5pt;width:45pt;height:54pt;z-index:-251658752;mso-wrap-edited:f" wrapcoords="-450 0 -450 21300 21600 21300 21600 0 -450 0">
            <v:imagedata r:id="rId7" o:title="" gain="74473f" grayscale="t" bilevel="t"/>
            <w10:wrap type="through"/>
          </v:shape>
          <o:OLEObject Type="Embed" ProgID="MSPhotoEd.3" ShapeID="_x0000_s1028" DrawAspect="Content" ObjectID="_1765110921" r:id="rId8"/>
        </w:object>
      </w:r>
    </w:p>
    <w:p w14:paraId="34B7F46A" w14:textId="77777777" w:rsidR="00F9556E" w:rsidRPr="00F9556E" w:rsidRDefault="00F9556E" w:rsidP="00F9556E">
      <w:pPr>
        <w:spacing w:after="0" w:line="240" w:lineRule="auto"/>
        <w:jc w:val="center"/>
        <w:rPr>
          <w:rFonts w:ascii="Arial" w:eastAsia="Times New Roman" w:hAnsi="Arial"/>
          <w:b/>
          <w:sz w:val="36"/>
          <w:szCs w:val="20"/>
        </w:rPr>
      </w:pPr>
    </w:p>
    <w:p w14:paraId="10285423" w14:textId="77777777" w:rsidR="00F9556E" w:rsidRPr="00F9556E" w:rsidRDefault="00F9556E" w:rsidP="00F9556E">
      <w:pPr>
        <w:spacing w:after="0" w:line="240" w:lineRule="auto"/>
        <w:jc w:val="center"/>
        <w:outlineLvl w:val="2"/>
        <w:rPr>
          <w:rFonts w:ascii="Times New Roman" w:eastAsia="Times New Roman" w:hAnsi="Times New Roman"/>
          <w:b/>
          <w:sz w:val="34"/>
          <w:szCs w:val="20"/>
        </w:rPr>
      </w:pPr>
    </w:p>
    <w:p w14:paraId="76307D15" w14:textId="77777777" w:rsidR="00F9556E" w:rsidRPr="00F9556E" w:rsidRDefault="00F9556E" w:rsidP="00F9556E">
      <w:pPr>
        <w:spacing w:after="0" w:line="240" w:lineRule="auto"/>
        <w:jc w:val="center"/>
        <w:rPr>
          <w:rFonts w:ascii="Arial" w:hAnsi="Arial" w:cs="Arial"/>
          <w:b/>
          <w:sz w:val="24"/>
          <w:szCs w:val="24"/>
          <w:lang w:eastAsia="en-US"/>
        </w:rPr>
      </w:pPr>
      <w:r w:rsidRPr="00F9556E">
        <w:rPr>
          <w:rFonts w:ascii="Arial" w:hAnsi="Arial" w:cs="Arial"/>
          <w:b/>
          <w:sz w:val="24"/>
          <w:szCs w:val="24"/>
          <w:lang w:eastAsia="en-US"/>
        </w:rPr>
        <w:t>СОБРАНИЕ МУНИЦИПАЛЬНОГО ОБРАЗОВАНИЯ</w:t>
      </w:r>
    </w:p>
    <w:p w14:paraId="3D3B7B93" w14:textId="77777777" w:rsidR="00F9556E" w:rsidRPr="00F9556E" w:rsidRDefault="00F9556E" w:rsidP="00F9556E">
      <w:pPr>
        <w:spacing w:after="0" w:line="240" w:lineRule="auto"/>
        <w:jc w:val="center"/>
        <w:rPr>
          <w:rFonts w:ascii="Arial" w:hAnsi="Arial" w:cs="Arial"/>
          <w:b/>
          <w:sz w:val="24"/>
          <w:szCs w:val="24"/>
          <w:lang w:eastAsia="en-US"/>
        </w:rPr>
      </w:pPr>
      <w:r w:rsidRPr="00F9556E">
        <w:rPr>
          <w:rFonts w:ascii="Arial" w:hAnsi="Arial" w:cs="Arial"/>
          <w:b/>
          <w:sz w:val="24"/>
          <w:szCs w:val="24"/>
          <w:lang w:eastAsia="en-US"/>
        </w:rPr>
        <w:t>«ХОЛМСКИЙ ГОРОДСКОЙ ОКРУГ»</w:t>
      </w:r>
    </w:p>
    <w:p w14:paraId="2E009470" w14:textId="77777777" w:rsidR="00F9556E" w:rsidRPr="00F9556E" w:rsidRDefault="00F9556E" w:rsidP="00F9556E">
      <w:pPr>
        <w:spacing w:after="0" w:line="240" w:lineRule="auto"/>
        <w:jc w:val="both"/>
        <w:rPr>
          <w:rFonts w:ascii="Arial" w:hAnsi="Arial" w:cs="Arial"/>
          <w:b/>
          <w:sz w:val="24"/>
          <w:szCs w:val="24"/>
          <w:lang w:eastAsia="en-US"/>
        </w:rPr>
      </w:pPr>
    </w:p>
    <w:p w14:paraId="674B64F3" w14:textId="77777777" w:rsidR="00F9556E" w:rsidRPr="00F9556E" w:rsidRDefault="00F9556E" w:rsidP="00F9556E">
      <w:pPr>
        <w:spacing w:after="0" w:line="240" w:lineRule="auto"/>
        <w:jc w:val="center"/>
        <w:rPr>
          <w:rFonts w:ascii="Arial" w:hAnsi="Arial" w:cs="Arial"/>
          <w:b/>
          <w:sz w:val="24"/>
          <w:szCs w:val="24"/>
          <w:lang w:eastAsia="en-US"/>
        </w:rPr>
      </w:pPr>
      <w:r w:rsidRPr="00F9556E">
        <w:rPr>
          <w:rFonts w:ascii="Arial" w:hAnsi="Arial" w:cs="Arial"/>
          <w:b/>
          <w:sz w:val="24"/>
          <w:szCs w:val="24"/>
          <w:lang w:eastAsia="en-US"/>
        </w:rPr>
        <w:t>РЕШЕНИЕ</w:t>
      </w:r>
    </w:p>
    <w:p w14:paraId="526CBD6E" w14:textId="77777777" w:rsidR="00F9556E" w:rsidRPr="00F9556E" w:rsidRDefault="00F9556E" w:rsidP="00F9556E">
      <w:pPr>
        <w:spacing w:after="0" w:line="240" w:lineRule="auto"/>
        <w:jc w:val="both"/>
        <w:rPr>
          <w:rFonts w:ascii="Arial" w:hAnsi="Arial" w:cs="Arial"/>
          <w:sz w:val="24"/>
          <w:szCs w:val="24"/>
          <w:lang w:eastAsia="en-US"/>
        </w:rPr>
      </w:pPr>
    </w:p>
    <w:p w14:paraId="30AC082B" w14:textId="1D7EFAA4" w:rsidR="00F9556E" w:rsidRDefault="00F9556E" w:rsidP="00F9556E">
      <w:pPr>
        <w:spacing w:after="0" w:line="240" w:lineRule="auto"/>
        <w:jc w:val="both"/>
        <w:rPr>
          <w:rFonts w:ascii="Arial" w:hAnsi="Arial" w:cs="Arial"/>
          <w:sz w:val="24"/>
          <w:szCs w:val="24"/>
          <w:lang w:eastAsia="en-US"/>
        </w:rPr>
      </w:pPr>
      <w:r w:rsidRPr="00F9556E">
        <w:rPr>
          <w:rFonts w:ascii="Arial" w:hAnsi="Arial" w:cs="Arial"/>
          <w:sz w:val="24"/>
          <w:szCs w:val="24"/>
          <w:lang w:eastAsia="en-US"/>
        </w:rPr>
        <w:t xml:space="preserve">от </w:t>
      </w:r>
      <w:r w:rsidR="00993C0D">
        <w:rPr>
          <w:rFonts w:ascii="Arial" w:hAnsi="Arial" w:cs="Arial"/>
          <w:sz w:val="24"/>
          <w:szCs w:val="24"/>
          <w:lang w:eastAsia="en-US"/>
        </w:rPr>
        <w:t>25.12.2023</w:t>
      </w:r>
      <w:r w:rsidRPr="00F9556E">
        <w:rPr>
          <w:rFonts w:ascii="Arial" w:hAnsi="Arial" w:cs="Arial"/>
          <w:sz w:val="24"/>
          <w:szCs w:val="24"/>
          <w:lang w:eastAsia="en-US"/>
        </w:rPr>
        <w:t xml:space="preserve"> года </w:t>
      </w:r>
      <w:r w:rsidR="00232A6F">
        <w:rPr>
          <w:rFonts w:ascii="Arial" w:hAnsi="Arial" w:cs="Arial"/>
          <w:sz w:val="24"/>
          <w:szCs w:val="24"/>
          <w:lang w:eastAsia="en-US"/>
        </w:rPr>
        <w:t>№ 8</w:t>
      </w:r>
      <w:r w:rsidR="00993C0D">
        <w:rPr>
          <w:rFonts w:ascii="Arial" w:hAnsi="Arial" w:cs="Arial"/>
          <w:sz w:val="24"/>
          <w:szCs w:val="24"/>
          <w:lang w:eastAsia="en-US"/>
        </w:rPr>
        <w:t>/7-37</w:t>
      </w:r>
    </w:p>
    <w:p w14:paraId="0F6F06F8" w14:textId="77777777" w:rsidR="00F9556E" w:rsidRPr="00F9556E" w:rsidRDefault="00F9556E" w:rsidP="00F9556E">
      <w:pPr>
        <w:spacing w:after="0" w:line="240" w:lineRule="auto"/>
        <w:jc w:val="both"/>
        <w:rPr>
          <w:rFonts w:ascii="Arial" w:hAnsi="Arial" w:cs="Arial"/>
          <w:sz w:val="24"/>
          <w:szCs w:val="24"/>
          <w:lang w:eastAsia="en-US"/>
        </w:rPr>
      </w:pPr>
    </w:p>
    <w:tbl>
      <w:tblPr>
        <w:tblW w:w="9498" w:type="dxa"/>
        <w:tblInd w:w="-142" w:type="dxa"/>
        <w:tblLook w:val="00A0" w:firstRow="1" w:lastRow="0" w:firstColumn="1" w:lastColumn="0" w:noHBand="0" w:noVBand="0"/>
      </w:tblPr>
      <w:tblGrid>
        <w:gridCol w:w="9498"/>
      </w:tblGrid>
      <w:tr w:rsidR="002D5B2F" w:rsidRPr="00F9556E" w14:paraId="5166912D" w14:textId="77777777" w:rsidTr="00F9556E">
        <w:trPr>
          <w:trHeight w:val="943"/>
        </w:trPr>
        <w:tc>
          <w:tcPr>
            <w:tcW w:w="9498" w:type="dxa"/>
          </w:tcPr>
          <w:p w14:paraId="39CCC9EA" w14:textId="3B18BA18" w:rsidR="002D5B2F" w:rsidRPr="00F9556E" w:rsidRDefault="0086044E" w:rsidP="00F9556E">
            <w:pPr>
              <w:pStyle w:val="13"/>
              <w:jc w:val="both"/>
              <w:rPr>
                <w:rFonts w:ascii="Arial" w:hAnsi="Arial" w:cs="Arial"/>
                <w:sz w:val="24"/>
                <w:szCs w:val="24"/>
              </w:rPr>
            </w:pPr>
            <w:r w:rsidRPr="00F9556E">
              <w:rPr>
                <w:rFonts w:ascii="Arial" w:hAnsi="Arial" w:cs="Arial"/>
                <w:sz w:val="24"/>
                <w:szCs w:val="24"/>
              </w:rPr>
              <w:t xml:space="preserve">О внесении изменений в Правила землепользования и застройки муниципального образования «Холмский городской округ», утвержденные решением Собрания муниципального образования «Холмский городской округ» от 29.09.2022 </w:t>
            </w:r>
            <w:r w:rsidR="00F9556E">
              <w:rPr>
                <w:rFonts w:ascii="Arial" w:hAnsi="Arial" w:cs="Arial"/>
                <w:sz w:val="24"/>
                <w:szCs w:val="24"/>
              </w:rPr>
              <w:br/>
            </w:r>
            <w:r w:rsidRPr="00F9556E">
              <w:rPr>
                <w:rFonts w:ascii="Arial" w:hAnsi="Arial" w:cs="Arial"/>
                <w:sz w:val="24"/>
                <w:szCs w:val="24"/>
              </w:rPr>
              <w:t>№ 57/6-483</w:t>
            </w:r>
          </w:p>
          <w:p w14:paraId="5591B200" w14:textId="44E43D23" w:rsidR="0086044E" w:rsidRPr="00F9556E" w:rsidRDefault="0086044E" w:rsidP="00F9556E">
            <w:pPr>
              <w:pStyle w:val="13"/>
              <w:jc w:val="both"/>
              <w:rPr>
                <w:rFonts w:ascii="Arial" w:eastAsia="Times New Roman" w:hAnsi="Arial" w:cs="Arial"/>
                <w:sz w:val="24"/>
                <w:szCs w:val="24"/>
                <w:lang w:eastAsia="en-US"/>
              </w:rPr>
            </w:pPr>
          </w:p>
        </w:tc>
      </w:tr>
    </w:tbl>
    <w:p w14:paraId="66DC49C1" w14:textId="4EE98257" w:rsidR="002D5B2F" w:rsidRPr="00F9556E" w:rsidRDefault="002D5B2F" w:rsidP="00ED08D4">
      <w:pPr>
        <w:spacing w:line="240" w:lineRule="auto"/>
        <w:ind w:firstLine="567"/>
        <w:jc w:val="both"/>
        <w:rPr>
          <w:rFonts w:ascii="Arial" w:hAnsi="Arial" w:cs="Arial"/>
          <w:sz w:val="24"/>
          <w:szCs w:val="24"/>
        </w:rPr>
      </w:pPr>
      <w:r w:rsidRPr="00F9556E">
        <w:rPr>
          <w:rFonts w:ascii="Arial" w:hAnsi="Arial" w:cs="Arial"/>
          <w:sz w:val="24"/>
          <w:szCs w:val="24"/>
        </w:rPr>
        <w:t xml:space="preserve">В соответствии со статьями </w:t>
      </w:r>
      <w:r w:rsidR="0036618B">
        <w:rPr>
          <w:rFonts w:ascii="Arial" w:hAnsi="Arial" w:cs="Arial"/>
          <w:sz w:val="24"/>
          <w:szCs w:val="24"/>
        </w:rPr>
        <w:t>30, 33, 36, 38,</w:t>
      </w:r>
      <w:r w:rsidR="0086044E" w:rsidRPr="00F9556E">
        <w:rPr>
          <w:rFonts w:ascii="Arial" w:hAnsi="Arial" w:cs="Arial"/>
          <w:sz w:val="24"/>
          <w:szCs w:val="24"/>
        </w:rPr>
        <w:t xml:space="preserve"> 40.1 Градостроительного кодекса Российской Федерации,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Pr="00F9556E">
        <w:rPr>
          <w:rFonts w:ascii="Arial" w:hAnsi="Arial" w:cs="Arial"/>
          <w:sz w:val="24"/>
          <w:szCs w:val="24"/>
        </w:rPr>
        <w:t>, пунктом 26 части 1 статьи 16, части 5 статьи 28 Федерального закона от 06.10.2003 № 131-ФЗ «Об общих принципах организации местного самоуправления в Российской Федерации», Положением «Об организации и проведении публичных слушаний по вопросам градостроительной деятельности на территории муниципального образования «Холмский городской округ», утвержденным решением Собрания муниципального образования «Холмский городской округ» от 20.12.2018 № 7/6-57, руководствуясь пунктом 5 части 2 статьи 30 Устава муниципального образования «Холмский городской округ», Собрание муниципального образования «Холмский городской округ»</w:t>
      </w:r>
    </w:p>
    <w:p w14:paraId="2C066C39" w14:textId="77777777" w:rsidR="002D5B2F" w:rsidRPr="00F9556E" w:rsidRDefault="002D5B2F" w:rsidP="00ED08D4">
      <w:pPr>
        <w:pStyle w:val="13"/>
        <w:ind w:firstLine="567"/>
        <w:jc w:val="center"/>
        <w:rPr>
          <w:rFonts w:ascii="Arial" w:hAnsi="Arial" w:cs="Arial"/>
          <w:b/>
          <w:sz w:val="24"/>
          <w:szCs w:val="24"/>
        </w:rPr>
      </w:pPr>
      <w:r w:rsidRPr="00F9556E">
        <w:rPr>
          <w:rFonts w:ascii="Arial" w:hAnsi="Arial" w:cs="Arial"/>
          <w:b/>
          <w:sz w:val="24"/>
          <w:szCs w:val="24"/>
        </w:rPr>
        <w:t>РЕШИЛО:</w:t>
      </w:r>
    </w:p>
    <w:p w14:paraId="0D728AE5" w14:textId="77777777" w:rsidR="002D5B2F" w:rsidRPr="00F9556E" w:rsidRDefault="002D5B2F" w:rsidP="00ED08D4">
      <w:pPr>
        <w:pStyle w:val="13"/>
        <w:ind w:firstLine="567"/>
        <w:jc w:val="both"/>
        <w:rPr>
          <w:rFonts w:ascii="Arial" w:hAnsi="Arial" w:cs="Arial"/>
          <w:b/>
          <w:sz w:val="24"/>
          <w:szCs w:val="24"/>
        </w:rPr>
      </w:pPr>
    </w:p>
    <w:p w14:paraId="7E4731E7" w14:textId="164D33A8" w:rsidR="002D5B2F" w:rsidRPr="00F9556E" w:rsidRDefault="0086044E" w:rsidP="00771B80">
      <w:pPr>
        <w:pStyle w:val="13"/>
        <w:numPr>
          <w:ilvl w:val="0"/>
          <w:numId w:val="1"/>
        </w:numPr>
        <w:tabs>
          <w:tab w:val="left" w:pos="1134"/>
        </w:tabs>
        <w:ind w:left="0" w:firstLine="567"/>
        <w:jc w:val="both"/>
        <w:rPr>
          <w:rFonts w:ascii="Arial" w:hAnsi="Arial" w:cs="Arial"/>
          <w:sz w:val="24"/>
          <w:szCs w:val="24"/>
        </w:rPr>
      </w:pPr>
      <w:r w:rsidRPr="00F9556E">
        <w:rPr>
          <w:rFonts w:ascii="Arial" w:hAnsi="Arial" w:cs="Arial"/>
          <w:sz w:val="24"/>
          <w:szCs w:val="24"/>
        </w:rPr>
        <w:t>Внести в Пра</w:t>
      </w:r>
      <w:bookmarkStart w:id="0" w:name="_GoBack"/>
      <w:bookmarkEnd w:id="0"/>
      <w:r w:rsidRPr="00F9556E">
        <w:rPr>
          <w:rFonts w:ascii="Arial" w:hAnsi="Arial" w:cs="Arial"/>
          <w:sz w:val="24"/>
          <w:szCs w:val="24"/>
        </w:rPr>
        <w:t>вила землепользования и застройки муниципального образования «Холмский городской округ», утвержденные решением Собрания муниципального образования «Холмский городской округ» от 29.09.2022 № 57/6-483</w:t>
      </w:r>
      <w:r w:rsidR="004509C3" w:rsidRPr="00F9556E">
        <w:rPr>
          <w:rFonts w:ascii="Arial" w:hAnsi="Arial" w:cs="Arial"/>
          <w:sz w:val="24"/>
          <w:szCs w:val="24"/>
        </w:rPr>
        <w:t xml:space="preserve"> </w:t>
      </w:r>
      <w:r w:rsidRPr="00F9556E">
        <w:rPr>
          <w:rFonts w:ascii="Arial" w:hAnsi="Arial" w:cs="Arial"/>
          <w:sz w:val="24"/>
          <w:szCs w:val="24"/>
        </w:rPr>
        <w:t>следующие изменения:</w:t>
      </w:r>
    </w:p>
    <w:p w14:paraId="779FC139" w14:textId="76495DBB" w:rsidR="004E2173" w:rsidRPr="00F9556E" w:rsidRDefault="004E2173" w:rsidP="00771B80">
      <w:pPr>
        <w:pStyle w:val="13"/>
        <w:numPr>
          <w:ilvl w:val="1"/>
          <w:numId w:val="48"/>
        </w:numPr>
        <w:tabs>
          <w:tab w:val="left" w:pos="1134"/>
        </w:tabs>
        <w:ind w:left="0" w:firstLine="567"/>
        <w:jc w:val="both"/>
        <w:rPr>
          <w:rFonts w:ascii="Arial" w:hAnsi="Arial" w:cs="Arial"/>
          <w:sz w:val="24"/>
          <w:szCs w:val="24"/>
        </w:rPr>
      </w:pPr>
      <w:r w:rsidRPr="00F9556E">
        <w:rPr>
          <w:rFonts w:ascii="Arial" w:hAnsi="Arial" w:cs="Arial"/>
          <w:sz w:val="24"/>
          <w:szCs w:val="24"/>
        </w:rPr>
        <w:t>Правила землепользования и застройки муниципального образования «Холмский городской округ», утвержденные решением Собрания муниципального образования «Холмский городской округ» от 29.09.2022 № 57/6-483 (далее – Правила) дополнить раздел</w:t>
      </w:r>
      <w:r w:rsidR="001F3737" w:rsidRPr="00F9556E">
        <w:rPr>
          <w:rFonts w:ascii="Arial" w:hAnsi="Arial" w:cs="Arial"/>
          <w:sz w:val="24"/>
          <w:szCs w:val="24"/>
        </w:rPr>
        <w:t>ом «Сведения о границах территорий, в границах которых предусматриваются требования к архитектурно-градостроительному облику объектов капитального строительства» (прилагается).</w:t>
      </w:r>
    </w:p>
    <w:p w14:paraId="53C075D4" w14:textId="090D8757" w:rsidR="004E2173" w:rsidRPr="00F9556E" w:rsidRDefault="001F3737" w:rsidP="00771B80">
      <w:pPr>
        <w:pStyle w:val="13"/>
        <w:numPr>
          <w:ilvl w:val="1"/>
          <w:numId w:val="48"/>
        </w:numPr>
        <w:tabs>
          <w:tab w:val="left" w:pos="1134"/>
        </w:tabs>
        <w:ind w:left="0" w:firstLine="567"/>
        <w:jc w:val="both"/>
        <w:rPr>
          <w:rFonts w:ascii="Arial" w:hAnsi="Arial" w:cs="Arial"/>
          <w:sz w:val="24"/>
          <w:szCs w:val="24"/>
        </w:rPr>
      </w:pPr>
      <w:r w:rsidRPr="00F9556E">
        <w:rPr>
          <w:rFonts w:ascii="Arial" w:hAnsi="Arial" w:cs="Arial"/>
          <w:sz w:val="24"/>
          <w:szCs w:val="24"/>
        </w:rPr>
        <w:t>Дополнить Правила картой градостроительного зонирования территории г. Холмска с отображением территорий, в границах которых предусматриваются требования к архитектурно-градостроительному облику объектов капитального строительства в соответствии с частью 5.3 статьи 30 Градостроительного кодекса Российской Федерации</w:t>
      </w:r>
      <w:r w:rsidR="00896CE8">
        <w:rPr>
          <w:rFonts w:ascii="Arial" w:hAnsi="Arial" w:cs="Arial"/>
          <w:sz w:val="24"/>
          <w:szCs w:val="24"/>
        </w:rPr>
        <w:t xml:space="preserve"> </w:t>
      </w:r>
      <w:r w:rsidR="00962392" w:rsidRPr="00F9556E">
        <w:rPr>
          <w:rFonts w:ascii="Arial" w:hAnsi="Arial" w:cs="Arial"/>
          <w:sz w:val="24"/>
          <w:szCs w:val="24"/>
        </w:rPr>
        <w:t>(прилагается).</w:t>
      </w:r>
    </w:p>
    <w:p w14:paraId="0F1DACAF" w14:textId="64FDCAD6" w:rsidR="00466CAB" w:rsidRPr="00F9556E" w:rsidRDefault="00466CAB" w:rsidP="00771B80">
      <w:pPr>
        <w:pStyle w:val="13"/>
        <w:numPr>
          <w:ilvl w:val="1"/>
          <w:numId w:val="48"/>
        </w:numPr>
        <w:tabs>
          <w:tab w:val="left" w:pos="1134"/>
        </w:tabs>
        <w:ind w:left="0" w:firstLine="567"/>
        <w:jc w:val="both"/>
        <w:rPr>
          <w:rFonts w:ascii="Arial" w:hAnsi="Arial" w:cs="Arial"/>
          <w:sz w:val="24"/>
          <w:szCs w:val="24"/>
        </w:rPr>
      </w:pPr>
      <w:r w:rsidRPr="00F9556E">
        <w:rPr>
          <w:rFonts w:ascii="Arial" w:hAnsi="Arial" w:cs="Arial"/>
          <w:sz w:val="24"/>
          <w:szCs w:val="24"/>
        </w:rPr>
        <w:t xml:space="preserve">Дополнить Правила картой градостроительного зонирования территории с. Пятиречье, с. Чистоводное, с. Ожидаево, с. Чапланово, с. Бамбучек, с. Пожарское, с. Калинино с отображением территорий, в границах которых предусматриваются требования к архитектурно-градостроительному облику </w:t>
      </w:r>
      <w:r w:rsidRPr="00F9556E">
        <w:rPr>
          <w:rFonts w:ascii="Arial" w:hAnsi="Arial" w:cs="Arial"/>
          <w:sz w:val="24"/>
          <w:szCs w:val="24"/>
        </w:rPr>
        <w:lastRenderedPageBreak/>
        <w:t>объектов капитального строительства в соответствии с частью 5.3 статьи 30 Градостроительно</w:t>
      </w:r>
      <w:r w:rsidR="00962392">
        <w:rPr>
          <w:rFonts w:ascii="Arial" w:hAnsi="Arial" w:cs="Arial"/>
          <w:sz w:val="24"/>
          <w:szCs w:val="24"/>
        </w:rPr>
        <w:t>го кодекса Российской Федерации</w:t>
      </w:r>
      <w:r w:rsidR="00962392" w:rsidRPr="00F9556E">
        <w:rPr>
          <w:rFonts w:ascii="Arial" w:hAnsi="Arial" w:cs="Arial"/>
          <w:sz w:val="24"/>
          <w:szCs w:val="24"/>
        </w:rPr>
        <w:t>(прилагается).</w:t>
      </w:r>
    </w:p>
    <w:p w14:paraId="310DCAC5" w14:textId="4AE35BF8" w:rsidR="00466CAB" w:rsidRPr="00F9556E" w:rsidRDefault="00466CAB" w:rsidP="00771B80">
      <w:pPr>
        <w:pStyle w:val="13"/>
        <w:numPr>
          <w:ilvl w:val="1"/>
          <w:numId w:val="48"/>
        </w:numPr>
        <w:tabs>
          <w:tab w:val="left" w:pos="1134"/>
        </w:tabs>
        <w:ind w:left="0" w:firstLine="567"/>
        <w:jc w:val="both"/>
        <w:rPr>
          <w:rFonts w:ascii="Arial" w:hAnsi="Arial" w:cs="Arial"/>
          <w:sz w:val="24"/>
          <w:szCs w:val="24"/>
        </w:rPr>
      </w:pPr>
      <w:r w:rsidRPr="00F9556E">
        <w:rPr>
          <w:rFonts w:ascii="Arial" w:hAnsi="Arial" w:cs="Arial"/>
          <w:sz w:val="24"/>
          <w:szCs w:val="24"/>
        </w:rPr>
        <w:t>Дополнить Правила картой градостроительного зонирования территории с. Чехов, с. Красноярское, с. Костромское, с. Пионеры, с. Павино с отображением территорий, в границах которых предусматриваются требования к архитектурно-градостроительному облику объектов капитального строительства в соответствии с частью 5.3 статьи 30 Градостроительного кодекса Российской Федерации</w:t>
      </w:r>
      <w:r w:rsidR="00962392">
        <w:rPr>
          <w:rFonts w:ascii="Arial" w:hAnsi="Arial" w:cs="Arial"/>
          <w:sz w:val="24"/>
          <w:szCs w:val="24"/>
        </w:rPr>
        <w:t xml:space="preserve"> </w:t>
      </w:r>
      <w:r w:rsidR="00962392" w:rsidRPr="00F9556E">
        <w:rPr>
          <w:rFonts w:ascii="Arial" w:hAnsi="Arial" w:cs="Arial"/>
          <w:sz w:val="24"/>
          <w:szCs w:val="24"/>
        </w:rPr>
        <w:t>(прилагается).</w:t>
      </w:r>
    </w:p>
    <w:p w14:paraId="7D08AFAE" w14:textId="1EDF3BD2" w:rsidR="00466CAB" w:rsidRPr="00F9556E" w:rsidRDefault="00466CAB" w:rsidP="00771B80">
      <w:pPr>
        <w:pStyle w:val="13"/>
        <w:numPr>
          <w:ilvl w:val="1"/>
          <w:numId w:val="48"/>
        </w:numPr>
        <w:tabs>
          <w:tab w:val="left" w:pos="1134"/>
        </w:tabs>
        <w:ind w:left="0" w:firstLine="567"/>
        <w:jc w:val="both"/>
        <w:rPr>
          <w:rFonts w:ascii="Arial" w:hAnsi="Arial" w:cs="Arial"/>
          <w:sz w:val="24"/>
          <w:szCs w:val="24"/>
        </w:rPr>
      </w:pPr>
      <w:r w:rsidRPr="00F9556E">
        <w:rPr>
          <w:rFonts w:ascii="Arial" w:hAnsi="Arial" w:cs="Arial"/>
          <w:sz w:val="24"/>
          <w:szCs w:val="24"/>
        </w:rPr>
        <w:t>Дополнить Правила картой градостроительного зонирования территории с. Яблочное, с. Совхозное, с. Серные Источники, с. Прибой, с. Правда с отображением территорий, в границах которых предусматриваются требования к архитектурно-градостроительному облику объектов капитального строительства в соответствии с частью 5.3 статьи 30 Градостроительного кодекса Российской Федерации</w:t>
      </w:r>
      <w:r w:rsidR="00962392">
        <w:rPr>
          <w:rFonts w:ascii="Arial" w:hAnsi="Arial" w:cs="Arial"/>
          <w:sz w:val="24"/>
          <w:szCs w:val="24"/>
        </w:rPr>
        <w:t xml:space="preserve"> </w:t>
      </w:r>
      <w:r w:rsidR="00962392" w:rsidRPr="00F9556E">
        <w:rPr>
          <w:rFonts w:ascii="Arial" w:hAnsi="Arial" w:cs="Arial"/>
          <w:sz w:val="24"/>
          <w:szCs w:val="24"/>
        </w:rPr>
        <w:t>(прилагается).</w:t>
      </w:r>
    </w:p>
    <w:p w14:paraId="4688EB66" w14:textId="2EC1DB19" w:rsidR="004509C3" w:rsidRPr="00F9556E" w:rsidRDefault="00C46BBC" w:rsidP="00771B80">
      <w:pPr>
        <w:pStyle w:val="13"/>
        <w:numPr>
          <w:ilvl w:val="1"/>
          <w:numId w:val="48"/>
        </w:numPr>
        <w:tabs>
          <w:tab w:val="left" w:pos="1134"/>
        </w:tabs>
        <w:ind w:left="0" w:firstLine="567"/>
        <w:jc w:val="both"/>
        <w:rPr>
          <w:rFonts w:ascii="Arial" w:hAnsi="Arial" w:cs="Arial"/>
          <w:sz w:val="24"/>
          <w:szCs w:val="24"/>
        </w:rPr>
      </w:pPr>
      <w:r w:rsidRPr="00F9556E">
        <w:rPr>
          <w:rFonts w:ascii="Arial" w:eastAsia="Times New Roman" w:hAnsi="Arial" w:cs="Arial"/>
          <w:sz w:val="24"/>
          <w:szCs w:val="24"/>
        </w:rPr>
        <w:t xml:space="preserve">Раздел 1 Правил </w:t>
      </w:r>
      <w:r w:rsidR="004509C3" w:rsidRPr="00F9556E">
        <w:rPr>
          <w:rFonts w:ascii="Arial" w:hAnsi="Arial" w:cs="Arial"/>
          <w:sz w:val="24"/>
          <w:szCs w:val="24"/>
        </w:rPr>
        <w:t>дополнить ст. 7 «Требования к архитектурно-градостроительному облику объектов капитального строительства» следующего содержания:</w:t>
      </w:r>
    </w:p>
    <w:p w14:paraId="0DBB8126" w14:textId="6F25E894"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 Требования к архитектурно-градостроительному облику объекта капитального строительства (далее – АГО) устанавливаются в соответствии с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Правилами благоустройства территории муниципального образования "Холмский городской округ", утвержденными решением Собрания муниципального образования "Холмский городской округ" от 28.04.2022 N 51/6-445.</w:t>
      </w:r>
    </w:p>
    <w:p w14:paraId="6D564127"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Требования к АГО включают в себя:</w:t>
      </w:r>
    </w:p>
    <w:p w14:paraId="210E77C5"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1) требования к объемно-пространственным характеристикам объекта капитального строительства; </w:t>
      </w:r>
    </w:p>
    <w:p w14:paraId="43158B1F"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требования к архитектурно-стилистическим характеристикам объекта капитального строительства;</w:t>
      </w:r>
    </w:p>
    <w:p w14:paraId="2C86F3D6"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3) требования к цветовым решениям объектов капитального строительства;</w:t>
      </w:r>
    </w:p>
    <w:p w14:paraId="50452ED6"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4) требования к отделочным и (или) строительным материалам, определяющие архитектурный облик объектов капитального строительства;</w:t>
      </w:r>
    </w:p>
    <w:p w14:paraId="09229645"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5) требования к размещению технического и инженерного оборудования на фасадах и кровлях объектов капитального строительства;</w:t>
      </w:r>
    </w:p>
    <w:p w14:paraId="0EEB9655"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6) требования к подсветке фасадов объектов капитального строительства.</w:t>
      </w:r>
    </w:p>
    <w:p w14:paraId="7EF2F65E"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3. Требования к АГО устанавливаются в границах территорий АГО.</w:t>
      </w:r>
    </w:p>
    <w:p w14:paraId="49E27CE4"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4. Требования к объемно-пространственным характеристикам объекта капитального строительства:</w:t>
      </w:r>
    </w:p>
    <w:p w14:paraId="10DE23B4"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 застройка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w:t>
      </w:r>
    </w:p>
    <w:p w14:paraId="350C60F2"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расстояние между боковыми фасадами объектов капитального строительства, расположенных по сложившимся линиям застройки в границах квартала, должно составлять не более 15 метров, если иное не предусмотрено законодательством;</w:t>
      </w:r>
    </w:p>
    <w:p w14:paraId="36EFF25D"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3) высота фасадов объектов капитального строительства, обращенных к территориям общего пользования, определяемая как высота верхней отметки парапета или карниза кровли, или иного элемента объекта капитального строительства, расположенного на расстоянии до 3 метров от фасада, не должна превышать высоту фасадов наиболее высокого из объектов капитального </w:t>
      </w:r>
      <w:r w:rsidRPr="00F9556E">
        <w:rPr>
          <w:rFonts w:ascii="Arial" w:hAnsi="Arial" w:cs="Arial"/>
          <w:sz w:val="24"/>
          <w:szCs w:val="24"/>
        </w:rPr>
        <w:lastRenderedPageBreak/>
        <w:t>строительства, расположенных в границах квартала  по линии застройки справа и (или) слева от объекта капитального строительства;</w:t>
      </w:r>
    </w:p>
    <w:p w14:paraId="2E31BA72"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4) 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w:t>
      </w:r>
    </w:p>
    <w:p w14:paraId="44CA6707"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5. Требования к архитектурно-стилистическим характеристикам объекта капитального строительства:</w:t>
      </w:r>
    </w:p>
    <w:p w14:paraId="23DF598D"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1) входные группы в жилые и общественные помещения (кроме вспомогательных и аварийных входов и выходов) должны иметь площадь остекления не менее 30%,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14:paraId="4A7B402D"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устройство внешних тамбуров входных групп на фасадах, обращенных к территориям общего пользования, не допускается.</w:t>
      </w:r>
    </w:p>
    <w:p w14:paraId="7559E2E6"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6. Требования к цветовым решениям объектов капитального строительства:</w:t>
      </w:r>
    </w:p>
    <w:p w14:paraId="1462889E"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w:t>
      </w:r>
    </w:p>
    <w:p w14:paraId="231FE101"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7. Требования к отделочным и (или) строительным материалам, определяющие архитектурный облик объектов капитального строительства:</w:t>
      </w:r>
    </w:p>
    <w:p w14:paraId="1907A168"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1)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 </w:t>
      </w:r>
    </w:p>
    <w:p w14:paraId="54C7D58B"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не допускается использование при отделке фасадов сайдинга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(профнастила, за исключением объектов капитального строительства, расположенных на территориях промышленных предприятий), асбестоцементных листов;</w:t>
      </w:r>
    </w:p>
    <w:p w14:paraId="11580945"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3) не допускается применение керамического гранита, композитных панелей при реконструкции фасадов зданий;</w:t>
      </w:r>
    </w:p>
    <w:p w14:paraId="79685263"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8. Требования к размещению технического и инженерного оборудования на фасадах и кровлях объектов капитального строительства:</w:t>
      </w:r>
    </w:p>
    <w:p w14:paraId="322D9441"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
    <w:p w14:paraId="199D57DC"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9. Требования к подсветке фасадов объектов капитального строительства:</w:t>
      </w:r>
    </w:p>
    <w:p w14:paraId="44404905"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2) фасады объектов капитального строительства, обращенные к территориям общего пользования, оборудуются архитектурным освещением;</w:t>
      </w:r>
    </w:p>
    <w:p w14:paraId="713E2433"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3)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ослеплять участников дорожного движения;</w:t>
      </w:r>
    </w:p>
    <w:p w14:paraId="77FF9B21"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 xml:space="preserve">10. Требования к АГО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w:t>
      </w:r>
      <w:r w:rsidRPr="00F9556E">
        <w:rPr>
          <w:rFonts w:ascii="Arial" w:hAnsi="Arial" w:cs="Arial"/>
          <w:sz w:val="24"/>
          <w:szCs w:val="24"/>
        </w:rPr>
        <w:lastRenderedPageBreak/>
        <w:t>выявленного объекта культурного наследия применяются в части, не противоречащей требованиям охраны объектов культурного наследия.</w:t>
      </w:r>
    </w:p>
    <w:p w14:paraId="23EF42B1"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11. Требования АГО не распространяются на объекты капитального строительства (кроме встроенно-пристроенных зданий, строений, сооружений), расположенные на земельных участках с видами использования земельного участка: 3.1, 3.4, 3.5, 3.6, 3.7, 3.8, 3.9, 4.9.1, 5.1, 6.0, 8.3.</w:t>
      </w:r>
    </w:p>
    <w:p w14:paraId="2CDE43F6" w14:textId="77777777" w:rsidR="004509C3" w:rsidRPr="00F9556E" w:rsidRDefault="004509C3" w:rsidP="00ED08D4">
      <w:pPr>
        <w:pStyle w:val="13"/>
        <w:ind w:firstLine="567"/>
        <w:jc w:val="both"/>
        <w:rPr>
          <w:rFonts w:ascii="Arial" w:hAnsi="Arial" w:cs="Arial"/>
          <w:sz w:val="24"/>
          <w:szCs w:val="24"/>
        </w:rPr>
      </w:pPr>
      <w:r w:rsidRPr="00F9556E">
        <w:rPr>
          <w:rFonts w:ascii="Arial" w:hAnsi="Arial" w:cs="Arial"/>
          <w:sz w:val="24"/>
          <w:szCs w:val="24"/>
        </w:rPr>
        <w:t>12. Требования АГО не распространяются на реконструируемые объекты капитального строительства.</w:t>
      </w:r>
    </w:p>
    <w:p w14:paraId="5CC57B7F" w14:textId="77777777" w:rsidR="00771B80" w:rsidRDefault="004509C3" w:rsidP="00771B80">
      <w:pPr>
        <w:pStyle w:val="13"/>
        <w:tabs>
          <w:tab w:val="left" w:pos="1134"/>
        </w:tabs>
        <w:ind w:firstLine="567"/>
        <w:jc w:val="both"/>
        <w:rPr>
          <w:rFonts w:ascii="Arial" w:hAnsi="Arial" w:cs="Arial"/>
          <w:sz w:val="24"/>
          <w:szCs w:val="24"/>
        </w:rPr>
      </w:pPr>
      <w:r w:rsidRPr="00F9556E">
        <w:rPr>
          <w:rFonts w:ascii="Arial" w:hAnsi="Arial" w:cs="Arial"/>
          <w:sz w:val="24"/>
          <w:szCs w:val="24"/>
        </w:rPr>
        <w:t>13. Иные градостроительные регламенты в границах АГО соответствуют регламентам территориальной зоны, в которой зоны АГО расположены».</w:t>
      </w:r>
    </w:p>
    <w:p w14:paraId="0900766E" w14:textId="5AB00A5C" w:rsidR="00DF29F0" w:rsidRPr="00F9556E" w:rsidRDefault="00771B80" w:rsidP="00771B80">
      <w:pPr>
        <w:pStyle w:val="13"/>
        <w:tabs>
          <w:tab w:val="left" w:pos="1134"/>
        </w:tabs>
        <w:ind w:firstLine="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F9556E" w:rsidRPr="00F9556E">
        <w:rPr>
          <w:rFonts w:ascii="Arial" w:hAnsi="Arial" w:cs="Arial"/>
          <w:sz w:val="24"/>
          <w:szCs w:val="24"/>
        </w:rPr>
        <w:t>Подраздел 1.2 «Условно разрешенные виды использования земельных участков и объектов капитального строительства» Раздела 1 «Зона застройки индивидуальными жилыми домами (Ж-1)» Книги «Градостроительные регламенты» Правил дополнить пунктом 6 следующего содержания</w:t>
      </w:r>
      <w:r w:rsidR="00DF29F0" w:rsidRPr="00F9556E">
        <w:rPr>
          <w:rFonts w:ascii="Arial" w:hAnsi="Arial" w:cs="Arial"/>
          <w:sz w:val="24"/>
          <w:szCs w:val="24"/>
        </w:rPr>
        <w:t xml:space="preserve">: </w:t>
      </w:r>
    </w:p>
    <w:tbl>
      <w:tblPr>
        <w:tblStyle w:val="2f7"/>
        <w:tblW w:w="0" w:type="auto"/>
        <w:tblInd w:w="-5" w:type="dxa"/>
        <w:tblLook w:val="04A0" w:firstRow="1" w:lastRow="0" w:firstColumn="1" w:lastColumn="0" w:noHBand="0" w:noVBand="1"/>
      </w:tblPr>
      <w:tblGrid>
        <w:gridCol w:w="519"/>
        <w:gridCol w:w="2458"/>
        <w:gridCol w:w="992"/>
        <w:gridCol w:w="5381"/>
      </w:tblGrid>
      <w:tr w:rsidR="00D16D55" w:rsidRPr="00F9556E" w14:paraId="3FAFDB5D" w14:textId="77777777" w:rsidTr="00D16D55">
        <w:trPr>
          <w:tblHeader/>
        </w:trPr>
        <w:tc>
          <w:tcPr>
            <w:tcW w:w="519" w:type="dxa"/>
            <w:vMerge w:val="restart"/>
            <w:vAlign w:val="center"/>
          </w:tcPr>
          <w:p w14:paraId="77307350" w14:textId="77777777" w:rsidR="00D16D55" w:rsidRPr="00F9556E" w:rsidRDefault="00D16D55" w:rsidP="00E6302F">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 п/п</w:t>
            </w:r>
          </w:p>
        </w:tc>
        <w:tc>
          <w:tcPr>
            <w:tcW w:w="3450" w:type="dxa"/>
            <w:gridSpan w:val="2"/>
            <w:vAlign w:val="center"/>
          </w:tcPr>
          <w:p w14:paraId="4E42E6B1" w14:textId="2F3C93E0" w:rsidR="00D16D55" w:rsidRPr="00F9556E" w:rsidRDefault="00D16D55"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Виды разрешенного использования земельных участков и объектов капитального строительства</w:t>
            </w:r>
          </w:p>
        </w:tc>
        <w:tc>
          <w:tcPr>
            <w:tcW w:w="5381" w:type="dxa"/>
            <w:vMerge w:val="restart"/>
            <w:vAlign w:val="center"/>
          </w:tcPr>
          <w:p w14:paraId="7798E5AB" w14:textId="77777777" w:rsidR="00D16D55" w:rsidRPr="00F9556E" w:rsidRDefault="00D16D55" w:rsidP="00E6302F">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6D55" w:rsidRPr="00F9556E" w14:paraId="366B8FAD" w14:textId="77777777" w:rsidTr="00D16D55">
        <w:trPr>
          <w:tblHeader/>
        </w:trPr>
        <w:tc>
          <w:tcPr>
            <w:tcW w:w="519" w:type="dxa"/>
            <w:vMerge/>
          </w:tcPr>
          <w:p w14:paraId="587F5D91" w14:textId="77777777" w:rsidR="00D16D55" w:rsidRPr="00F9556E" w:rsidRDefault="00D16D55" w:rsidP="00E6302F">
            <w:pPr>
              <w:spacing w:after="0" w:line="240" w:lineRule="auto"/>
              <w:ind w:firstLine="22"/>
              <w:rPr>
                <w:rFonts w:ascii="Arial" w:eastAsia="Times New Roman" w:hAnsi="Arial" w:cs="Arial"/>
                <w:sz w:val="22"/>
                <w:szCs w:val="22"/>
              </w:rPr>
            </w:pPr>
          </w:p>
        </w:tc>
        <w:tc>
          <w:tcPr>
            <w:tcW w:w="2458" w:type="dxa"/>
          </w:tcPr>
          <w:p w14:paraId="29357B43"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наименование</w:t>
            </w:r>
          </w:p>
        </w:tc>
        <w:tc>
          <w:tcPr>
            <w:tcW w:w="992" w:type="dxa"/>
          </w:tcPr>
          <w:p w14:paraId="03C68F49"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код</w:t>
            </w:r>
          </w:p>
        </w:tc>
        <w:tc>
          <w:tcPr>
            <w:tcW w:w="5381" w:type="dxa"/>
            <w:vMerge/>
          </w:tcPr>
          <w:p w14:paraId="7373A41B" w14:textId="77777777" w:rsidR="00D16D55" w:rsidRPr="00F9556E" w:rsidRDefault="00D16D55" w:rsidP="00E6302F">
            <w:pPr>
              <w:spacing w:after="0" w:line="240" w:lineRule="auto"/>
              <w:ind w:right="83"/>
              <w:jc w:val="both"/>
              <w:rPr>
                <w:rFonts w:ascii="Arial" w:eastAsia="Times New Roman" w:hAnsi="Arial" w:cs="Arial"/>
                <w:sz w:val="22"/>
                <w:szCs w:val="22"/>
              </w:rPr>
            </w:pPr>
          </w:p>
        </w:tc>
      </w:tr>
      <w:tr w:rsidR="00D16D55" w:rsidRPr="00F9556E" w14:paraId="2D17298C" w14:textId="77777777" w:rsidTr="00D16D55">
        <w:trPr>
          <w:tblHeader/>
        </w:trPr>
        <w:tc>
          <w:tcPr>
            <w:tcW w:w="519" w:type="dxa"/>
            <w:vMerge/>
          </w:tcPr>
          <w:p w14:paraId="5773C107" w14:textId="77777777" w:rsidR="00D16D55" w:rsidRPr="00F9556E" w:rsidRDefault="00D16D55" w:rsidP="00E6302F">
            <w:pPr>
              <w:spacing w:after="0" w:line="240" w:lineRule="auto"/>
              <w:ind w:firstLine="22"/>
              <w:rPr>
                <w:rFonts w:ascii="Arial" w:eastAsia="Times New Roman" w:hAnsi="Arial" w:cs="Arial"/>
                <w:sz w:val="22"/>
                <w:szCs w:val="22"/>
              </w:rPr>
            </w:pPr>
          </w:p>
        </w:tc>
        <w:tc>
          <w:tcPr>
            <w:tcW w:w="2458" w:type="dxa"/>
          </w:tcPr>
          <w:p w14:paraId="0EC119F0"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1</w:t>
            </w:r>
          </w:p>
        </w:tc>
        <w:tc>
          <w:tcPr>
            <w:tcW w:w="992" w:type="dxa"/>
          </w:tcPr>
          <w:p w14:paraId="210CD159"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5381" w:type="dxa"/>
          </w:tcPr>
          <w:p w14:paraId="03C80FEA" w14:textId="77777777" w:rsidR="00D16D55" w:rsidRPr="00F9556E" w:rsidRDefault="00D16D55" w:rsidP="00E6302F">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3</w:t>
            </w:r>
          </w:p>
        </w:tc>
      </w:tr>
    </w:tbl>
    <w:tbl>
      <w:tblPr>
        <w:tblStyle w:val="1f3"/>
        <w:tblW w:w="0" w:type="auto"/>
        <w:tblLook w:val="04A0" w:firstRow="1" w:lastRow="0" w:firstColumn="1" w:lastColumn="0" w:noHBand="0" w:noVBand="1"/>
      </w:tblPr>
      <w:tblGrid>
        <w:gridCol w:w="562"/>
        <w:gridCol w:w="2354"/>
        <w:gridCol w:w="1048"/>
        <w:gridCol w:w="5381"/>
      </w:tblGrid>
      <w:tr w:rsidR="00DF29F0" w:rsidRPr="00F9556E" w14:paraId="0192B994" w14:textId="77777777" w:rsidTr="00D16D55">
        <w:tc>
          <w:tcPr>
            <w:tcW w:w="562" w:type="dxa"/>
            <w:vMerge w:val="restart"/>
          </w:tcPr>
          <w:p w14:paraId="3AD09F07" w14:textId="77777777" w:rsidR="00DF29F0" w:rsidRPr="00F9556E" w:rsidRDefault="00DF29F0" w:rsidP="00D16D55">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7</w:t>
            </w:r>
          </w:p>
        </w:tc>
        <w:tc>
          <w:tcPr>
            <w:tcW w:w="2354" w:type="dxa"/>
            <w:vMerge w:val="restart"/>
          </w:tcPr>
          <w:p w14:paraId="7071B4C5" w14:textId="77777777" w:rsidR="00DF29F0" w:rsidRPr="00F9556E" w:rsidRDefault="00DF29F0" w:rsidP="00D16D55">
            <w:pPr>
              <w:spacing w:after="0" w:line="240" w:lineRule="auto"/>
              <w:ind w:hanging="14"/>
              <w:rPr>
                <w:rFonts w:ascii="Arial" w:eastAsia="Times New Roman" w:hAnsi="Arial" w:cs="Arial"/>
                <w:sz w:val="22"/>
                <w:szCs w:val="22"/>
              </w:rPr>
            </w:pPr>
            <w:r w:rsidRPr="00F9556E">
              <w:rPr>
                <w:rFonts w:ascii="Arial" w:eastAsia="Times New Roman" w:hAnsi="Arial" w:cs="Arial"/>
                <w:sz w:val="22"/>
                <w:szCs w:val="22"/>
              </w:rPr>
              <w:t>Малоэтажная многоквартирная жилая застройка</w:t>
            </w:r>
          </w:p>
        </w:tc>
        <w:tc>
          <w:tcPr>
            <w:tcW w:w="1048" w:type="dxa"/>
            <w:vMerge w:val="restart"/>
          </w:tcPr>
          <w:p w14:paraId="5530D29D" w14:textId="77777777" w:rsidR="00DF29F0" w:rsidRPr="00F9556E" w:rsidRDefault="00DF29F0"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2.1.1</w:t>
            </w:r>
          </w:p>
        </w:tc>
        <w:tc>
          <w:tcPr>
            <w:tcW w:w="5381" w:type="dxa"/>
          </w:tcPr>
          <w:p w14:paraId="4D0CC459"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Минимальные размеры земельных участков (площадь), кв.м - 1000</w:t>
            </w:r>
          </w:p>
          <w:p w14:paraId="7DD57913"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Максимальные размеры земельных участков (площадь), кв.м - не подлежит установлению</w:t>
            </w:r>
          </w:p>
        </w:tc>
      </w:tr>
      <w:tr w:rsidR="00DF29F0" w:rsidRPr="00F9556E" w14:paraId="4A24A4D2" w14:textId="77777777" w:rsidTr="00D16D55">
        <w:tc>
          <w:tcPr>
            <w:tcW w:w="562" w:type="dxa"/>
            <w:vMerge/>
          </w:tcPr>
          <w:p w14:paraId="74E616FD" w14:textId="77777777" w:rsidR="00DF29F0" w:rsidRPr="00F9556E" w:rsidRDefault="00DF29F0" w:rsidP="00D16D55">
            <w:pPr>
              <w:spacing w:after="0" w:line="240" w:lineRule="auto"/>
              <w:ind w:firstLine="22"/>
              <w:jc w:val="center"/>
              <w:rPr>
                <w:rFonts w:ascii="Arial" w:eastAsia="Times New Roman" w:hAnsi="Arial" w:cs="Arial"/>
                <w:sz w:val="22"/>
                <w:szCs w:val="22"/>
              </w:rPr>
            </w:pPr>
          </w:p>
        </w:tc>
        <w:tc>
          <w:tcPr>
            <w:tcW w:w="2354" w:type="dxa"/>
            <w:vMerge/>
          </w:tcPr>
          <w:p w14:paraId="3A0CD8E7" w14:textId="77777777" w:rsidR="00DF29F0" w:rsidRPr="00F9556E" w:rsidRDefault="00DF29F0" w:rsidP="00D16D55">
            <w:pPr>
              <w:spacing w:after="0" w:line="240" w:lineRule="auto"/>
              <w:ind w:hanging="14"/>
              <w:rPr>
                <w:rFonts w:ascii="Arial" w:eastAsia="Times New Roman" w:hAnsi="Arial" w:cs="Arial"/>
                <w:sz w:val="22"/>
                <w:szCs w:val="22"/>
              </w:rPr>
            </w:pPr>
          </w:p>
        </w:tc>
        <w:tc>
          <w:tcPr>
            <w:tcW w:w="1048" w:type="dxa"/>
            <w:vMerge/>
          </w:tcPr>
          <w:p w14:paraId="19E9F800"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3FDBE8EC"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283862A"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- 3 от границы земельного участка, примыкающей к улице или проезду</w:t>
            </w:r>
          </w:p>
          <w:p w14:paraId="3ABEF0B2"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- 1 от границы смежного земельного участка</w:t>
            </w:r>
          </w:p>
        </w:tc>
      </w:tr>
      <w:tr w:rsidR="00DF29F0" w:rsidRPr="00F9556E" w14:paraId="66E1D6AB" w14:textId="77777777" w:rsidTr="00D16D55">
        <w:tc>
          <w:tcPr>
            <w:tcW w:w="562" w:type="dxa"/>
            <w:vMerge/>
          </w:tcPr>
          <w:p w14:paraId="7AD3E30E" w14:textId="77777777" w:rsidR="00DF29F0" w:rsidRPr="00F9556E" w:rsidRDefault="00DF29F0" w:rsidP="00D16D55">
            <w:pPr>
              <w:spacing w:after="0" w:line="240" w:lineRule="auto"/>
              <w:ind w:firstLine="22"/>
              <w:jc w:val="center"/>
              <w:rPr>
                <w:rFonts w:ascii="Arial" w:eastAsia="Times New Roman" w:hAnsi="Arial" w:cs="Arial"/>
                <w:sz w:val="22"/>
                <w:szCs w:val="22"/>
              </w:rPr>
            </w:pPr>
          </w:p>
        </w:tc>
        <w:tc>
          <w:tcPr>
            <w:tcW w:w="2354" w:type="dxa"/>
            <w:vMerge/>
          </w:tcPr>
          <w:p w14:paraId="2DBA76F7" w14:textId="77777777" w:rsidR="00DF29F0" w:rsidRPr="00F9556E" w:rsidRDefault="00DF29F0" w:rsidP="00D16D55">
            <w:pPr>
              <w:spacing w:after="0" w:line="240" w:lineRule="auto"/>
              <w:ind w:hanging="14"/>
              <w:rPr>
                <w:rFonts w:ascii="Arial" w:eastAsia="Times New Roman" w:hAnsi="Arial" w:cs="Arial"/>
                <w:sz w:val="22"/>
                <w:szCs w:val="22"/>
              </w:rPr>
            </w:pPr>
          </w:p>
        </w:tc>
        <w:tc>
          <w:tcPr>
            <w:tcW w:w="1048" w:type="dxa"/>
            <w:vMerge/>
          </w:tcPr>
          <w:p w14:paraId="6572A457"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7A1789CC"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Максимальное количество надземных этажей - 4</w:t>
            </w:r>
          </w:p>
          <w:p w14:paraId="740E6266"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Максимальная высота зданий, строений, сооружений, м - 20</w:t>
            </w:r>
          </w:p>
        </w:tc>
      </w:tr>
      <w:tr w:rsidR="00DF29F0" w:rsidRPr="00F9556E" w14:paraId="3D788C7B" w14:textId="77777777" w:rsidTr="00D16D55">
        <w:tc>
          <w:tcPr>
            <w:tcW w:w="562" w:type="dxa"/>
            <w:vMerge/>
          </w:tcPr>
          <w:p w14:paraId="00F54274" w14:textId="77777777" w:rsidR="00DF29F0" w:rsidRPr="00F9556E" w:rsidRDefault="00DF29F0" w:rsidP="00D16D55">
            <w:pPr>
              <w:spacing w:after="0" w:line="240" w:lineRule="auto"/>
              <w:ind w:firstLine="22"/>
              <w:jc w:val="center"/>
              <w:rPr>
                <w:rFonts w:ascii="Arial" w:eastAsia="Times New Roman" w:hAnsi="Arial" w:cs="Arial"/>
                <w:sz w:val="22"/>
                <w:szCs w:val="22"/>
              </w:rPr>
            </w:pPr>
          </w:p>
        </w:tc>
        <w:tc>
          <w:tcPr>
            <w:tcW w:w="2354" w:type="dxa"/>
            <w:vMerge/>
          </w:tcPr>
          <w:p w14:paraId="5C0317EF" w14:textId="77777777" w:rsidR="00DF29F0" w:rsidRPr="00F9556E" w:rsidRDefault="00DF29F0" w:rsidP="00D16D55">
            <w:pPr>
              <w:spacing w:after="0" w:line="240" w:lineRule="auto"/>
              <w:ind w:hanging="14"/>
              <w:rPr>
                <w:rFonts w:ascii="Arial" w:eastAsia="Times New Roman" w:hAnsi="Arial" w:cs="Arial"/>
                <w:sz w:val="22"/>
                <w:szCs w:val="22"/>
              </w:rPr>
            </w:pPr>
          </w:p>
        </w:tc>
        <w:tc>
          <w:tcPr>
            <w:tcW w:w="1048" w:type="dxa"/>
            <w:vMerge/>
          </w:tcPr>
          <w:p w14:paraId="7DBA03B6"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642D6B41"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Максимальный процент застройки в границах земельного участка не подлежит установлению -</w:t>
            </w:r>
          </w:p>
        </w:tc>
      </w:tr>
    </w:tbl>
    <w:p w14:paraId="3DC1F615" w14:textId="710506A6" w:rsidR="00DF29F0" w:rsidRPr="00F9556E" w:rsidRDefault="00F9556E" w:rsidP="00771B80">
      <w:pPr>
        <w:pStyle w:val="ConsPlusNonformat"/>
        <w:numPr>
          <w:ilvl w:val="0"/>
          <w:numId w:val="49"/>
        </w:numPr>
        <w:tabs>
          <w:tab w:val="left" w:pos="1134"/>
          <w:tab w:val="left" w:pos="2127"/>
        </w:tabs>
        <w:ind w:left="0" w:firstLine="567"/>
        <w:jc w:val="both"/>
        <w:rPr>
          <w:rFonts w:ascii="Arial" w:hAnsi="Arial" w:cs="Arial"/>
          <w:sz w:val="24"/>
          <w:szCs w:val="24"/>
        </w:rPr>
      </w:pPr>
      <w:r w:rsidRPr="00F9556E">
        <w:rPr>
          <w:rFonts w:ascii="Arial" w:hAnsi="Arial" w:cs="Arial"/>
          <w:sz w:val="24"/>
          <w:szCs w:val="24"/>
        </w:rPr>
        <w:t>Подраздел 13.2. «Условно разрешенные виды использования земельных участков и объектов капитального строительства» Раздела 13 «Зона, предназначенная для ведения садового хозяйства (СХ-1)» Книги «Градостроительные регламенты» Правил изложить в следующей редакции:</w:t>
      </w:r>
    </w:p>
    <w:tbl>
      <w:tblPr>
        <w:tblStyle w:val="2f7"/>
        <w:tblW w:w="0" w:type="auto"/>
        <w:tblLook w:val="04A0" w:firstRow="1" w:lastRow="0" w:firstColumn="1" w:lastColumn="0" w:noHBand="0" w:noVBand="1"/>
      </w:tblPr>
      <w:tblGrid>
        <w:gridCol w:w="516"/>
        <w:gridCol w:w="2742"/>
        <w:gridCol w:w="708"/>
        <w:gridCol w:w="5381"/>
      </w:tblGrid>
      <w:tr w:rsidR="00DF29F0" w:rsidRPr="00F9556E" w14:paraId="5DC50E4C" w14:textId="77777777" w:rsidTr="00D16D55">
        <w:trPr>
          <w:tblHeader/>
        </w:trPr>
        <w:tc>
          <w:tcPr>
            <w:tcW w:w="514" w:type="dxa"/>
            <w:vMerge w:val="restart"/>
            <w:vAlign w:val="center"/>
          </w:tcPr>
          <w:p w14:paraId="550A5D64" w14:textId="77777777" w:rsidR="00DF29F0" w:rsidRPr="00F9556E" w:rsidRDefault="00DF29F0" w:rsidP="00D16D55">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 п/п</w:t>
            </w:r>
          </w:p>
        </w:tc>
        <w:tc>
          <w:tcPr>
            <w:tcW w:w="3450" w:type="dxa"/>
            <w:gridSpan w:val="2"/>
            <w:vAlign w:val="center"/>
          </w:tcPr>
          <w:p w14:paraId="683B1E33" w14:textId="6C08F8C5"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Виды разрешенного использования земельных участков и объектов капитального строительства</w:t>
            </w:r>
          </w:p>
        </w:tc>
        <w:tc>
          <w:tcPr>
            <w:tcW w:w="5381" w:type="dxa"/>
            <w:vMerge w:val="restart"/>
            <w:vAlign w:val="center"/>
          </w:tcPr>
          <w:p w14:paraId="3F027EBE"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29F0" w:rsidRPr="00F9556E" w14:paraId="0DF96BCC" w14:textId="77777777" w:rsidTr="00D16D55">
        <w:trPr>
          <w:tblHeader/>
        </w:trPr>
        <w:tc>
          <w:tcPr>
            <w:tcW w:w="514" w:type="dxa"/>
            <w:vMerge/>
          </w:tcPr>
          <w:p w14:paraId="6BC25A31"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742" w:type="dxa"/>
          </w:tcPr>
          <w:p w14:paraId="1A0AE8D0"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наименование</w:t>
            </w:r>
          </w:p>
        </w:tc>
        <w:tc>
          <w:tcPr>
            <w:tcW w:w="708" w:type="dxa"/>
          </w:tcPr>
          <w:p w14:paraId="2F923354"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код</w:t>
            </w:r>
          </w:p>
        </w:tc>
        <w:tc>
          <w:tcPr>
            <w:tcW w:w="5381" w:type="dxa"/>
            <w:vMerge/>
          </w:tcPr>
          <w:p w14:paraId="16C7E719" w14:textId="77777777" w:rsidR="00DF29F0" w:rsidRPr="00F9556E" w:rsidRDefault="00DF29F0" w:rsidP="00D16D55">
            <w:pPr>
              <w:spacing w:after="0" w:line="240" w:lineRule="auto"/>
              <w:ind w:right="83"/>
              <w:jc w:val="both"/>
              <w:rPr>
                <w:rFonts w:ascii="Arial" w:eastAsia="Times New Roman" w:hAnsi="Arial" w:cs="Arial"/>
                <w:sz w:val="22"/>
                <w:szCs w:val="22"/>
              </w:rPr>
            </w:pPr>
          </w:p>
        </w:tc>
      </w:tr>
      <w:tr w:rsidR="00DF29F0" w:rsidRPr="00F9556E" w14:paraId="10043E9E" w14:textId="77777777" w:rsidTr="00D16D55">
        <w:trPr>
          <w:tblHeader/>
        </w:trPr>
        <w:tc>
          <w:tcPr>
            <w:tcW w:w="514" w:type="dxa"/>
            <w:vMerge/>
          </w:tcPr>
          <w:p w14:paraId="34A9300D"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742" w:type="dxa"/>
          </w:tcPr>
          <w:p w14:paraId="59A52C60"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1</w:t>
            </w:r>
          </w:p>
        </w:tc>
        <w:tc>
          <w:tcPr>
            <w:tcW w:w="708" w:type="dxa"/>
          </w:tcPr>
          <w:p w14:paraId="30A44DEC"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5381" w:type="dxa"/>
          </w:tcPr>
          <w:p w14:paraId="2A4E118E"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3</w:t>
            </w:r>
          </w:p>
        </w:tc>
      </w:tr>
      <w:tr w:rsidR="00DF29F0" w:rsidRPr="00F9556E" w14:paraId="647DE04C" w14:textId="77777777" w:rsidTr="00D16D55">
        <w:tc>
          <w:tcPr>
            <w:tcW w:w="514" w:type="dxa"/>
            <w:vMerge w:val="restart"/>
          </w:tcPr>
          <w:p w14:paraId="0DE2F890" w14:textId="77777777" w:rsidR="00DF29F0" w:rsidRPr="00F9556E" w:rsidRDefault="00DF29F0" w:rsidP="00D16D55">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1</w:t>
            </w:r>
          </w:p>
        </w:tc>
        <w:tc>
          <w:tcPr>
            <w:tcW w:w="2742" w:type="dxa"/>
            <w:vMerge w:val="restart"/>
          </w:tcPr>
          <w:p w14:paraId="57665286" w14:textId="77777777" w:rsidR="00DF29F0" w:rsidRPr="00F9556E" w:rsidRDefault="00DF29F0"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Для ведения личного подсобного хозяйства (приусадебный земельный участок)</w:t>
            </w:r>
          </w:p>
        </w:tc>
        <w:tc>
          <w:tcPr>
            <w:tcW w:w="708" w:type="dxa"/>
            <w:vMerge w:val="restart"/>
          </w:tcPr>
          <w:p w14:paraId="0B78D0F3" w14:textId="77777777" w:rsidR="00DF29F0" w:rsidRPr="00F9556E" w:rsidRDefault="00DF29F0"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2.2</w:t>
            </w:r>
          </w:p>
        </w:tc>
        <w:tc>
          <w:tcPr>
            <w:tcW w:w="5381" w:type="dxa"/>
          </w:tcPr>
          <w:p w14:paraId="34F4ADD4"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Минимальные размеры земельных участков (площадь), кв.м - 400</w:t>
            </w:r>
          </w:p>
          <w:p w14:paraId="29BD76A8"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Максимальные размеры земельных участков (площадь), кв.м - 2000</w:t>
            </w:r>
          </w:p>
        </w:tc>
      </w:tr>
      <w:tr w:rsidR="00DF29F0" w:rsidRPr="00F9556E" w14:paraId="1235642D" w14:textId="77777777" w:rsidTr="00D16D55">
        <w:tc>
          <w:tcPr>
            <w:tcW w:w="514" w:type="dxa"/>
            <w:vMerge/>
          </w:tcPr>
          <w:p w14:paraId="4C12B892"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742" w:type="dxa"/>
            <w:vMerge/>
          </w:tcPr>
          <w:p w14:paraId="053FA7A3"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760ECF95"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313E9040"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830AA50"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lastRenderedPageBreak/>
              <w:t>- 3 от границы земельного участка, примыкающей к улице или проезду</w:t>
            </w:r>
          </w:p>
          <w:p w14:paraId="0E028859"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- 1 от границы смежного земельного участка</w:t>
            </w:r>
          </w:p>
        </w:tc>
      </w:tr>
      <w:tr w:rsidR="00DF29F0" w:rsidRPr="00F9556E" w14:paraId="734DB959" w14:textId="77777777" w:rsidTr="00D16D55">
        <w:tc>
          <w:tcPr>
            <w:tcW w:w="514" w:type="dxa"/>
            <w:vMerge/>
          </w:tcPr>
          <w:p w14:paraId="2550BB69"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742" w:type="dxa"/>
            <w:vMerge/>
          </w:tcPr>
          <w:p w14:paraId="2532734D"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1B7E27BE"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51C76489"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Максимальное количество надземных этажей - 3</w:t>
            </w:r>
          </w:p>
          <w:p w14:paraId="6968C4AB"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Максимальная высота зданий, строений, сооружений, м - 20</w:t>
            </w:r>
          </w:p>
        </w:tc>
      </w:tr>
      <w:tr w:rsidR="00DF29F0" w:rsidRPr="00F9556E" w14:paraId="5E8B03EE" w14:textId="77777777" w:rsidTr="00D16D55">
        <w:tc>
          <w:tcPr>
            <w:tcW w:w="514" w:type="dxa"/>
            <w:vMerge/>
          </w:tcPr>
          <w:p w14:paraId="07CC7463"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742" w:type="dxa"/>
            <w:vMerge/>
          </w:tcPr>
          <w:p w14:paraId="4999A08D"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25B12FF8" w14:textId="77777777" w:rsidR="00DF29F0" w:rsidRPr="00F9556E" w:rsidRDefault="00DF29F0" w:rsidP="00D16D55">
            <w:pPr>
              <w:spacing w:after="0" w:line="240" w:lineRule="auto"/>
              <w:rPr>
                <w:rFonts w:ascii="Arial" w:eastAsia="Times New Roman" w:hAnsi="Arial" w:cs="Arial"/>
                <w:sz w:val="22"/>
                <w:szCs w:val="22"/>
              </w:rPr>
            </w:pPr>
          </w:p>
        </w:tc>
        <w:tc>
          <w:tcPr>
            <w:tcW w:w="5381" w:type="dxa"/>
          </w:tcPr>
          <w:p w14:paraId="198A0268" w14:textId="77777777" w:rsidR="00DF29F0" w:rsidRPr="00F9556E" w:rsidRDefault="00DF29F0" w:rsidP="00D16D55">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Максимальный процент застройки в границах земельного участка не подлежит установлению -</w:t>
            </w:r>
          </w:p>
        </w:tc>
      </w:tr>
    </w:tbl>
    <w:p w14:paraId="20ECA308" w14:textId="21242F3C" w:rsidR="00DF29F0" w:rsidRPr="00F9556E" w:rsidRDefault="00F9556E" w:rsidP="00771B80">
      <w:pPr>
        <w:pStyle w:val="ConsPlusNonformat"/>
        <w:numPr>
          <w:ilvl w:val="0"/>
          <w:numId w:val="49"/>
        </w:numPr>
        <w:tabs>
          <w:tab w:val="left" w:pos="1134"/>
          <w:tab w:val="left" w:pos="2127"/>
        </w:tabs>
        <w:ind w:left="0" w:firstLine="567"/>
        <w:jc w:val="both"/>
        <w:rPr>
          <w:rFonts w:ascii="Arial" w:hAnsi="Arial" w:cs="Arial"/>
          <w:sz w:val="24"/>
          <w:szCs w:val="24"/>
        </w:rPr>
      </w:pPr>
      <w:r w:rsidRPr="00F9556E">
        <w:rPr>
          <w:rFonts w:ascii="Arial" w:hAnsi="Arial" w:cs="Arial"/>
          <w:sz w:val="24"/>
          <w:szCs w:val="24"/>
        </w:rPr>
        <w:t>Подраздел 15.2. «Условно разрешенные виды использования земельных участков и объектов капитального строительства» раздела 15 «Зоны сельскохозяйственного использования (СХ-3)» Книги «Градостроительные регламенты» Правил изложить в следующей редакции:</w:t>
      </w:r>
    </w:p>
    <w:tbl>
      <w:tblPr>
        <w:tblStyle w:val="2f7"/>
        <w:tblW w:w="9351" w:type="dxa"/>
        <w:tblLook w:val="04A0" w:firstRow="1" w:lastRow="0" w:firstColumn="1" w:lastColumn="0" w:noHBand="0" w:noVBand="1"/>
      </w:tblPr>
      <w:tblGrid>
        <w:gridCol w:w="704"/>
        <w:gridCol w:w="2552"/>
        <w:gridCol w:w="708"/>
        <w:gridCol w:w="5387"/>
      </w:tblGrid>
      <w:tr w:rsidR="00DF29F0" w:rsidRPr="00F9556E" w14:paraId="661317AD" w14:textId="77777777" w:rsidTr="00D16D55">
        <w:trPr>
          <w:tblHeader/>
        </w:trPr>
        <w:tc>
          <w:tcPr>
            <w:tcW w:w="704" w:type="dxa"/>
            <w:vMerge w:val="restart"/>
            <w:vAlign w:val="center"/>
          </w:tcPr>
          <w:p w14:paraId="31372720" w14:textId="77777777" w:rsidR="00DF29F0" w:rsidRPr="00F9556E" w:rsidRDefault="00DF29F0" w:rsidP="00D16D55">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 п/п</w:t>
            </w:r>
          </w:p>
        </w:tc>
        <w:tc>
          <w:tcPr>
            <w:tcW w:w="3260" w:type="dxa"/>
            <w:gridSpan w:val="2"/>
            <w:vAlign w:val="center"/>
          </w:tcPr>
          <w:p w14:paraId="00ABBE9C" w14:textId="00FC59AD"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Виды разрешенного использования земельных участков и объектов капитального строительства</w:t>
            </w:r>
          </w:p>
        </w:tc>
        <w:tc>
          <w:tcPr>
            <w:tcW w:w="5387" w:type="dxa"/>
            <w:vMerge w:val="restart"/>
            <w:vAlign w:val="center"/>
          </w:tcPr>
          <w:p w14:paraId="57BC18DF"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29F0" w:rsidRPr="00F9556E" w14:paraId="39EE6ACA" w14:textId="77777777" w:rsidTr="00D16D55">
        <w:trPr>
          <w:tblHeader/>
        </w:trPr>
        <w:tc>
          <w:tcPr>
            <w:tcW w:w="704" w:type="dxa"/>
            <w:vMerge/>
          </w:tcPr>
          <w:p w14:paraId="05802609"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552" w:type="dxa"/>
          </w:tcPr>
          <w:p w14:paraId="203FE71C"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наименование</w:t>
            </w:r>
          </w:p>
        </w:tc>
        <w:tc>
          <w:tcPr>
            <w:tcW w:w="708" w:type="dxa"/>
          </w:tcPr>
          <w:p w14:paraId="4E91EDB8"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код</w:t>
            </w:r>
          </w:p>
        </w:tc>
        <w:tc>
          <w:tcPr>
            <w:tcW w:w="5387" w:type="dxa"/>
            <w:vMerge/>
          </w:tcPr>
          <w:p w14:paraId="4F598FCC" w14:textId="77777777" w:rsidR="00DF29F0" w:rsidRPr="00F9556E" w:rsidRDefault="00DF29F0" w:rsidP="00D16D55">
            <w:pPr>
              <w:spacing w:after="0" w:line="240" w:lineRule="auto"/>
              <w:jc w:val="both"/>
              <w:rPr>
                <w:rFonts w:ascii="Arial" w:eastAsia="Times New Roman" w:hAnsi="Arial" w:cs="Arial"/>
                <w:sz w:val="22"/>
                <w:szCs w:val="22"/>
              </w:rPr>
            </w:pPr>
          </w:p>
        </w:tc>
      </w:tr>
      <w:tr w:rsidR="00DF29F0" w:rsidRPr="00F9556E" w14:paraId="78115AED" w14:textId="77777777" w:rsidTr="00D16D55">
        <w:trPr>
          <w:tblHeader/>
        </w:trPr>
        <w:tc>
          <w:tcPr>
            <w:tcW w:w="704" w:type="dxa"/>
            <w:vMerge/>
          </w:tcPr>
          <w:p w14:paraId="0A838D85"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552" w:type="dxa"/>
          </w:tcPr>
          <w:p w14:paraId="73D8DB64"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1</w:t>
            </w:r>
          </w:p>
        </w:tc>
        <w:tc>
          <w:tcPr>
            <w:tcW w:w="708" w:type="dxa"/>
          </w:tcPr>
          <w:p w14:paraId="61656E62" w14:textId="77777777" w:rsidR="00DF29F0" w:rsidRPr="00F9556E" w:rsidRDefault="00DF29F0"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5387" w:type="dxa"/>
          </w:tcPr>
          <w:p w14:paraId="0B48848A"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3</w:t>
            </w:r>
          </w:p>
        </w:tc>
      </w:tr>
      <w:tr w:rsidR="00DF29F0" w:rsidRPr="00F9556E" w14:paraId="6E815DCE" w14:textId="77777777" w:rsidTr="00D16D55">
        <w:tc>
          <w:tcPr>
            <w:tcW w:w="704" w:type="dxa"/>
            <w:vMerge w:val="restart"/>
          </w:tcPr>
          <w:p w14:paraId="4CDA2A29" w14:textId="77777777" w:rsidR="00DF29F0" w:rsidRPr="00F9556E" w:rsidRDefault="00DF29F0" w:rsidP="00D16D55">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1</w:t>
            </w:r>
          </w:p>
        </w:tc>
        <w:tc>
          <w:tcPr>
            <w:tcW w:w="2552" w:type="dxa"/>
            <w:vMerge w:val="restart"/>
          </w:tcPr>
          <w:p w14:paraId="68904EAB" w14:textId="77777777" w:rsidR="00DF29F0" w:rsidRPr="00F9556E" w:rsidRDefault="00DF29F0"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Для ведения личного подсобного хозяйства (приусадебный земельный участок)</w:t>
            </w:r>
          </w:p>
        </w:tc>
        <w:tc>
          <w:tcPr>
            <w:tcW w:w="708" w:type="dxa"/>
            <w:vMerge w:val="restart"/>
          </w:tcPr>
          <w:p w14:paraId="0326E5EB" w14:textId="77777777" w:rsidR="00DF29F0" w:rsidRPr="00F9556E" w:rsidRDefault="00DF29F0"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2.2</w:t>
            </w:r>
          </w:p>
        </w:tc>
        <w:tc>
          <w:tcPr>
            <w:tcW w:w="5387" w:type="dxa"/>
          </w:tcPr>
          <w:p w14:paraId="064F1C27"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Минимальные размеры земельных участков (площадь), кв.м - 400</w:t>
            </w:r>
          </w:p>
          <w:p w14:paraId="23F7A4FE"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Максимальные размеры земельных участков (площадь), кв.м - 2000</w:t>
            </w:r>
          </w:p>
        </w:tc>
      </w:tr>
      <w:tr w:rsidR="00DF29F0" w:rsidRPr="00F9556E" w14:paraId="356DD206" w14:textId="77777777" w:rsidTr="00D16D55">
        <w:tc>
          <w:tcPr>
            <w:tcW w:w="704" w:type="dxa"/>
            <w:vMerge/>
          </w:tcPr>
          <w:p w14:paraId="73F8ABF8"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552" w:type="dxa"/>
            <w:vMerge/>
          </w:tcPr>
          <w:p w14:paraId="25EA428E"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270805FF" w14:textId="77777777" w:rsidR="00DF29F0" w:rsidRPr="00F9556E" w:rsidRDefault="00DF29F0" w:rsidP="00D16D55">
            <w:pPr>
              <w:spacing w:after="0" w:line="240" w:lineRule="auto"/>
              <w:rPr>
                <w:rFonts w:ascii="Arial" w:eastAsia="Times New Roman" w:hAnsi="Arial" w:cs="Arial"/>
                <w:sz w:val="22"/>
                <w:szCs w:val="22"/>
              </w:rPr>
            </w:pPr>
          </w:p>
        </w:tc>
        <w:tc>
          <w:tcPr>
            <w:tcW w:w="5387" w:type="dxa"/>
          </w:tcPr>
          <w:p w14:paraId="79DADB41"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C1A41BA"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- 3 от границы земельного участка, примыкающей к улице или проезду</w:t>
            </w:r>
          </w:p>
          <w:p w14:paraId="765852CF"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- 1 от границы смежного земельного участка</w:t>
            </w:r>
          </w:p>
        </w:tc>
      </w:tr>
      <w:tr w:rsidR="00DF29F0" w:rsidRPr="00F9556E" w14:paraId="5535C486" w14:textId="77777777" w:rsidTr="00D16D55">
        <w:tc>
          <w:tcPr>
            <w:tcW w:w="704" w:type="dxa"/>
            <w:vMerge/>
          </w:tcPr>
          <w:p w14:paraId="511F0FB6"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552" w:type="dxa"/>
            <w:vMerge/>
          </w:tcPr>
          <w:p w14:paraId="2FAAA9A9"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413B8B7E" w14:textId="77777777" w:rsidR="00DF29F0" w:rsidRPr="00F9556E" w:rsidRDefault="00DF29F0" w:rsidP="00D16D55">
            <w:pPr>
              <w:spacing w:after="0" w:line="240" w:lineRule="auto"/>
              <w:rPr>
                <w:rFonts w:ascii="Arial" w:eastAsia="Times New Roman" w:hAnsi="Arial" w:cs="Arial"/>
                <w:sz w:val="22"/>
                <w:szCs w:val="22"/>
              </w:rPr>
            </w:pPr>
          </w:p>
        </w:tc>
        <w:tc>
          <w:tcPr>
            <w:tcW w:w="5387" w:type="dxa"/>
          </w:tcPr>
          <w:p w14:paraId="2463251C"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Максимальное количество надземных этажей - 3</w:t>
            </w:r>
          </w:p>
          <w:p w14:paraId="0A936FD4"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Максимальная высота зданий, строений, сооружений, м - 20</w:t>
            </w:r>
          </w:p>
        </w:tc>
      </w:tr>
      <w:tr w:rsidR="00DF29F0" w:rsidRPr="00F9556E" w14:paraId="42179281" w14:textId="77777777" w:rsidTr="00D16D55">
        <w:tc>
          <w:tcPr>
            <w:tcW w:w="704" w:type="dxa"/>
            <w:vMerge/>
          </w:tcPr>
          <w:p w14:paraId="0AC11E7A" w14:textId="77777777" w:rsidR="00DF29F0" w:rsidRPr="00F9556E" w:rsidRDefault="00DF29F0" w:rsidP="00D16D55">
            <w:pPr>
              <w:spacing w:after="0" w:line="240" w:lineRule="auto"/>
              <w:ind w:firstLine="22"/>
              <w:rPr>
                <w:rFonts w:ascii="Arial" w:eastAsia="Times New Roman" w:hAnsi="Arial" w:cs="Arial"/>
                <w:sz w:val="22"/>
                <w:szCs w:val="22"/>
              </w:rPr>
            </w:pPr>
          </w:p>
        </w:tc>
        <w:tc>
          <w:tcPr>
            <w:tcW w:w="2552" w:type="dxa"/>
            <w:vMerge/>
          </w:tcPr>
          <w:p w14:paraId="2DBAE0F9" w14:textId="77777777" w:rsidR="00DF29F0" w:rsidRPr="00F9556E" w:rsidRDefault="00DF29F0" w:rsidP="00D16D55">
            <w:pPr>
              <w:spacing w:after="0" w:line="240" w:lineRule="auto"/>
              <w:rPr>
                <w:rFonts w:ascii="Arial" w:eastAsia="Times New Roman" w:hAnsi="Arial" w:cs="Arial"/>
                <w:sz w:val="22"/>
                <w:szCs w:val="22"/>
              </w:rPr>
            </w:pPr>
          </w:p>
        </w:tc>
        <w:tc>
          <w:tcPr>
            <w:tcW w:w="708" w:type="dxa"/>
            <w:vMerge/>
          </w:tcPr>
          <w:p w14:paraId="75558233" w14:textId="77777777" w:rsidR="00DF29F0" w:rsidRPr="00F9556E" w:rsidRDefault="00DF29F0" w:rsidP="00D16D55">
            <w:pPr>
              <w:spacing w:after="0" w:line="240" w:lineRule="auto"/>
              <w:rPr>
                <w:rFonts w:ascii="Arial" w:eastAsia="Times New Roman" w:hAnsi="Arial" w:cs="Arial"/>
                <w:sz w:val="22"/>
                <w:szCs w:val="22"/>
              </w:rPr>
            </w:pPr>
          </w:p>
        </w:tc>
        <w:tc>
          <w:tcPr>
            <w:tcW w:w="5387" w:type="dxa"/>
          </w:tcPr>
          <w:p w14:paraId="6C70E53F" w14:textId="77777777" w:rsidR="00DF29F0" w:rsidRPr="00F9556E" w:rsidRDefault="00DF29F0" w:rsidP="00D16D55">
            <w:pPr>
              <w:spacing w:after="0" w:line="240" w:lineRule="auto"/>
              <w:jc w:val="both"/>
              <w:rPr>
                <w:rFonts w:ascii="Arial" w:eastAsia="Times New Roman" w:hAnsi="Arial" w:cs="Arial"/>
                <w:sz w:val="22"/>
                <w:szCs w:val="22"/>
              </w:rPr>
            </w:pPr>
            <w:r w:rsidRPr="00F9556E">
              <w:rPr>
                <w:rFonts w:ascii="Arial" w:eastAsia="Times New Roman" w:hAnsi="Arial" w:cs="Arial"/>
                <w:sz w:val="22"/>
                <w:szCs w:val="22"/>
              </w:rPr>
              <w:t>Максимальный процент застройки в границах земельного участка не подлежит установлению -</w:t>
            </w:r>
          </w:p>
        </w:tc>
      </w:tr>
    </w:tbl>
    <w:p w14:paraId="7AD31039" w14:textId="69EDCC76" w:rsidR="00DF29F0" w:rsidRPr="00F9556E" w:rsidRDefault="00F9556E" w:rsidP="00771B80">
      <w:pPr>
        <w:pStyle w:val="ConsPlusNonformat"/>
        <w:numPr>
          <w:ilvl w:val="0"/>
          <w:numId w:val="49"/>
        </w:numPr>
        <w:tabs>
          <w:tab w:val="left" w:pos="1134"/>
          <w:tab w:val="left" w:pos="2127"/>
        </w:tabs>
        <w:ind w:left="0" w:firstLine="567"/>
        <w:jc w:val="both"/>
        <w:rPr>
          <w:rFonts w:ascii="Arial" w:hAnsi="Arial" w:cs="Arial"/>
          <w:sz w:val="24"/>
          <w:szCs w:val="24"/>
        </w:rPr>
      </w:pPr>
      <w:r w:rsidRPr="00F9556E">
        <w:rPr>
          <w:rFonts w:ascii="Arial" w:hAnsi="Arial" w:cs="Arial"/>
          <w:sz w:val="24"/>
          <w:szCs w:val="24"/>
        </w:rPr>
        <w:t>Подраздел 19.2. «Условно разрешенные виды использования земельных участков и объектов капитального строительства» Раздела 19 «Зона лесов (Р-4)» Книги «Градостроительные регламенты» Правил изложить в следующей редакции:</w:t>
      </w:r>
    </w:p>
    <w:tbl>
      <w:tblPr>
        <w:tblStyle w:val="2f7"/>
        <w:tblW w:w="0" w:type="auto"/>
        <w:tblInd w:w="-113" w:type="dxa"/>
        <w:tblLook w:val="04A0" w:firstRow="1" w:lastRow="0" w:firstColumn="1" w:lastColumn="0" w:noHBand="0" w:noVBand="1"/>
      </w:tblPr>
      <w:tblGrid>
        <w:gridCol w:w="817"/>
        <w:gridCol w:w="2552"/>
        <w:gridCol w:w="708"/>
        <w:gridCol w:w="5381"/>
      </w:tblGrid>
      <w:tr w:rsidR="00670CA9" w:rsidRPr="00F9556E" w14:paraId="5AA679E0" w14:textId="77777777" w:rsidTr="00D16D55">
        <w:trPr>
          <w:tblHeader/>
        </w:trPr>
        <w:tc>
          <w:tcPr>
            <w:tcW w:w="817" w:type="dxa"/>
            <w:vMerge w:val="restart"/>
            <w:vAlign w:val="center"/>
          </w:tcPr>
          <w:p w14:paraId="40612857" w14:textId="77777777"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 п/п</w:t>
            </w:r>
          </w:p>
        </w:tc>
        <w:tc>
          <w:tcPr>
            <w:tcW w:w="3260" w:type="dxa"/>
            <w:gridSpan w:val="2"/>
            <w:vAlign w:val="center"/>
          </w:tcPr>
          <w:p w14:paraId="696C8D11" w14:textId="45C05906"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Виды разрешенного использования земельных участков и объектов капитального строительства</w:t>
            </w:r>
          </w:p>
        </w:tc>
        <w:tc>
          <w:tcPr>
            <w:tcW w:w="5381" w:type="dxa"/>
            <w:vMerge w:val="restart"/>
            <w:vAlign w:val="center"/>
          </w:tcPr>
          <w:p w14:paraId="046CBD4A" w14:textId="77777777" w:rsidR="00670CA9" w:rsidRPr="00F9556E" w:rsidRDefault="00670CA9" w:rsidP="00D16D55">
            <w:pPr>
              <w:spacing w:after="0" w:line="240" w:lineRule="auto"/>
              <w:ind w:right="-114"/>
              <w:rPr>
                <w:rFonts w:ascii="Arial" w:eastAsia="Times New Roman" w:hAnsi="Arial" w:cs="Arial"/>
                <w:sz w:val="22"/>
                <w:szCs w:val="22"/>
              </w:rPr>
            </w:pPr>
            <w:r w:rsidRPr="00F9556E">
              <w:rPr>
                <w:rFonts w:ascii="Arial" w:eastAsia="Times New Roman"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0CA9" w:rsidRPr="00F9556E" w14:paraId="65750E09" w14:textId="77777777" w:rsidTr="00D16D55">
        <w:trPr>
          <w:tblHeader/>
        </w:trPr>
        <w:tc>
          <w:tcPr>
            <w:tcW w:w="817" w:type="dxa"/>
            <w:vMerge/>
          </w:tcPr>
          <w:p w14:paraId="3F9E76D8" w14:textId="77777777" w:rsidR="00670CA9" w:rsidRPr="00F9556E" w:rsidRDefault="00670CA9" w:rsidP="00D16D55">
            <w:pPr>
              <w:spacing w:after="0" w:line="240" w:lineRule="auto"/>
              <w:rPr>
                <w:rFonts w:ascii="Arial" w:eastAsia="Times New Roman" w:hAnsi="Arial" w:cs="Arial"/>
                <w:sz w:val="22"/>
                <w:szCs w:val="22"/>
              </w:rPr>
            </w:pPr>
          </w:p>
        </w:tc>
        <w:tc>
          <w:tcPr>
            <w:tcW w:w="2552" w:type="dxa"/>
          </w:tcPr>
          <w:p w14:paraId="3D420899" w14:textId="77777777"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наименование</w:t>
            </w:r>
          </w:p>
        </w:tc>
        <w:tc>
          <w:tcPr>
            <w:tcW w:w="708" w:type="dxa"/>
          </w:tcPr>
          <w:p w14:paraId="29509E0A" w14:textId="77777777"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код</w:t>
            </w:r>
          </w:p>
        </w:tc>
        <w:tc>
          <w:tcPr>
            <w:tcW w:w="5381" w:type="dxa"/>
            <w:vMerge/>
          </w:tcPr>
          <w:p w14:paraId="14CBB1EA" w14:textId="77777777" w:rsidR="00670CA9" w:rsidRPr="00F9556E" w:rsidRDefault="00670CA9" w:rsidP="00D16D55">
            <w:pPr>
              <w:spacing w:after="0" w:line="240" w:lineRule="auto"/>
              <w:ind w:right="-114" w:firstLine="1134"/>
              <w:rPr>
                <w:rFonts w:ascii="Arial" w:eastAsia="Times New Roman" w:hAnsi="Arial" w:cs="Arial"/>
                <w:sz w:val="22"/>
                <w:szCs w:val="22"/>
              </w:rPr>
            </w:pPr>
          </w:p>
        </w:tc>
      </w:tr>
      <w:tr w:rsidR="00670CA9" w:rsidRPr="00F9556E" w14:paraId="1F7C2F1C" w14:textId="77777777" w:rsidTr="00D16D55">
        <w:trPr>
          <w:tblHeader/>
        </w:trPr>
        <w:tc>
          <w:tcPr>
            <w:tcW w:w="817" w:type="dxa"/>
            <w:vMerge/>
          </w:tcPr>
          <w:p w14:paraId="56A859AB" w14:textId="77777777" w:rsidR="00670CA9" w:rsidRPr="00F9556E" w:rsidRDefault="00670CA9" w:rsidP="00D16D55">
            <w:pPr>
              <w:spacing w:after="0" w:line="240" w:lineRule="auto"/>
              <w:rPr>
                <w:rFonts w:ascii="Arial" w:eastAsia="Times New Roman" w:hAnsi="Arial" w:cs="Arial"/>
                <w:sz w:val="22"/>
                <w:szCs w:val="22"/>
              </w:rPr>
            </w:pPr>
          </w:p>
        </w:tc>
        <w:tc>
          <w:tcPr>
            <w:tcW w:w="2552" w:type="dxa"/>
          </w:tcPr>
          <w:p w14:paraId="1384CC44" w14:textId="77777777"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1</w:t>
            </w:r>
          </w:p>
        </w:tc>
        <w:tc>
          <w:tcPr>
            <w:tcW w:w="708" w:type="dxa"/>
          </w:tcPr>
          <w:p w14:paraId="689D09B1" w14:textId="77777777"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5381" w:type="dxa"/>
          </w:tcPr>
          <w:p w14:paraId="6B89C5F5" w14:textId="77777777" w:rsidR="00670CA9" w:rsidRPr="00F9556E" w:rsidRDefault="00670CA9" w:rsidP="00D16D55">
            <w:pPr>
              <w:spacing w:after="0" w:line="240" w:lineRule="auto"/>
              <w:ind w:right="-114" w:firstLine="1134"/>
              <w:jc w:val="center"/>
              <w:rPr>
                <w:rFonts w:ascii="Arial" w:eastAsia="Times New Roman" w:hAnsi="Arial" w:cs="Arial"/>
                <w:sz w:val="22"/>
                <w:szCs w:val="22"/>
              </w:rPr>
            </w:pPr>
            <w:r w:rsidRPr="00F9556E">
              <w:rPr>
                <w:rFonts w:ascii="Arial" w:eastAsia="Times New Roman" w:hAnsi="Arial" w:cs="Arial"/>
                <w:sz w:val="22"/>
                <w:szCs w:val="22"/>
              </w:rPr>
              <w:t>3</w:t>
            </w:r>
          </w:p>
        </w:tc>
      </w:tr>
      <w:tr w:rsidR="00670CA9" w:rsidRPr="00F9556E" w14:paraId="6F9B5215" w14:textId="77777777" w:rsidTr="00D16D55">
        <w:tc>
          <w:tcPr>
            <w:tcW w:w="817" w:type="dxa"/>
            <w:vMerge w:val="restart"/>
          </w:tcPr>
          <w:p w14:paraId="7A27F63F" w14:textId="52F04240"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hAnsi="Arial" w:cs="Arial"/>
                <w:sz w:val="22"/>
                <w:szCs w:val="22"/>
              </w:rPr>
              <w:t>1</w:t>
            </w:r>
          </w:p>
        </w:tc>
        <w:tc>
          <w:tcPr>
            <w:tcW w:w="2552" w:type="dxa"/>
            <w:vMerge w:val="restart"/>
          </w:tcPr>
          <w:p w14:paraId="6A1ECE1D" w14:textId="054118AF" w:rsidR="00670CA9" w:rsidRPr="00F9556E" w:rsidRDefault="00670CA9" w:rsidP="00D16D55">
            <w:pPr>
              <w:spacing w:after="0" w:line="240" w:lineRule="auto"/>
              <w:rPr>
                <w:rFonts w:ascii="Arial" w:eastAsia="Times New Roman" w:hAnsi="Arial" w:cs="Arial"/>
                <w:sz w:val="22"/>
                <w:szCs w:val="22"/>
              </w:rPr>
            </w:pPr>
            <w:r w:rsidRPr="00F9556E">
              <w:rPr>
                <w:rFonts w:ascii="Arial" w:hAnsi="Arial" w:cs="Arial"/>
                <w:sz w:val="22"/>
                <w:szCs w:val="22"/>
              </w:rPr>
              <w:t>Природно-познавательный туризм</w:t>
            </w:r>
          </w:p>
        </w:tc>
        <w:tc>
          <w:tcPr>
            <w:tcW w:w="708" w:type="dxa"/>
            <w:vMerge w:val="restart"/>
          </w:tcPr>
          <w:p w14:paraId="3AD618DC" w14:textId="58795B45" w:rsidR="00670CA9" w:rsidRPr="00F9556E" w:rsidRDefault="00670CA9" w:rsidP="00D16D55">
            <w:pPr>
              <w:spacing w:after="0" w:line="240" w:lineRule="auto"/>
              <w:rPr>
                <w:rFonts w:ascii="Arial" w:eastAsia="Times New Roman" w:hAnsi="Arial" w:cs="Arial"/>
                <w:sz w:val="22"/>
                <w:szCs w:val="22"/>
              </w:rPr>
            </w:pPr>
            <w:r w:rsidRPr="00F9556E">
              <w:rPr>
                <w:rFonts w:ascii="Arial" w:hAnsi="Arial" w:cs="Arial"/>
                <w:sz w:val="22"/>
                <w:szCs w:val="22"/>
              </w:rPr>
              <w:t>5.2</w:t>
            </w:r>
          </w:p>
        </w:tc>
        <w:tc>
          <w:tcPr>
            <w:tcW w:w="5381" w:type="dxa"/>
          </w:tcPr>
          <w:p w14:paraId="59DCE5D0" w14:textId="77777777" w:rsidR="00670CA9" w:rsidRPr="00F9556E" w:rsidRDefault="00670CA9" w:rsidP="00D16D55">
            <w:pPr>
              <w:spacing w:after="0" w:line="240" w:lineRule="auto"/>
              <w:ind w:right="-114"/>
              <w:jc w:val="both"/>
              <w:rPr>
                <w:rFonts w:ascii="Arial" w:hAnsi="Arial" w:cs="Arial"/>
                <w:sz w:val="22"/>
                <w:szCs w:val="22"/>
              </w:rPr>
            </w:pPr>
            <w:r w:rsidRPr="00F9556E">
              <w:rPr>
                <w:rFonts w:ascii="Arial" w:hAnsi="Arial" w:cs="Arial"/>
                <w:sz w:val="22"/>
                <w:szCs w:val="22"/>
              </w:rPr>
              <w:t>Минимальные размеры земельных участков (площадь), кв.м – 2000.</w:t>
            </w:r>
          </w:p>
          <w:p w14:paraId="70330031" w14:textId="0A6939DA" w:rsidR="00670CA9" w:rsidRPr="00F9556E" w:rsidRDefault="00670CA9" w:rsidP="00D16D55">
            <w:pPr>
              <w:spacing w:after="0" w:line="240" w:lineRule="auto"/>
              <w:ind w:right="-114"/>
              <w:jc w:val="both"/>
              <w:rPr>
                <w:rFonts w:ascii="Arial" w:eastAsia="Times New Roman" w:hAnsi="Arial" w:cs="Arial"/>
                <w:sz w:val="22"/>
                <w:szCs w:val="22"/>
              </w:rPr>
            </w:pPr>
            <w:r w:rsidRPr="00F9556E">
              <w:rPr>
                <w:rFonts w:ascii="Arial" w:hAnsi="Arial" w:cs="Arial"/>
                <w:sz w:val="22"/>
                <w:szCs w:val="22"/>
              </w:rPr>
              <w:t>Максимальные размеры земельных участков (площадь), кв.м - не подлежит установлению</w:t>
            </w:r>
          </w:p>
        </w:tc>
      </w:tr>
      <w:tr w:rsidR="00670CA9" w:rsidRPr="00F9556E" w14:paraId="282D045D" w14:textId="77777777" w:rsidTr="00D16D55">
        <w:tc>
          <w:tcPr>
            <w:tcW w:w="817" w:type="dxa"/>
            <w:vMerge/>
          </w:tcPr>
          <w:p w14:paraId="34A8DA41" w14:textId="77777777" w:rsidR="00670CA9" w:rsidRPr="00F9556E" w:rsidRDefault="00670CA9" w:rsidP="00D16D55">
            <w:pPr>
              <w:spacing w:after="0" w:line="240" w:lineRule="auto"/>
              <w:rPr>
                <w:rFonts w:ascii="Arial" w:eastAsia="Times New Roman" w:hAnsi="Arial" w:cs="Arial"/>
                <w:sz w:val="22"/>
                <w:szCs w:val="22"/>
              </w:rPr>
            </w:pPr>
          </w:p>
        </w:tc>
        <w:tc>
          <w:tcPr>
            <w:tcW w:w="2552" w:type="dxa"/>
            <w:vMerge/>
          </w:tcPr>
          <w:p w14:paraId="4CC9B55F"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713FDB78"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5940DB61" w14:textId="1A1A55B8" w:rsidR="00670CA9" w:rsidRPr="00F9556E" w:rsidRDefault="00670CA9" w:rsidP="00D16D55">
            <w:pPr>
              <w:spacing w:after="0" w:line="240" w:lineRule="auto"/>
              <w:ind w:right="-114"/>
              <w:jc w:val="both"/>
              <w:rPr>
                <w:rFonts w:ascii="Arial" w:eastAsia="Times New Roman" w:hAnsi="Arial" w:cs="Arial"/>
                <w:sz w:val="22"/>
                <w:szCs w:val="22"/>
              </w:rPr>
            </w:pPr>
            <w:r w:rsidRPr="00F9556E">
              <w:rPr>
                <w:rFonts w:ascii="Arial" w:hAnsi="Arial" w:cs="Arial"/>
                <w:sz w:val="22"/>
                <w:szCs w:val="22"/>
              </w:rPr>
              <w:t xml:space="preserve">Минимальные отступы от границ земельных </w:t>
            </w:r>
            <w:r w:rsidRPr="00F9556E">
              <w:rPr>
                <w:rFonts w:ascii="Arial" w:hAnsi="Arial" w:cs="Arial"/>
                <w:sz w:val="22"/>
                <w:szCs w:val="22"/>
              </w:rPr>
              <w:lastRenderedPageBreak/>
              <w:t>участков в целях определения мест допустимого размещения зданий, строений, сооружений не подлежат установлению -</w:t>
            </w:r>
          </w:p>
        </w:tc>
      </w:tr>
      <w:tr w:rsidR="00670CA9" w:rsidRPr="00F9556E" w14:paraId="73B44E3C" w14:textId="77777777" w:rsidTr="00D16D55">
        <w:tc>
          <w:tcPr>
            <w:tcW w:w="817" w:type="dxa"/>
            <w:vMerge/>
          </w:tcPr>
          <w:p w14:paraId="620D3262" w14:textId="77777777" w:rsidR="00670CA9" w:rsidRPr="00F9556E" w:rsidRDefault="00670CA9" w:rsidP="00D16D55">
            <w:pPr>
              <w:spacing w:after="0" w:line="240" w:lineRule="auto"/>
              <w:rPr>
                <w:rFonts w:ascii="Arial" w:eastAsia="Times New Roman" w:hAnsi="Arial" w:cs="Arial"/>
                <w:sz w:val="22"/>
                <w:szCs w:val="22"/>
              </w:rPr>
            </w:pPr>
          </w:p>
        </w:tc>
        <w:tc>
          <w:tcPr>
            <w:tcW w:w="2552" w:type="dxa"/>
            <w:vMerge/>
          </w:tcPr>
          <w:p w14:paraId="2F52C832"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15D703E7"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4E63F3C4" w14:textId="77777777" w:rsidR="00670CA9" w:rsidRPr="00F9556E" w:rsidRDefault="00670CA9" w:rsidP="00D16D55">
            <w:pPr>
              <w:spacing w:after="0" w:line="240" w:lineRule="auto"/>
              <w:ind w:right="-114"/>
              <w:jc w:val="both"/>
              <w:rPr>
                <w:rFonts w:ascii="Arial" w:hAnsi="Arial" w:cs="Arial"/>
                <w:sz w:val="22"/>
                <w:szCs w:val="22"/>
              </w:rPr>
            </w:pPr>
            <w:r w:rsidRPr="00F9556E">
              <w:rPr>
                <w:rFonts w:ascii="Arial" w:hAnsi="Arial" w:cs="Arial"/>
                <w:sz w:val="22"/>
                <w:szCs w:val="22"/>
              </w:rPr>
              <w:t>Максимальное количество надземных этажей - не подлежит установлению</w:t>
            </w:r>
          </w:p>
          <w:p w14:paraId="22B0CCFA" w14:textId="6B8B745A" w:rsidR="00670CA9" w:rsidRPr="00F9556E" w:rsidRDefault="00670CA9" w:rsidP="00D16D55">
            <w:pPr>
              <w:spacing w:after="0" w:line="240" w:lineRule="auto"/>
              <w:ind w:right="-114"/>
              <w:jc w:val="both"/>
              <w:rPr>
                <w:rFonts w:ascii="Arial" w:eastAsia="Times New Roman" w:hAnsi="Arial" w:cs="Arial"/>
                <w:sz w:val="22"/>
                <w:szCs w:val="22"/>
              </w:rPr>
            </w:pPr>
            <w:r w:rsidRPr="00F9556E">
              <w:rPr>
                <w:rFonts w:ascii="Arial" w:hAnsi="Arial" w:cs="Arial"/>
                <w:sz w:val="22"/>
                <w:szCs w:val="22"/>
              </w:rPr>
              <w:t>Максимальная высота зданий, строений, сооружений, м - 9</w:t>
            </w:r>
          </w:p>
        </w:tc>
      </w:tr>
      <w:tr w:rsidR="00670CA9" w:rsidRPr="00F9556E" w14:paraId="6CE08D72" w14:textId="77777777" w:rsidTr="00D16D55">
        <w:tc>
          <w:tcPr>
            <w:tcW w:w="817" w:type="dxa"/>
            <w:vMerge/>
          </w:tcPr>
          <w:p w14:paraId="672A5592" w14:textId="77777777" w:rsidR="00670CA9" w:rsidRPr="00F9556E" w:rsidRDefault="00670CA9" w:rsidP="00D16D55">
            <w:pPr>
              <w:spacing w:after="0" w:line="240" w:lineRule="auto"/>
              <w:rPr>
                <w:rFonts w:ascii="Arial" w:eastAsia="Times New Roman" w:hAnsi="Arial" w:cs="Arial"/>
                <w:sz w:val="22"/>
                <w:szCs w:val="22"/>
              </w:rPr>
            </w:pPr>
          </w:p>
        </w:tc>
        <w:tc>
          <w:tcPr>
            <w:tcW w:w="2552" w:type="dxa"/>
            <w:vMerge/>
          </w:tcPr>
          <w:p w14:paraId="5E21B2F4"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4DDB3094"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6CE373DB" w14:textId="5030ADB7" w:rsidR="00670CA9" w:rsidRPr="00F9556E" w:rsidRDefault="00670CA9" w:rsidP="00D16D55">
            <w:pPr>
              <w:spacing w:after="0" w:line="240" w:lineRule="auto"/>
              <w:ind w:right="-114"/>
              <w:jc w:val="both"/>
              <w:rPr>
                <w:rFonts w:ascii="Arial" w:eastAsia="Times New Roman" w:hAnsi="Arial" w:cs="Arial"/>
                <w:sz w:val="22"/>
                <w:szCs w:val="22"/>
              </w:rPr>
            </w:pPr>
            <w:r w:rsidRPr="00F9556E">
              <w:rPr>
                <w:rFonts w:ascii="Arial" w:hAnsi="Arial" w:cs="Arial"/>
                <w:sz w:val="22"/>
                <w:szCs w:val="22"/>
              </w:rPr>
              <w:t>Максимальный процент застройки в границах земельного участка не подлежит установлению -</w:t>
            </w:r>
          </w:p>
        </w:tc>
      </w:tr>
    </w:tbl>
    <w:p w14:paraId="7ECAA8C2" w14:textId="51EB4D44" w:rsidR="00670CA9" w:rsidRPr="00F9556E" w:rsidRDefault="00670CA9" w:rsidP="00771B80">
      <w:pPr>
        <w:pStyle w:val="ConsPlusNonformat"/>
        <w:tabs>
          <w:tab w:val="left" w:pos="1134"/>
          <w:tab w:val="left" w:pos="2127"/>
        </w:tabs>
        <w:ind w:firstLine="567"/>
        <w:jc w:val="both"/>
        <w:rPr>
          <w:rFonts w:ascii="Arial" w:hAnsi="Arial" w:cs="Arial"/>
          <w:sz w:val="24"/>
          <w:szCs w:val="24"/>
        </w:rPr>
      </w:pPr>
      <w:r w:rsidRPr="00F9556E">
        <w:rPr>
          <w:rFonts w:ascii="Arial" w:hAnsi="Arial" w:cs="Arial"/>
          <w:sz w:val="24"/>
          <w:szCs w:val="24"/>
        </w:rPr>
        <w:t>11</w:t>
      </w:r>
      <w:r w:rsidR="00771B80">
        <w:rPr>
          <w:rFonts w:ascii="Arial" w:hAnsi="Arial" w:cs="Arial"/>
          <w:sz w:val="24"/>
          <w:szCs w:val="24"/>
        </w:rPr>
        <w:t>)</w:t>
      </w:r>
      <w:r w:rsidR="00771B80">
        <w:rPr>
          <w:rFonts w:ascii="Arial" w:hAnsi="Arial" w:cs="Arial"/>
          <w:sz w:val="24"/>
          <w:szCs w:val="24"/>
        </w:rPr>
        <w:tab/>
      </w:r>
      <w:r w:rsidR="00F9556E" w:rsidRPr="00F9556E">
        <w:rPr>
          <w:rFonts w:ascii="Arial" w:hAnsi="Arial" w:cs="Arial"/>
          <w:sz w:val="24"/>
          <w:szCs w:val="24"/>
        </w:rPr>
        <w:t>Подраздел 23.2. «Условно разрешенные виды использования земельных участков и объектов капитального строительства» раздела 23 «Зона озеленения специального назначения (СН-5)» Книги «Градостроительные регламенты» Правил землепользования и застройки муниципального образования «Холмский городской округ»  изложить в следующей редакции:</w:t>
      </w:r>
    </w:p>
    <w:tbl>
      <w:tblPr>
        <w:tblStyle w:val="2f7"/>
        <w:tblW w:w="0" w:type="auto"/>
        <w:tblInd w:w="-5" w:type="dxa"/>
        <w:tblLook w:val="04A0" w:firstRow="1" w:lastRow="0" w:firstColumn="1" w:lastColumn="0" w:noHBand="0" w:noVBand="1"/>
      </w:tblPr>
      <w:tblGrid>
        <w:gridCol w:w="519"/>
        <w:gridCol w:w="2742"/>
        <w:gridCol w:w="708"/>
        <w:gridCol w:w="5381"/>
      </w:tblGrid>
      <w:tr w:rsidR="00D16D55" w:rsidRPr="00F9556E" w14:paraId="5F6E4AD8" w14:textId="77777777" w:rsidTr="00D16D55">
        <w:trPr>
          <w:tblHeader/>
        </w:trPr>
        <w:tc>
          <w:tcPr>
            <w:tcW w:w="519" w:type="dxa"/>
            <w:vMerge w:val="restart"/>
            <w:vAlign w:val="center"/>
          </w:tcPr>
          <w:p w14:paraId="3EFD75D8" w14:textId="77777777" w:rsidR="00D16D55" w:rsidRPr="00F9556E" w:rsidRDefault="00D16D55" w:rsidP="00E6302F">
            <w:pPr>
              <w:spacing w:after="0" w:line="240" w:lineRule="auto"/>
              <w:ind w:firstLine="22"/>
              <w:jc w:val="center"/>
              <w:rPr>
                <w:rFonts w:ascii="Arial" w:eastAsia="Times New Roman" w:hAnsi="Arial" w:cs="Arial"/>
                <w:sz w:val="22"/>
                <w:szCs w:val="22"/>
              </w:rPr>
            </w:pPr>
            <w:r w:rsidRPr="00F9556E">
              <w:rPr>
                <w:rFonts w:ascii="Arial" w:eastAsia="Times New Roman" w:hAnsi="Arial" w:cs="Arial"/>
                <w:sz w:val="22"/>
                <w:szCs w:val="22"/>
              </w:rPr>
              <w:t>№ п/п</w:t>
            </w:r>
          </w:p>
        </w:tc>
        <w:tc>
          <w:tcPr>
            <w:tcW w:w="3450" w:type="dxa"/>
            <w:gridSpan w:val="2"/>
            <w:vAlign w:val="center"/>
          </w:tcPr>
          <w:p w14:paraId="1C9EB69D"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Виды разрешенного использования земельных участков и объектов капитального строительства</w:t>
            </w:r>
          </w:p>
          <w:p w14:paraId="0FD06208" w14:textId="77777777" w:rsidR="00D16D55" w:rsidRPr="00F9556E" w:rsidRDefault="00D16D55" w:rsidP="00E6302F">
            <w:pPr>
              <w:spacing w:after="0" w:line="240" w:lineRule="auto"/>
              <w:rPr>
                <w:rFonts w:ascii="Arial" w:eastAsia="Times New Roman" w:hAnsi="Arial" w:cs="Arial"/>
                <w:sz w:val="22"/>
                <w:szCs w:val="22"/>
              </w:rPr>
            </w:pPr>
          </w:p>
        </w:tc>
        <w:tc>
          <w:tcPr>
            <w:tcW w:w="5381" w:type="dxa"/>
            <w:vMerge w:val="restart"/>
            <w:vAlign w:val="center"/>
          </w:tcPr>
          <w:p w14:paraId="484D7AD6" w14:textId="77777777" w:rsidR="00D16D55" w:rsidRPr="00F9556E" w:rsidRDefault="00D16D55" w:rsidP="00E6302F">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6D55" w:rsidRPr="00F9556E" w14:paraId="6A9EA662" w14:textId="77777777" w:rsidTr="00D16D55">
        <w:trPr>
          <w:tblHeader/>
        </w:trPr>
        <w:tc>
          <w:tcPr>
            <w:tcW w:w="519" w:type="dxa"/>
            <w:vMerge/>
          </w:tcPr>
          <w:p w14:paraId="253A17E9" w14:textId="77777777" w:rsidR="00D16D55" w:rsidRPr="00F9556E" w:rsidRDefault="00D16D55" w:rsidP="00E6302F">
            <w:pPr>
              <w:spacing w:after="0" w:line="240" w:lineRule="auto"/>
              <w:ind w:firstLine="22"/>
              <w:rPr>
                <w:rFonts w:ascii="Arial" w:eastAsia="Times New Roman" w:hAnsi="Arial" w:cs="Arial"/>
                <w:sz w:val="22"/>
                <w:szCs w:val="22"/>
              </w:rPr>
            </w:pPr>
          </w:p>
        </w:tc>
        <w:tc>
          <w:tcPr>
            <w:tcW w:w="2742" w:type="dxa"/>
          </w:tcPr>
          <w:p w14:paraId="40B41E83"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наименование</w:t>
            </w:r>
          </w:p>
        </w:tc>
        <w:tc>
          <w:tcPr>
            <w:tcW w:w="708" w:type="dxa"/>
          </w:tcPr>
          <w:p w14:paraId="59034B66"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код</w:t>
            </w:r>
          </w:p>
        </w:tc>
        <w:tc>
          <w:tcPr>
            <w:tcW w:w="5381" w:type="dxa"/>
            <w:vMerge/>
          </w:tcPr>
          <w:p w14:paraId="6E7070A7" w14:textId="77777777" w:rsidR="00D16D55" w:rsidRPr="00F9556E" w:rsidRDefault="00D16D55" w:rsidP="00E6302F">
            <w:pPr>
              <w:spacing w:after="0" w:line="240" w:lineRule="auto"/>
              <w:ind w:right="83"/>
              <w:jc w:val="both"/>
              <w:rPr>
                <w:rFonts w:ascii="Arial" w:eastAsia="Times New Roman" w:hAnsi="Arial" w:cs="Arial"/>
                <w:sz w:val="22"/>
                <w:szCs w:val="22"/>
              </w:rPr>
            </w:pPr>
          </w:p>
        </w:tc>
      </w:tr>
      <w:tr w:rsidR="00D16D55" w:rsidRPr="00F9556E" w14:paraId="59E85D68" w14:textId="77777777" w:rsidTr="00D16D55">
        <w:trPr>
          <w:tblHeader/>
        </w:trPr>
        <w:tc>
          <w:tcPr>
            <w:tcW w:w="519" w:type="dxa"/>
            <w:vMerge/>
          </w:tcPr>
          <w:p w14:paraId="6361F735" w14:textId="77777777" w:rsidR="00D16D55" w:rsidRPr="00F9556E" w:rsidRDefault="00D16D55" w:rsidP="00E6302F">
            <w:pPr>
              <w:spacing w:after="0" w:line="240" w:lineRule="auto"/>
              <w:ind w:firstLine="22"/>
              <w:rPr>
                <w:rFonts w:ascii="Arial" w:eastAsia="Times New Roman" w:hAnsi="Arial" w:cs="Arial"/>
                <w:sz w:val="22"/>
                <w:szCs w:val="22"/>
              </w:rPr>
            </w:pPr>
          </w:p>
        </w:tc>
        <w:tc>
          <w:tcPr>
            <w:tcW w:w="2742" w:type="dxa"/>
          </w:tcPr>
          <w:p w14:paraId="4055A4E4"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1</w:t>
            </w:r>
          </w:p>
        </w:tc>
        <w:tc>
          <w:tcPr>
            <w:tcW w:w="708" w:type="dxa"/>
          </w:tcPr>
          <w:p w14:paraId="30A3833D" w14:textId="77777777" w:rsidR="00D16D55" w:rsidRPr="00F9556E" w:rsidRDefault="00D16D55" w:rsidP="00E6302F">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5381" w:type="dxa"/>
          </w:tcPr>
          <w:p w14:paraId="0BEE8EC9" w14:textId="77777777" w:rsidR="00D16D55" w:rsidRPr="00F9556E" w:rsidRDefault="00D16D55" w:rsidP="00E6302F">
            <w:pPr>
              <w:spacing w:after="0" w:line="240" w:lineRule="auto"/>
              <w:ind w:right="83"/>
              <w:jc w:val="both"/>
              <w:rPr>
                <w:rFonts w:ascii="Arial" w:eastAsia="Times New Roman" w:hAnsi="Arial" w:cs="Arial"/>
                <w:sz w:val="22"/>
                <w:szCs w:val="22"/>
              </w:rPr>
            </w:pPr>
            <w:r w:rsidRPr="00F9556E">
              <w:rPr>
                <w:rFonts w:ascii="Arial" w:eastAsia="Times New Roman" w:hAnsi="Arial" w:cs="Arial"/>
                <w:sz w:val="22"/>
                <w:szCs w:val="22"/>
              </w:rPr>
              <w:t>3</w:t>
            </w:r>
          </w:p>
        </w:tc>
      </w:tr>
    </w:tbl>
    <w:tbl>
      <w:tblPr>
        <w:tblStyle w:val="1f3"/>
        <w:tblW w:w="0" w:type="auto"/>
        <w:tblLook w:val="04A0" w:firstRow="1" w:lastRow="0" w:firstColumn="1" w:lastColumn="0" w:noHBand="0" w:noVBand="1"/>
      </w:tblPr>
      <w:tblGrid>
        <w:gridCol w:w="500"/>
        <w:gridCol w:w="2756"/>
        <w:gridCol w:w="708"/>
        <w:gridCol w:w="5381"/>
      </w:tblGrid>
      <w:tr w:rsidR="00670CA9" w:rsidRPr="00F9556E" w14:paraId="74ECF982" w14:textId="77777777" w:rsidTr="00D16D55">
        <w:tc>
          <w:tcPr>
            <w:tcW w:w="500" w:type="dxa"/>
            <w:vMerge w:val="restart"/>
          </w:tcPr>
          <w:p w14:paraId="2F96CE0D" w14:textId="290A0E93" w:rsidR="00670CA9" w:rsidRPr="00F9556E" w:rsidRDefault="00670CA9" w:rsidP="00D16D55">
            <w:pPr>
              <w:spacing w:after="0" w:line="240" w:lineRule="auto"/>
              <w:jc w:val="center"/>
              <w:rPr>
                <w:rFonts w:ascii="Arial" w:eastAsia="Times New Roman" w:hAnsi="Arial" w:cs="Arial"/>
                <w:sz w:val="22"/>
                <w:szCs w:val="22"/>
              </w:rPr>
            </w:pPr>
            <w:r w:rsidRPr="00F9556E">
              <w:rPr>
                <w:rFonts w:ascii="Arial" w:hAnsi="Arial" w:cs="Arial"/>
                <w:sz w:val="22"/>
                <w:szCs w:val="22"/>
              </w:rPr>
              <w:t>1</w:t>
            </w:r>
          </w:p>
        </w:tc>
        <w:tc>
          <w:tcPr>
            <w:tcW w:w="2756" w:type="dxa"/>
            <w:vMerge w:val="restart"/>
          </w:tcPr>
          <w:p w14:paraId="476B92FA" w14:textId="0547F6E6" w:rsidR="00670CA9" w:rsidRPr="00F9556E" w:rsidRDefault="00670CA9" w:rsidP="00D16D55">
            <w:pPr>
              <w:spacing w:after="0" w:line="240" w:lineRule="auto"/>
              <w:rPr>
                <w:rFonts w:ascii="Arial" w:eastAsia="Times New Roman" w:hAnsi="Arial" w:cs="Arial"/>
                <w:sz w:val="22"/>
                <w:szCs w:val="22"/>
              </w:rPr>
            </w:pPr>
            <w:r w:rsidRPr="00F9556E">
              <w:rPr>
                <w:rFonts w:ascii="Arial" w:hAnsi="Arial" w:cs="Arial"/>
                <w:sz w:val="22"/>
                <w:szCs w:val="22"/>
              </w:rPr>
              <w:t>Ведение огородничества</w:t>
            </w:r>
          </w:p>
        </w:tc>
        <w:tc>
          <w:tcPr>
            <w:tcW w:w="708" w:type="dxa"/>
            <w:vMerge w:val="restart"/>
          </w:tcPr>
          <w:p w14:paraId="04F25AE3" w14:textId="4C858002" w:rsidR="00670CA9" w:rsidRPr="00F9556E" w:rsidRDefault="00670CA9" w:rsidP="00D16D55">
            <w:pPr>
              <w:spacing w:after="0" w:line="240" w:lineRule="auto"/>
              <w:rPr>
                <w:rFonts w:ascii="Arial" w:eastAsia="Times New Roman" w:hAnsi="Arial" w:cs="Arial"/>
                <w:sz w:val="22"/>
                <w:szCs w:val="22"/>
              </w:rPr>
            </w:pPr>
            <w:r w:rsidRPr="00F9556E">
              <w:rPr>
                <w:rFonts w:ascii="Arial" w:hAnsi="Arial" w:cs="Arial"/>
                <w:sz w:val="22"/>
                <w:szCs w:val="22"/>
              </w:rPr>
              <w:t>13.1</w:t>
            </w:r>
          </w:p>
        </w:tc>
        <w:tc>
          <w:tcPr>
            <w:tcW w:w="5381" w:type="dxa"/>
          </w:tcPr>
          <w:p w14:paraId="071857C4" w14:textId="77777777" w:rsidR="00670CA9" w:rsidRPr="00F9556E" w:rsidRDefault="00670CA9" w:rsidP="00D16D55">
            <w:pPr>
              <w:jc w:val="both"/>
              <w:rPr>
                <w:rFonts w:ascii="Arial" w:hAnsi="Arial" w:cs="Arial"/>
                <w:sz w:val="22"/>
                <w:szCs w:val="22"/>
              </w:rPr>
            </w:pPr>
            <w:r w:rsidRPr="00F9556E">
              <w:rPr>
                <w:rFonts w:ascii="Arial" w:hAnsi="Arial" w:cs="Arial"/>
                <w:sz w:val="22"/>
                <w:szCs w:val="22"/>
              </w:rPr>
              <w:t>Минимальные размеры земельных участков (площадь), кв.м - 300</w:t>
            </w:r>
          </w:p>
          <w:p w14:paraId="60F6BE3C" w14:textId="4BEBA789" w:rsidR="00670CA9" w:rsidRPr="00F9556E" w:rsidRDefault="00670CA9" w:rsidP="00D16D55">
            <w:pPr>
              <w:spacing w:after="0" w:line="240" w:lineRule="auto"/>
              <w:jc w:val="both"/>
              <w:rPr>
                <w:rFonts w:ascii="Arial" w:eastAsia="Times New Roman" w:hAnsi="Arial" w:cs="Arial"/>
                <w:sz w:val="22"/>
                <w:szCs w:val="22"/>
              </w:rPr>
            </w:pPr>
            <w:r w:rsidRPr="00F9556E">
              <w:rPr>
                <w:rFonts w:ascii="Arial" w:hAnsi="Arial" w:cs="Arial"/>
                <w:sz w:val="22"/>
                <w:szCs w:val="22"/>
              </w:rPr>
              <w:t>Максимальные размеры земельных участков (площадь), кв.м - 1500</w:t>
            </w:r>
          </w:p>
        </w:tc>
      </w:tr>
      <w:tr w:rsidR="00670CA9" w:rsidRPr="00F9556E" w14:paraId="19D775FD" w14:textId="77777777" w:rsidTr="00D16D55">
        <w:tc>
          <w:tcPr>
            <w:tcW w:w="500" w:type="dxa"/>
            <w:vMerge/>
          </w:tcPr>
          <w:p w14:paraId="422CD7C7" w14:textId="77777777" w:rsidR="00670CA9" w:rsidRPr="00F9556E" w:rsidRDefault="00670CA9" w:rsidP="00D16D55">
            <w:pPr>
              <w:spacing w:after="0" w:line="240" w:lineRule="auto"/>
              <w:jc w:val="center"/>
              <w:rPr>
                <w:rFonts w:ascii="Arial" w:eastAsia="Times New Roman" w:hAnsi="Arial" w:cs="Arial"/>
                <w:sz w:val="22"/>
                <w:szCs w:val="22"/>
              </w:rPr>
            </w:pPr>
          </w:p>
        </w:tc>
        <w:tc>
          <w:tcPr>
            <w:tcW w:w="2756" w:type="dxa"/>
            <w:vMerge/>
          </w:tcPr>
          <w:p w14:paraId="4D5EC855"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483832F4"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195D7576" w14:textId="77777777" w:rsidR="00670CA9" w:rsidRPr="00F9556E" w:rsidRDefault="00670CA9" w:rsidP="00D16D55">
            <w:pPr>
              <w:jc w:val="both"/>
              <w:rPr>
                <w:rFonts w:ascii="Arial" w:hAnsi="Arial" w:cs="Arial"/>
                <w:sz w:val="22"/>
                <w:szCs w:val="22"/>
              </w:rPr>
            </w:pPr>
            <w:r w:rsidRPr="00F9556E">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16FDF5F" w14:textId="77777777" w:rsidR="00670CA9" w:rsidRPr="00F9556E" w:rsidRDefault="00670CA9" w:rsidP="00D16D55">
            <w:pPr>
              <w:jc w:val="both"/>
              <w:rPr>
                <w:rFonts w:ascii="Arial" w:hAnsi="Arial" w:cs="Arial"/>
                <w:sz w:val="22"/>
                <w:szCs w:val="22"/>
              </w:rPr>
            </w:pPr>
            <w:r w:rsidRPr="00F9556E">
              <w:rPr>
                <w:rFonts w:ascii="Arial" w:hAnsi="Arial" w:cs="Arial"/>
                <w:sz w:val="22"/>
                <w:szCs w:val="22"/>
              </w:rPr>
              <w:t>- 3 от границы земельного участка, примыкающей к улице или проезду</w:t>
            </w:r>
          </w:p>
          <w:p w14:paraId="7C21055B" w14:textId="2BD91F7F" w:rsidR="00670CA9" w:rsidRPr="00F9556E" w:rsidRDefault="00670CA9" w:rsidP="00D16D55">
            <w:pPr>
              <w:spacing w:after="0" w:line="240" w:lineRule="auto"/>
              <w:jc w:val="both"/>
              <w:rPr>
                <w:rFonts w:ascii="Arial" w:eastAsia="Times New Roman" w:hAnsi="Arial" w:cs="Arial"/>
                <w:sz w:val="22"/>
                <w:szCs w:val="22"/>
              </w:rPr>
            </w:pPr>
            <w:r w:rsidRPr="00F9556E">
              <w:rPr>
                <w:rFonts w:ascii="Arial" w:hAnsi="Arial" w:cs="Arial"/>
                <w:sz w:val="22"/>
                <w:szCs w:val="22"/>
              </w:rPr>
              <w:t>- 1 от границы смежного земельного участка</w:t>
            </w:r>
          </w:p>
        </w:tc>
      </w:tr>
      <w:tr w:rsidR="00670CA9" w:rsidRPr="00F9556E" w14:paraId="13D3FC21" w14:textId="77777777" w:rsidTr="00D16D55">
        <w:tc>
          <w:tcPr>
            <w:tcW w:w="500" w:type="dxa"/>
            <w:vMerge/>
          </w:tcPr>
          <w:p w14:paraId="79D61D2F" w14:textId="77777777" w:rsidR="00670CA9" w:rsidRPr="00F9556E" w:rsidRDefault="00670CA9" w:rsidP="00D16D55">
            <w:pPr>
              <w:spacing w:after="0" w:line="240" w:lineRule="auto"/>
              <w:jc w:val="center"/>
              <w:rPr>
                <w:rFonts w:ascii="Arial" w:eastAsia="Times New Roman" w:hAnsi="Arial" w:cs="Arial"/>
                <w:sz w:val="22"/>
                <w:szCs w:val="22"/>
              </w:rPr>
            </w:pPr>
          </w:p>
        </w:tc>
        <w:tc>
          <w:tcPr>
            <w:tcW w:w="2756" w:type="dxa"/>
            <w:vMerge/>
          </w:tcPr>
          <w:p w14:paraId="262A8FB5"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49D7E181"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09B4D193" w14:textId="77777777" w:rsidR="00670CA9" w:rsidRPr="00F9556E" w:rsidRDefault="00670CA9" w:rsidP="00D16D55">
            <w:pPr>
              <w:jc w:val="both"/>
              <w:rPr>
                <w:rFonts w:ascii="Arial" w:hAnsi="Arial" w:cs="Arial"/>
                <w:sz w:val="22"/>
                <w:szCs w:val="22"/>
              </w:rPr>
            </w:pPr>
            <w:r w:rsidRPr="00F9556E">
              <w:rPr>
                <w:rFonts w:ascii="Arial" w:hAnsi="Arial" w:cs="Arial"/>
                <w:sz w:val="22"/>
                <w:szCs w:val="22"/>
              </w:rPr>
              <w:t>Максимальное количество надземных этажей - 1</w:t>
            </w:r>
          </w:p>
          <w:p w14:paraId="31653CA3" w14:textId="78D8BAFB" w:rsidR="00670CA9" w:rsidRPr="00F9556E" w:rsidRDefault="00670CA9" w:rsidP="00D16D55">
            <w:pPr>
              <w:spacing w:after="0" w:line="240" w:lineRule="auto"/>
              <w:jc w:val="both"/>
              <w:rPr>
                <w:rFonts w:ascii="Arial" w:eastAsia="Times New Roman" w:hAnsi="Arial" w:cs="Arial"/>
                <w:sz w:val="22"/>
                <w:szCs w:val="22"/>
              </w:rPr>
            </w:pPr>
            <w:r w:rsidRPr="00F9556E">
              <w:rPr>
                <w:rFonts w:ascii="Arial" w:hAnsi="Arial" w:cs="Arial"/>
                <w:sz w:val="22"/>
                <w:szCs w:val="22"/>
              </w:rPr>
              <w:t>Максимальная высота зданий, строений, сооружений, м - 3</w:t>
            </w:r>
          </w:p>
        </w:tc>
      </w:tr>
      <w:tr w:rsidR="00670CA9" w:rsidRPr="00F9556E" w14:paraId="6DF7E798" w14:textId="77777777" w:rsidTr="00D16D55">
        <w:tc>
          <w:tcPr>
            <w:tcW w:w="500" w:type="dxa"/>
            <w:vMerge/>
          </w:tcPr>
          <w:p w14:paraId="467C3955" w14:textId="77777777" w:rsidR="00670CA9" w:rsidRPr="00F9556E" w:rsidRDefault="00670CA9" w:rsidP="00D16D55">
            <w:pPr>
              <w:spacing w:after="0" w:line="240" w:lineRule="auto"/>
              <w:jc w:val="center"/>
              <w:rPr>
                <w:rFonts w:ascii="Arial" w:eastAsia="Times New Roman" w:hAnsi="Arial" w:cs="Arial"/>
                <w:sz w:val="22"/>
                <w:szCs w:val="22"/>
              </w:rPr>
            </w:pPr>
          </w:p>
        </w:tc>
        <w:tc>
          <w:tcPr>
            <w:tcW w:w="2756" w:type="dxa"/>
            <w:vMerge/>
          </w:tcPr>
          <w:p w14:paraId="26B04653" w14:textId="77777777" w:rsidR="00670CA9" w:rsidRPr="00F9556E" w:rsidRDefault="00670CA9" w:rsidP="00D16D55">
            <w:pPr>
              <w:spacing w:after="0" w:line="240" w:lineRule="auto"/>
              <w:rPr>
                <w:rFonts w:ascii="Arial" w:eastAsia="Times New Roman" w:hAnsi="Arial" w:cs="Arial"/>
                <w:sz w:val="22"/>
                <w:szCs w:val="22"/>
              </w:rPr>
            </w:pPr>
          </w:p>
        </w:tc>
        <w:tc>
          <w:tcPr>
            <w:tcW w:w="708" w:type="dxa"/>
            <w:vMerge/>
          </w:tcPr>
          <w:p w14:paraId="5386ACD4" w14:textId="77777777" w:rsidR="00670CA9" w:rsidRPr="00F9556E" w:rsidRDefault="00670CA9" w:rsidP="00D16D55">
            <w:pPr>
              <w:spacing w:after="0" w:line="240" w:lineRule="auto"/>
              <w:rPr>
                <w:rFonts w:ascii="Arial" w:eastAsia="Times New Roman" w:hAnsi="Arial" w:cs="Arial"/>
                <w:sz w:val="22"/>
                <w:szCs w:val="22"/>
              </w:rPr>
            </w:pPr>
          </w:p>
        </w:tc>
        <w:tc>
          <w:tcPr>
            <w:tcW w:w="5381" w:type="dxa"/>
          </w:tcPr>
          <w:p w14:paraId="70A11036" w14:textId="29E3F3BB" w:rsidR="00670CA9" w:rsidRPr="00F9556E" w:rsidRDefault="00670CA9" w:rsidP="00D16D55">
            <w:pPr>
              <w:spacing w:after="0" w:line="240" w:lineRule="auto"/>
              <w:jc w:val="both"/>
              <w:rPr>
                <w:rFonts w:ascii="Arial" w:eastAsia="Times New Roman" w:hAnsi="Arial" w:cs="Arial"/>
                <w:sz w:val="22"/>
                <w:szCs w:val="22"/>
              </w:rPr>
            </w:pPr>
            <w:r w:rsidRPr="00F9556E">
              <w:rPr>
                <w:rFonts w:ascii="Arial" w:hAnsi="Arial" w:cs="Arial"/>
                <w:sz w:val="22"/>
                <w:szCs w:val="22"/>
              </w:rPr>
              <w:t>Максимальный процент застройки в границах земельного участка не подлежит установлению -</w:t>
            </w:r>
          </w:p>
        </w:tc>
      </w:tr>
      <w:tr w:rsidR="002A424A" w:rsidRPr="00F9556E" w14:paraId="0F6CB672" w14:textId="77777777" w:rsidTr="00D16D55">
        <w:tc>
          <w:tcPr>
            <w:tcW w:w="500" w:type="dxa"/>
            <w:vMerge w:val="restart"/>
          </w:tcPr>
          <w:p w14:paraId="5A7C9559" w14:textId="371B6692" w:rsidR="002A424A" w:rsidRPr="00F9556E" w:rsidRDefault="002A424A" w:rsidP="00D16D55">
            <w:pPr>
              <w:spacing w:after="0" w:line="240" w:lineRule="auto"/>
              <w:jc w:val="center"/>
              <w:rPr>
                <w:rFonts w:ascii="Arial" w:eastAsia="Times New Roman" w:hAnsi="Arial" w:cs="Arial"/>
                <w:sz w:val="22"/>
                <w:szCs w:val="22"/>
              </w:rPr>
            </w:pPr>
            <w:r w:rsidRPr="00F9556E">
              <w:rPr>
                <w:rFonts w:ascii="Arial" w:eastAsia="Times New Roman" w:hAnsi="Arial" w:cs="Arial"/>
                <w:sz w:val="22"/>
                <w:szCs w:val="22"/>
              </w:rPr>
              <w:t>2</w:t>
            </w:r>
          </w:p>
        </w:tc>
        <w:tc>
          <w:tcPr>
            <w:tcW w:w="2756" w:type="dxa"/>
            <w:vMerge w:val="restart"/>
          </w:tcPr>
          <w:p w14:paraId="49C29A61" w14:textId="77777777" w:rsidR="002A424A" w:rsidRPr="00F9556E" w:rsidRDefault="002A424A"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Садоводство</w:t>
            </w:r>
          </w:p>
          <w:p w14:paraId="787A5D28" w14:textId="59958E4A" w:rsidR="002A424A" w:rsidRPr="00F9556E" w:rsidRDefault="002A424A"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(без права капитального строительства)</w:t>
            </w:r>
          </w:p>
        </w:tc>
        <w:tc>
          <w:tcPr>
            <w:tcW w:w="708" w:type="dxa"/>
            <w:vMerge w:val="restart"/>
          </w:tcPr>
          <w:p w14:paraId="0954C1F8" w14:textId="0069A67F" w:rsidR="002A424A" w:rsidRPr="00F9556E" w:rsidRDefault="002A424A" w:rsidP="00D16D55">
            <w:pPr>
              <w:spacing w:after="0" w:line="240" w:lineRule="auto"/>
              <w:rPr>
                <w:rFonts w:ascii="Arial" w:eastAsia="Times New Roman" w:hAnsi="Arial" w:cs="Arial"/>
                <w:sz w:val="22"/>
                <w:szCs w:val="22"/>
              </w:rPr>
            </w:pPr>
            <w:r w:rsidRPr="00F9556E">
              <w:rPr>
                <w:rFonts w:ascii="Arial" w:eastAsia="Times New Roman" w:hAnsi="Arial" w:cs="Arial"/>
                <w:sz w:val="22"/>
                <w:szCs w:val="22"/>
              </w:rPr>
              <w:t>1.5</w:t>
            </w:r>
          </w:p>
        </w:tc>
        <w:tc>
          <w:tcPr>
            <w:tcW w:w="5381" w:type="dxa"/>
          </w:tcPr>
          <w:p w14:paraId="164F832A" w14:textId="6710EE2A" w:rsidR="002A424A" w:rsidRPr="00F9556E" w:rsidRDefault="002A424A" w:rsidP="00D16D55">
            <w:pPr>
              <w:jc w:val="both"/>
              <w:rPr>
                <w:rFonts w:ascii="Arial" w:hAnsi="Arial" w:cs="Arial"/>
                <w:sz w:val="22"/>
                <w:szCs w:val="22"/>
              </w:rPr>
            </w:pPr>
            <w:r w:rsidRPr="00F9556E">
              <w:rPr>
                <w:rFonts w:ascii="Arial" w:hAnsi="Arial" w:cs="Arial"/>
                <w:sz w:val="22"/>
                <w:szCs w:val="22"/>
              </w:rPr>
              <w:t>Минимальные размеры земельных участков (площадь), кв.м - 400</w:t>
            </w:r>
          </w:p>
          <w:p w14:paraId="46F711A5" w14:textId="03678D0C" w:rsidR="002A424A" w:rsidRPr="00F9556E" w:rsidRDefault="002A424A" w:rsidP="00D16D55">
            <w:pPr>
              <w:spacing w:after="0" w:line="240" w:lineRule="auto"/>
              <w:jc w:val="both"/>
              <w:rPr>
                <w:rFonts w:ascii="Arial" w:eastAsia="Times New Roman" w:hAnsi="Arial" w:cs="Arial"/>
                <w:sz w:val="22"/>
                <w:szCs w:val="22"/>
              </w:rPr>
            </w:pPr>
            <w:r w:rsidRPr="00F9556E">
              <w:rPr>
                <w:rFonts w:ascii="Arial" w:hAnsi="Arial" w:cs="Arial"/>
                <w:sz w:val="22"/>
                <w:szCs w:val="22"/>
              </w:rPr>
              <w:t>Максимальные размеры земельных участков (площадь), кв.м - 1500</w:t>
            </w:r>
          </w:p>
        </w:tc>
      </w:tr>
      <w:tr w:rsidR="002A424A" w:rsidRPr="00F9556E" w14:paraId="22E67E6D" w14:textId="77777777" w:rsidTr="00D16D55">
        <w:tc>
          <w:tcPr>
            <w:tcW w:w="500" w:type="dxa"/>
            <w:vMerge/>
          </w:tcPr>
          <w:p w14:paraId="589FDC2D" w14:textId="77777777" w:rsidR="002A424A" w:rsidRPr="00F9556E" w:rsidRDefault="002A424A" w:rsidP="00D16D55">
            <w:pPr>
              <w:spacing w:after="0" w:line="240" w:lineRule="auto"/>
              <w:jc w:val="center"/>
              <w:rPr>
                <w:rFonts w:ascii="Arial" w:eastAsia="Times New Roman" w:hAnsi="Arial" w:cs="Arial"/>
                <w:sz w:val="22"/>
                <w:szCs w:val="22"/>
              </w:rPr>
            </w:pPr>
          </w:p>
        </w:tc>
        <w:tc>
          <w:tcPr>
            <w:tcW w:w="2756" w:type="dxa"/>
            <w:vMerge/>
          </w:tcPr>
          <w:p w14:paraId="07CE7CFF" w14:textId="77777777" w:rsidR="002A424A" w:rsidRPr="00F9556E" w:rsidRDefault="002A424A" w:rsidP="00D16D55">
            <w:pPr>
              <w:spacing w:after="0" w:line="240" w:lineRule="auto"/>
              <w:rPr>
                <w:rFonts w:ascii="Arial" w:eastAsia="Times New Roman" w:hAnsi="Arial" w:cs="Arial"/>
                <w:sz w:val="22"/>
                <w:szCs w:val="22"/>
              </w:rPr>
            </w:pPr>
          </w:p>
        </w:tc>
        <w:tc>
          <w:tcPr>
            <w:tcW w:w="708" w:type="dxa"/>
            <w:vMerge/>
          </w:tcPr>
          <w:p w14:paraId="179E0387" w14:textId="77777777" w:rsidR="002A424A" w:rsidRPr="00F9556E" w:rsidRDefault="002A424A" w:rsidP="00D16D55">
            <w:pPr>
              <w:spacing w:after="0" w:line="240" w:lineRule="auto"/>
              <w:rPr>
                <w:rFonts w:ascii="Arial" w:eastAsia="Times New Roman" w:hAnsi="Arial" w:cs="Arial"/>
                <w:sz w:val="22"/>
                <w:szCs w:val="22"/>
              </w:rPr>
            </w:pPr>
          </w:p>
        </w:tc>
        <w:tc>
          <w:tcPr>
            <w:tcW w:w="5381" w:type="dxa"/>
          </w:tcPr>
          <w:p w14:paraId="38CCC676" w14:textId="5DBF0D32" w:rsidR="002A424A" w:rsidRPr="00F9556E" w:rsidRDefault="002A424A" w:rsidP="00D16D55">
            <w:pPr>
              <w:spacing w:after="0" w:line="240" w:lineRule="auto"/>
              <w:jc w:val="both"/>
              <w:rPr>
                <w:rFonts w:ascii="Arial" w:eastAsia="Times New Roman" w:hAnsi="Arial" w:cs="Arial"/>
                <w:sz w:val="22"/>
                <w:szCs w:val="22"/>
              </w:rPr>
            </w:pPr>
            <w:r w:rsidRPr="00F9556E">
              <w:rPr>
                <w:rFonts w:ascii="Arial" w:hAnsi="Arial" w:cs="Arial"/>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не </w:t>
            </w:r>
            <w:r w:rsidRPr="00F9556E">
              <w:rPr>
                <w:rFonts w:ascii="Arial" w:hAnsi="Arial" w:cs="Arial"/>
                <w:sz w:val="22"/>
                <w:szCs w:val="22"/>
              </w:rPr>
              <w:lastRenderedPageBreak/>
              <w:t>подлежат установлению -</w:t>
            </w:r>
          </w:p>
        </w:tc>
      </w:tr>
      <w:tr w:rsidR="002A424A" w:rsidRPr="00F9556E" w14:paraId="4229FFD5" w14:textId="77777777" w:rsidTr="00D16D55">
        <w:tc>
          <w:tcPr>
            <w:tcW w:w="500" w:type="dxa"/>
            <w:vMerge/>
          </w:tcPr>
          <w:p w14:paraId="7F8CE21A" w14:textId="77777777" w:rsidR="002A424A" w:rsidRPr="00F9556E" w:rsidRDefault="002A424A" w:rsidP="00D16D55">
            <w:pPr>
              <w:spacing w:after="0" w:line="240" w:lineRule="auto"/>
              <w:jc w:val="center"/>
              <w:rPr>
                <w:rFonts w:ascii="Arial" w:eastAsia="Times New Roman" w:hAnsi="Arial" w:cs="Arial"/>
                <w:sz w:val="22"/>
                <w:szCs w:val="22"/>
              </w:rPr>
            </w:pPr>
          </w:p>
        </w:tc>
        <w:tc>
          <w:tcPr>
            <w:tcW w:w="2756" w:type="dxa"/>
            <w:vMerge/>
          </w:tcPr>
          <w:p w14:paraId="5ACAFCB9" w14:textId="77777777" w:rsidR="002A424A" w:rsidRPr="00F9556E" w:rsidRDefault="002A424A" w:rsidP="00D16D55">
            <w:pPr>
              <w:spacing w:after="0" w:line="240" w:lineRule="auto"/>
              <w:rPr>
                <w:rFonts w:ascii="Arial" w:eastAsia="Times New Roman" w:hAnsi="Arial" w:cs="Arial"/>
                <w:sz w:val="22"/>
                <w:szCs w:val="22"/>
              </w:rPr>
            </w:pPr>
          </w:p>
        </w:tc>
        <w:tc>
          <w:tcPr>
            <w:tcW w:w="708" w:type="dxa"/>
            <w:vMerge/>
          </w:tcPr>
          <w:p w14:paraId="384E3A05" w14:textId="77777777" w:rsidR="002A424A" w:rsidRPr="00F9556E" w:rsidRDefault="002A424A" w:rsidP="00D16D55">
            <w:pPr>
              <w:spacing w:after="0" w:line="240" w:lineRule="auto"/>
              <w:rPr>
                <w:rFonts w:ascii="Arial" w:eastAsia="Times New Roman" w:hAnsi="Arial" w:cs="Arial"/>
                <w:sz w:val="22"/>
                <w:szCs w:val="22"/>
              </w:rPr>
            </w:pPr>
          </w:p>
        </w:tc>
        <w:tc>
          <w:tcPr>
            <w:tcW w:w="5381" w:type="dxa"/>
          </w:tcPr>
          <w:p w14:paraId="536D5128" w14:textId="77777777" w:rsidR="002A424A" w:rsidRPr="00F9556E" w:rsidRDefault="002A424A" w:rsidP="00D16D55">
            <w:pPr>
              <w:jc w:val="both"/>
              <w:rPr>
                <w:rFonts w:ascii="Arial" w:hAnsi="Arial" w:cs="Arial"/>
                <w:sz w:val="22"/>
                <w:szCs w:val="22"/>
              </w:rPr>
            </w:pPr>
            <w:r w:rsidRPr="00F9556E">
              <w:rPr>
                <w:rFonts w:ascii="Arial" w:hAnsi="Arial" w:cs="Arial"/>
                <w:sz w:val="22"/>
                <w:szCs w:val="22"/>
              </w:rPr>
              <w:t>Максимальное количество надземных этажей - не подлежит установлению.</w:t>
            </w:r>
          </w:p>
          <w:p w14:paraId="310FB1F0" w14:textId="62B35306" w:rsidR="002A424A" w:rsidRPr="00F9556E" w:rsidRDefault="002A424A" w:rsidP="00D16D55">
            <w:pPr>
              <w:jc w:val="both"/>
              <w:rPr>
                <w:rFonts w:ascii="Arial" w:eastAsia="Times New Roman" w:hAnsi="Arial" w:cs="Arial"/>
                <w:sz w:val="22"/>
                <w:szCs w:val="22"/>
              </w:rPr>
            </w:pPr>
            <w:r w:rsidRPr="00F9556E">
              <w:rPr>
                <w:rFonts w:ascii="Arial" w:hAnsi="Arial" w:cs="Arial"/>
                <w:sz w:val="22"/>
                <w:szCs w:val="22"/>
              </w:rPr>
              <w:t>Максимальная высота зданий, строений, сооружений, м - 3</w:t>
            </w:r>
          </w:p>
        </w:tc>
      </w:tr>
      <w:tr w:rsidR="002A424A" w:rsidRPr="00F9556E" w14:paraId="432D9231" w14:textId="77777777" w:rsidTr="00D16D55">
        <w:tc>
          <w:tcPr>
            <w:tcW w:w="500" w:type="dxa"/>
            <w:vMerge/>
          </w:tcPr>
          <w:p w14:paraId="60485855" w14:textId="77777777" w:rsidR="002A424A" w:rsidRPr="00F9556E" w:rsidRDefault="002A424A" w:rsidP="00D16D55">
            <w:pPr>
              <w:spacing w:after="0" w:line="240" w:lineRule="auto"/>
              <w:jc w:val="center"/>
              <w:rPr>
                <w:rFonts w:ascii="Arial" w:eastAsia="Times New Roman" w:hAnsi="Arial" w:cs="Arial"/>
                <w:sz w:val="22"/>
                <w:szCs w:val="22"/>
              </w:rPr>
            </w:pPr>
          </w:p>
        </w:tc>
        <w:tc>
          <w:tcPr>
            <w:tcW w:w="2756" w:type="dxa"/>
            <w:vMerge/>
          </w:tcPr>
          <w:p w14:paraId="5271996F" w14:textId="77777777" w:rsidR="002A424A" w:rsidRPr="00F9556E" w:rsidRDefault="002A424A" w:rsidP="00D16D55">
            <w:pPr>
              <w:spacing w:after="0" w:line="240" w:lineRule="auto"/>
              <w:rPr>
                <w:rFonts w:ascii="Arial" w:eastAsia="Times New Roman" w:hAnsi="Arial" w:cs="Arial"/>
                <w:sz w:val="22"/>
                <w:szCs w:val="22"/>
              </w:rPr>
            </w:pPr>
          </w:p>
        </w:tc>
        <w:tc>
          <w:tcPr>
            <w:tcW w:w="708" w:type="dxa"/>
            <w:vMerge/>
          </w:tcPr>
          <w:p w14:paraId="6B180805" w14:textId="77777777" w:rsidR="002A424A" w:rsidRPr="00F9556E" w:rsidRDefault="002A424A" w:rsidP="00D16D55">
            <w:pPr>
              <w:spacing w:after="0" w:line="240" w:lineRule="auto"/>
              <w:rPr>
                <w:rFonts w:ascii="Arial" w:eastAsia="Times New Roman" w:hAnsi="Arial" w:cs="Arial"/>
                <w:sz w:val="22"/>
                <w:szCs w:val="22"/>
              </w:rPr>
            </w:pPr>
          </w:p>
        </w:tc>
        <w:tc>
          <w:tcPr>
            <w:tcW w:w="5381" w:type="dxa"/>
          </w:tcPr>
          <w:p w14:paraId="13F899B6" w14:textId="42B0DD8D" w:rsidR="002A424A" w:rsidRPr="00F9556E" w:rsidRDefault="002A424A" w:rsidP="00D16D55">
            <w:pPr>
              <w:spacing w:after="0" w:line="240" w:lineRule="auto"/>
              <w:jc w:val="both"/>
              <w:rPr>
                <w:rFonts w:ascii="Arial" w:eastAsia="Times New Roman" w:hAnsi="Arial" w:cs="Arial"/>
                <w:sz w:val="22"/>
                <w:szCs w:val="22"/>
              </w:rPr>
            </w:pPr>
            <w:r w:rsidRPr="00F9556E">
              <w:rPr>
                <w:rFonts w:ascii="Arial" w:hAnsi="Arial" w:cs="Arial"/>
                <w:sz w:val="22"/>
                <w:szCs w:val="22"/>
              </w:rPr>
              <w:t>Максимальный процент застройки в границах земельного участка не подлежит установлению -</w:t>
            </w:r>
          </w:p>
        </w:tc>
      </w:tr>
    </w:tbl>
    <w:p w14:paraId="03F090A9" w14:textId="015D999F" w:rsidR="002D5B2F" w:rsidRPr="00F9556E" w:rsidRDefault="00466CAB" w:rsidP="00ED08D4">
      <w:pPr>
        <w:suppressAutoHyphens/>
        <w:spacing w:after="0" w:line="240" w:lineRule="auto"/>
        <w:ind w:firstLine="567"/>
        <w:jc w:val="both"/>
        <w:rPr>
          <w:rFonts w:ascii="Arial" w:hAnsi="Arial" w:cs="Arial"/>
          <w:sz w:val="24"/>
          <w:szCs w:val="24"/>
        </w:rPr>
      </w:pPr>
      <w:r w:rsidRPr="00F9556E">
        <w:rPr>
          <w:rFonts w:ascii="Arial" w:hAnsi="Arial" w:cs="Arial"/>
          <w:sz w:val="24"/>
          <w:szCs w:val="24"/>
        </w:rPr>
        <w:t>2</w:t>
      </w:r>
      <w:r w:rsidR="002D5B2F" w:rsidRPr="00F9556E">
        <w:rPr>
          <w:rFonts w:ascii="Arial" w:hAnsi="Arial" w:cs="Arial"/>
          <w:sz w:val="24"/>
          <w:szCs w:val="24"/>
        </w:rPr>
        <w:t>. Опубликовать настоящее решение в газете «Холмская панорама» и разместить на официальном сайте администрации муниципального образования «Холмский городской округ».</w:t>
      </w:r>
    </w:p>
    <w:p w14:paraId="3EEA523A" w14:textId="48C8A558" w:rsidR="002D5B2F" w:rsidRPr="00F9556E" w:rsidRDefault="00466CAB" w:rsidP="00ED08D4">
      <w:pPr>
        <w:pStyle w:val="ConsPlusNormal"/>
        <w:tabs>
          <w:tab w:val="left" w:pos="1418"/>
        </w:tabs>
        <w:ind w:firstLine="567"/>
        <w:jc w:val="both"/>
        <w:rPr>
          <w:sz w:val="24"/>
          <w:szCs w:val="24"/>
        </w:rPr>
      </w:pPr>
      <w:r w:rsidRPr="00F9556E">
        <w:rPr>
          <w:sz w:val="24"/>
          <w:szCs w:val="24"/>
        </w:rPr>
        <w:t>3</w:t>
      </w:r>
      <w:r w:rsidR="002D5B2F" w:rsidRPr="00F9556E">
        <w:rPr>
          <w:sz w:val="24"/>
          <w:szCs w:val="24"/>
        </w:rPr>
        <w:t xml:space="preserve">. Контроль за исполнением настоящего решения возложить на </w:t>
      </w:r>
      <w:r w:rsidR="00F9556E">
        <w:rPr>
          <w:sz w:val="24"/>
          <w:szCs w:val="24"/>
        </w:rPr>
        <w:t>директора департамента по управлению муниципальным имуществом и землепользованию администрации муниципального образования «Холмский городской округ»</w:t>
      </w:r>
      <w:r w:rsidR="002D5B2F" w:rsidRPr="00F9556E">
        <w:rPr>
          <w:sz w:val="24"/>
          <w:szCs w:val="24"/>
        </w:rPr>
        <w:t xml:space="preserve"> (</w:t>
      </w:r>
      <w:r w:rsidR="00F9556E">
        <w:rPr>
          <w:sz w:val="24"/>
          <w:szCs w:val="24"/>
        </w:rPr>
        <w:t>А.Н. Рыбаченко</w:t>
      </w:r>
      <w:r w:rsidR="002D5B2F" w:rsidRPr="00F9556E">
        <w:rPr>
          <w:sz w:val="24"/>
          <w:szCs w:val="24"/>
        </w:rPr>
        <w:t>), постоянную комиссию по жилищно-коммунальному хозяйству и имуществу Собрания муниципального образования «Холмский городской округ» (В.В. Ячменев).</w:t>
      </w:r>
    </w:p>
    <w:p w14:paraId="3E6142B4" w14:textId="77777777" w:rsidR="002D5B2F" w:rsidRPr="00F9556E" w:rsidRDefault="002D5B2F" w:rsidP="002D5B2F">
      <w:pPr>
        <w:spacing w:after="0" w:line="240" w:lineRule="auto"/>
        <w:rPr>
          <w:rFonts w:ascii="Arial" w:hAnsi="Arial" w:cs="Arial"/>
          <w:sz w:val="24"/>
          <w:szCs w:val="24"/>
        </w:rPr>
      </w:pPr>
    </w:p>
    <w:p w14:paraId="3448BFBE" w14:textId="77777777" w:rsidR="002D5B2F" w:rsidRPr="00F9556E" w:rsidRDefault="002D5B2F" w:rsidP="002D5B2F">
      <w:pPr>
        <w:spacing w:after="0" w:line="240" w:lineRule="auto"/>
        <w:rPr>
          <w:rFonts w:ascii="Arial" w:hAnsi="Arial" w:cs="Arial"/>
          <w:sz w:val="24"/>
          <w:szCs w:val="24"/>
        </w:rPr>
      </w:pPr>
    </w:p>
    <w:p w14:paraId="7BBC3F6F" w14:textId="59933EBB" w:rsidR="00FD1214" w:rsidRDefault="00FD1214" w:rsidP="002D5B2F">
      <w:pPr>
        <w:spacing w:after="0" w:line="240" w:lineRule="auto"/>
        <w:rPr>
          <w:rFonts w:ascii="Arial" w:hAnsi="Arial" w:cs="Arial"/>
          <w:sz w:val="24"/>
          <w:szCs w:val="24"/>
        </w:rPr>
      </w:pPr>
      <w:r>
        <w:rPr>
          <w:rFonts w:ascii="Arial" w:hAnsi="Arial" w:cs="Arial"/>
          <w:sz w:val="24"/>
          <w:szCs w:val="24"/>
        </w:rPr>
        <w:t>Мэр муниципального образования</w:t>
      </w:r>
    </w:p>
    <w:p w14:paraId="19C2CCEA" w14:textId="6D9FEC80" w:rsidR="002D5B2F" w:rsidRPr="00F9556E" w:rsidRDefault="00FD1214" w:rsidP="00896CE8">
      <w:pPr>
        <w:spacing w:after="0" w:line="240" w:lineRule="auto"/>
        <w:rPr>
          <w:rFonts w:ascii="Arial" w:hAnsi="Arial" w:cs="Arial"/>
        </w:rPr>
      </w:pPr>
      <w:r>
        <w:rPr>
          <w:rFonts w:ascii="Arial" w:hAnsi="Arial" w:cs="Arial"/>
          <w:sz w:val="24"/>
          <w:szCs w:val="24"/>
        </w:rPr>
        <w:t>«Холмский городской округ»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CE8">
        <w:rPr>
          <w:rFonts w:ascii="Arial" w:hAnsi="Arial" w:cs="Arial"/>
          <w:sz w:val="24"/>
          <w:szCs w:val="24"/>
        </w:rPr>
        <w:tab/>
      </w:r>
      <w:r>
        <w:rPr>
          <w:rFonts w:ascii="Arial" w:hAnsi="Arial" w:cs="Arial"/>
          <w:sz w:val="24"/>
          <w:szCs w:val="24"/>
        </w:rPr>
        <w:t>Д.Г.Любчинов</w:t>
      </w:r>
    </w:p>
    <w:sectPr w:rsidR="002D5B2F" w:rsidRPr="00F9556E" w:rsidSect="00466CAB">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A26B" w14:textId="77777777" w:rsidR="002367C5" w:rsidRDefault="002367C5" w:rsidP="002D5B2F">
      <w:pPr>
        <w:spacing w:after="0" w:line="240" w:lineRule="auto"/>
      </w:pPr>
      <w:r>
        <w:separator/>
      </w:r>
    </w:p>
  </w:endnote>
  <w:endnote w:type="continuationSeparator" w:id="0">
    <w:p w14:paraId="47B6C842" w14:textId="77777777" w:rsidR="002367C5" w:rsidRDefault="002367C5" w:rsidP="002D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charset w:val="CC"/>
    <w:family w:val="auto"/>
    <w:pitch w:val="variable"/>
    <w:sig w:usb0="A0002AA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9BAD" w14:textId="77777777" w:rsidR="002367C5" w:rsidRDefault="002367C5" w:rsidP="002D5B2F">
      <w:pPr>
        <w:spacing w:after="0" w:line="240" w:lineRule="auto"/>
      </w:pPr>
      <w:r>
        <w:separator/>
      </w:r>
    </w:p>
  </w:footnote>
  <w:footnote w:type="continuationSeparator" w:id="0">
    <w:p w14:paraId="06BF9796" w14:textId="77777777" w:rsidR="002367C5" w:rsidRDefault="002367C5" w:rsidP="002D5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39E6E25"/>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85718"/>
    <w:multiLevelType w:val="multilevel"/>
    <w:tmpl w:val="003A01CE"/>
    <w:lvl w:ilvl="0">
      <w:start w:val="1"/>
      <w:numFmt w:val="bullet"/>
      <w:lvlText w:val=""/>
      <w:lvlJc w:val="left"/>
      <w:pPr>
        <w:tabs>
          <w:tab w:val="num" w:pos="0"/>
        </w:tabs>
        <w:ind w:left="117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F723D"/>
    <w:multiLevelType w:val="hybridMultilevel"/>
    <w:tmpl w:val="E4ECB4FA"/>
    <w:lvl w:ilvl="0" w:tplc="D818AB5A">
      <w:start w:val="1"/>
      <w:numFmt w:val="decimal"/>
      <w:lvlText w:val="%1."/>
      <w:lvlJc w:val="left"/>
      <w:pPr>
        <w:ind w:left="1494" w:hanging="360"/>
      </w:pPr>
      <w:rPr>
        <w:rFonts w:eastAsia="Times New Roman" w:hint="default"/>
        <w:color w:val="000000"/>
      </w:rPr>
    </w:lvl>
    <w:lvl w:ilvl="1" w:tplc="D818AB5A">
      <w:start w:val="1"/>
      <w:numFmt w:val="decimal"/>
      <w:lvlText w:val="%2."/>
      <w:lvlJc w:val="left"/>
      <w:pPr>
        <w:ind w:left="2214" w:hanging="360"/>
      </w:pPr>
      <w:rPr>
        <w:rFonts w:eastAsia="Times New Roman" w:hint="default"/>
        <w:color w:val="000000"/>
      </w:r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DAA6117"/>
    <w:multiLevelType w:val="multilevel"/>
    <w:tmpl w:val="7DA8F9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432D7E"/>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87CD5"/>
    <w:multiLevelType w:val="multilevel"/>
    <w:tmpl w:val="3A960DB6"/>
    <w:lvl w:ilvl="0">
      <w:start w:val="1"/>
      <w:numFmt w:val="decimal"/>
      <w:pStyle w:val="S2"/>
      <w:lvlText w:val="%1"/>
      <w:lvlJc w:val="left"/>
      <w:pPr>
        <w:ind w:left="432" w:hanging="432"/>
      </w:pPr>
      <w:rPr>
        <w:rFonts w:hint="default"/>
      </w:rPr>
    </w:lvl>
    <w:lvl w:ilvl="1">
      <w:start w:val="1"/>
      <w:numFmt w:val="decimal"/>
      <w:pStyle w:val="S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89124D5"/>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40223CC"/>
    <w:multiLevelType w:val="hybridMultilevel"/>
    <w:tmpl w:val="0E24B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F144D"/>
    <w:multiLevelType w:val="multilevel"/>
    <w:tmpl w:val="33EE8382"/>
    <w:lvl w:ilvl="0">
      <w:start w:val="1"/>
      <w:numFmt w:val="decimal"/>
      <w:lvlText w:val="%1"/>
      <w:lvlJc w:val="left"/>
      <w:pPr>
        <w:ind w:left="432" w:hanging="432"/>
      </w:pPr>
      <w:rPr>
        <w:sz w:val="24"/>
        <w:szCs w:val="24"/>
      </w:rPr>
    </w:lvl>
    <w:lvl w:ilvl="1">
      <w:start w:val="1"/>
      <w:numFmt w:val="decimal"/>
      <w:lvlText w:val="%1.%2"/>
      <w:lvlJc w:val="left"/>
      <w:pPr>
        <w:ind w:left="576" w:hanging="576"/>
      </w:pPr>
      <w:rPr>
        <w:sz w:val="24"/>
        <w:szCs w:val="24"/>
        <w:lang w:val="ru-RU"/>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7F81DA4"/>
    <w:multiLevelType w:val="hybridMultilevel"/>
    <w:tmpl w:val="94FC24F6"/>
    <w:lvl w:ilvl="0" w:tplc="FFFFFFFF">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3115D"/>
    <w:multiLevelType w:val="multilevel"/>
    <w:tmpl w:val="91E22D02"/>
    <w:lvl w:ilvl="0">
      <w:start w:val="1"/>
      <w:numFmt w:val="decimal"/>
      <w:lvlText w:val="%1."/>
      <w:lvlJc w:val="left"/>
      <w:pPr>
        <w:tabs>
          <w:tab w:val="num" w:pos="0"/>
        </w:tabs>
        <w:ind w:left="1179" w:hanging="360"/>
      </w:pPr>
      <w:rPr>
        <w:rFonts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2C1A2B03"/>
    <w:multiLevelType w:val="hybridMultilevel"/>
    <w:tmpl w:val="5368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C05836"/>
    <w:multiLevelType w:val="hybridMultilevel"/>
    <w:tmpl w:val="8C368064"/>
    <w:lvl w:ilvl="0" w:tplc="FFFFFFFF">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A712A1"/>
    <w:multiLevelType w:val="hybridMultilevel"/>
    <w:tmpl w:val="B15473F0"/>
    <w:lvl w:ilvl="0" w:tplc="FFFFFFFF">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D0685"/>
    <w:multiLevelType w:val="hybridMultilevel"/>
    <w:tmpl w:val="37C4B860"/>
    <w:lvl w:ilvl="0" w:tplc="DB1081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83596"/>
    <w:multiLevelType w:val="multilevel"/>
    <w:tmpl w:val="FD0C7466"/>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358B562A"/>
    <w:multiLevelType w:val="hybridMultilevel"/>
    <w:tmpl w:val="BC9A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F04AD5F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C47B22"/>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A1D24"/>
    <w:multiLevelType w:val="multilevel"/>
    <w:tmpl w:val="586C9898"/>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3D565CD6"/>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911A42"/>
    <w:multiLevelType w:val="multilevel"/>
    <w:tmpl w:val="711A6DA0"/>
    <w:lvl w:ilvl="0">
      <w:start w:val="1"/>
      <w:numFmt w:val="decimal"/>
      <w:suff w:val="space"/>
      <w:lvlText w:val="%1"/>
      <w:lvlJc w:val="left"/>
      <w:pPr>
        <w:ind w:left="0" w:firstLine="567"/>
      </w:pPr>
      <w:rPr>
        <w:rFonts w:hint="default"/>
        <w:sz w:val="28"/>
        <w:szCs w:val="28"/>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6096" w:firstLine="567"/>
      </w:pPr>
      <w:rPr>
        <w:rFonts w:hint="default"/>
        <w:sz w:val="26"/>
        <w:szCs w:val="28"/>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6">
    <w:nsid w:val="3DFA73BE"/>
    <w:multiLevelType w:val="hybridMultilevel"/>
    <w:tmpl w:val="6F48839A"/>
    <w:lvl w:ilvl="0" w:tplc="3CDC43EE">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A450E0"/>
    <w:multiLevelType w:val="hybridMultilevel"/>
    <w:tmpl w:val="AFBE81DE"/>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EE170B8"/>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DD708F"/>
    <w:multiLevelType w:val="hybridMultilevel"/>
    <w:tmpl w:val="D674AFB6"/>
    <w:lvl w:ilvl="0" w:tplc="CC30016A">
      <w:numFmt w:val="bullet"/>
      <w:pStyle w:val="a2"/>
      <w:lvlText w:val="−"/>
      <w:lvlJc w:val="left"/>
      <w:pPr>
        <w:ind w:left="1570" w:hanging="360"/>
      </w:pPr>
      <w:rPr>
        <w:rFonts w:ascii="Times New Roman" w:eastAsia="Calibri"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nsid w:val="4700186F"/>
    <w:multiLevelType w:val="multilevel"/>
    <w:tmpl w:val="1144AFC6"/>
    <w:lvl w:ilvl="0">
      <w:start w:val="1"/>
      <w:numFmt w:val="decimal"/>
      <w:lvlText w:val="%1)"/>
      <w:lvlJc w:val="left"/>
      <w:pPr>
        <w:tabs>
          <w:tab w:val="num" w:pos="0"/>
        </w:tabs>
        <w:ind w:left="1080" w:hanging="360"/>
      </w:pPr>
      <w:rPr>
        <w:strike w:val="0"/>
        <w:dstrike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65195B"/>
    <w:multiLevelType w:val="multilevel"/>
    <w:tmpl w:val="9CEA2D5C"/>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2281F3A"/>
    <w:multiLevelType w:val="hybridMultilevel"/>
    <w:tmpl w:val="28324EB2"/>
    <w:lvl w:ilvl="0" w:tplc="75C23282">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A3264E"/>
    <w:multiLevelType w:val="hybridMultilevel"/>
    <w:tmpl w:val="E270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6389E"/>
    <w:multiLevelType w:val="multilevel"/>
    <w:tmpl w:val="A6E04A46"/>
    <w:lvl w:ilvl="0">
      <w:start w:val="1"/>
      <w:numFmt w:val="bullet"/>
      <w:suff w:val="nothing"/>
      <w:lvlText w:val="-"/>
      <w:lvlJc w:val="left"/>
      <w:pPr>
        <w:tabs>
          <w:tab w:val="num" w:pos="0"/>
        </w:tabs>
        <w:ind w:left="0" w:firstLine="0"/>
      </w:pPr>
      <w:rPr>
        <w:rFonts w:ascii="Courier New" w:hAnsi="Courier New" w:cs="Courier New"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abstractNum w:abstractNumId="37">
    <w:nsid w:val="5CCF3B12"/>
    <w:multiLevelType w:val="multilevel"/>
    <w:tmpl w:val="C9E05162"/>
    <w:lvl w:ilvl="0">
      <w:start w:val="1"/>
      <w:numFmt w:val="decimal"/>
      <w:suff w:val="nothing"/>
      <w:lvlText w:val="%1."/>
      <w:lvlJc w:val="left"/>
      <w:pPr>
        <w:tabs>
          <w:tab w:val="num" w:pos="0"/>
        </w:tabs>
        <w:ind w:left="0" w:firstLine="0"/>
      </w:pPr>
      <w:rPr>
        <w:rFonts w:cs="Times New Roman"/>
      </w:rPr>
    </w:lvl>
    <w:lvl w:ilvl="1">
      <w:start w:val="1"/>
      <w:numFmt w:val="lowerLetter"/>
      <w:suff w:val="nothing"/>
      <w:lvlText w:val="%2."/>
      <w:lvlJc w:val="left"/>
      <w:pPr>
        <w:tabs>
          <w:tab w:val="num" w:pos="0"/>
        </w:tabs>
        <w:ind w:left="0" w:firstLine="0"/>
      </w:pPr>
      <w:rPr>
        <w:rFonts w:cs="Times New Roman"/>
      </w:rPr>
    </w:lvl>
    <w:lvl w:ilvl="2">
      <w:start w:val="1"/>
      <w:numFmt w:val="lowerRoman"/>
      <w:suff w:val="nothing"/>
      <w:lvlText w:val="%3."/>
      <w:lvlJc w:val="righ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lowerLetter"/>
      <w:suff w:val="nothing"/>
      <w:lvlText w:val="%5."/>
      <w:lvlJc w:val="left"/>
      <w:pPr>
        <w:tabs>
          <w:tab w:val="num" w:pos="0"/>
        </w:tabs>
        <w:ind w:left="0" w:firstLine="0"/>
      </w:pPr>
      <w:rPr>
        <w:rFonts w:cs="Times New Roman"/>
      </w:rPr>
    </w:lvl>
    <w:lvl w:ilvl="5">
      <w:start w:val="1"/>
      <w:numFmt w:val="lowerRoman"/>
      <w:suff w:val="nothing"/>
      <w:lvlText w:val="%6."/>
      <w:lvlJc w:val="righ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lowerLetter"/>
      <w:suff w:val="nothing"/>
      <w:lvlText w:val="%8."/>
      <w:lvlJc w:val="left"/>
      <w:pPr>
        <w:tabs>
          <w:tab w:val="num" w:pos="0"/>
        </w:tabs>
        <w:ind w:left="0" w:firstLine="0"/>
      </w:pPr>
      <w:rPr>
        <w:rFonts w:cs="Times New Roman"/>
      </w:rPr>
    </w:lvl>
    <w:lvl w:ilvl="8">
      <w:start w:val="1"/>
      <w:numFmt w:val="lowerRoman"/>
      <w:suff w:val="nothing"/>
      <w:lvlText w:val="%9."/>
      <w:lvlJc w:val="right"/>
      <w:pPr>
        <w:tabs>
          <w:tab w:val="num" w:pos="0"/>
        </w:tabs>
        <w:ind w:left="0" w:firstLine="0"/>
      </w:pPr>
      <w:rPr>
        <w:rFonts w:cs="Times New Roman"/>
      </w:rPr>
    </w:lvl>
  </w:abstractNum>
  <w:abstractNum w:abstractNumId="38">
    <w:nsid w:val="631D11AC"/>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6D237D"/>
    <w:multiLevelType w:val="multilevel"/>
    <w:tmpl w:val="5A9A5A40"/>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832073"/>
    <w:multiLevelType w:val="multilevel"/>
    <w:tmpl w:val="09FEAE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CA43025"/>
    <w:multiLevelType w:val="multilevel"/>
    <w:tmpl w:val="8F16DC2A"/>
    <w:lvl w:ilvl="0">
      <w:start w:val="1"/>
      <w:numFmt w:val="bullet"/>
      <w:suff w:val="nothing"/>
      <w:lvlText w:val=""/>
      <w:lvlJc w:val="left"/>
      <w:pPr>
        <w:tabs>
          <w:tab w:val="num" w:pos="0"/>
        </w:tabs>
        <w:ind w:left="0" w:firstLine="0"/>
      </w:pPr>
      <w:rPr>
        <w:rFonts w:ascii="Wingdings" w:hAnsi="Wingdings" w:cs="Wingdings"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abstractNum w:abstractNumId="43">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32480B"/>
    <w:multiLevelType w:val="multilevel"/>
    <w:tmpl w:val="2C00478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5EB0E98"/>
    <w:multiLevelType w:val="hybridMultilevel"/>
    <w:tmpl w:val="67ACAD10"/>
    <w:lvl w:ilvl="0" w:tplc="74A0BAF8">
      <w:start w:val="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6945382"/>
    <w:multiLevelType w:val="hybridMultilevel"/>
    <w:tmpl w:val="F8F0BF0E"/>
    <w:lvl w:ilvl="0" w:tplc="0B32E1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6CB175C"/>
    <w:multiLevelType w:val="multilevel"/>
    <w:tmpl w:val="947840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78CD241B"/>
    <w:multiLevelType w:val="multilevel"/>
    <w:tmpl w:val="5FC80926"/>
    <w:lvl w:ilvl="0">
      <w:start w:val="1"/>
      <w:numFmt w:val="decimal"/>
      <w:lvlText w:val="%1."/>
      <w:lvlJc w:val="left"/>
      <w:pPr>
        <w:ind w:left="585" w:hanging="585"/>
      </w:pPr>
      <w:rPr>
        <w:rFonts w:hint="default"/>
      </w:rPr>
    </w:lvl>
    <w:lvl w:ilvl="1">
      <w:start w:val="1"/>
      <w:numFmt w:val="decimal"/>
      <w:lvlText w:val="%2)"/>
      <w:lvlJc w:val="left"/>
      <w:pPr>
        <w:ind w:left="1494" w:hanging="360"/>
      </w:p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25"/>
  </w:num>
  <w:num w:numId="3">
    <w:abstractNumId w:val="9"/>
  </w:num>
  <w:num w:numId="4">
    <w:abstractNumId w:val="15"/>
  </w:num>
  <w:num w:numId="5">
    <w:abstractNumId w:val="33"/>
  </w:num>
  <w:num w:numId="6">
    <w:abstractNumId w:val="43"/>
  </w:num>
  <w:num w:numId="7">
    <w:abstractNumId w:val="39"/>
  </w:num>
  <w:num w:numId="8">
    <w:abstractNumId w:val="0"/>
  </w:num>
  <w:num w:numId="9">
    <w:abstractNumId w:val="3"/>
  </w:num>
  <w:num w:numId="10">
    <w:abstractNumId w:val="32"/>
  </w:num>
  <w:num w:numId="11">
    <w:abstractNumId w:val="31"/>
  </w:num>
  <w:num w:numId="12">
    <w:abstractNumId w:val="40"/>
  </w:num>
  <w:num w:numId="13">
    <w:abstractNumId w:val="21"/>
  </w:num>
  <w:num w:numId="14">
    <w:abstractNumId w:val="28"/>
  </w:num>
  <w:num w:numId="15">
    <w:abstractNumId w:val="24"/>
  </w:num>
  <w:num w:numId="16">
    <w:abstractNumId w:val="6"/>
  </w:num>
  <w:num w:numId="17">
    <w:abstractNumId w:val="14"/>
  </w:num>
  <w:num w:numId="18">
    <w:abstractNumId w:val="7"/>
  </w:num>
  <w:num w:numId="19">
    <w:abstractNumId w:val="5"/>
  </w:num>
  <w:num w:numId="20">
    <w:abstractNumId w:val="11"/>
  </w:num>
  <w:num w:numId="21">
    <w:abstractNumId w:val="20"/>
  </w:num>
  <w:num w:numId="22">
    <w:abstractNumId w:val="26"/>
  </w:num>
  <w:num w:numId="23">
    <w:abstractNumId w:val="8"/>
  </w:num>
  <w:num w:numId="24">
    <w:abstractNumId w:val="1"/>
  </w:num>
  <w:num w:numId="25">
    <w:abstractNumId w:val="38"/>
  </w:num>
  <w:num w:numId="26">
    <w:abstractNumId w:val="34"/>
  </w:num>
  <w:num w:numId="27">
    <w:abstractNumId w:val="37"/>
  </w:num>
  <w:num w:numId="28">
    <w:abstractNumId w:val="36"/>
  </w:num>
  <w:num w:numId="29">
    <w:abstractNumId w:val="42"/>
  </w:num>
  <w:num w:numId="30">
    <w:abstractNumId w:val="41"/>
  </w:num>
  <w:num w:numId="31">
    <w:abstractNumId w:val="13"/>
  </w:num>
  <w:num w:numId="32">
    <w:abstractNumId w:val="2"/>
  </w:num>
  <w:num w:numId="33">
    <w:abstractNumId w:val="30"/>
  </w:num>
  <w:num w:numId="34">
    <w:abstractNumId w:val="44"/>
  </w:num>
  <w:num w:numId="35">
    <w:abstractNumId w:val="23"/>
  </w:num>
  <w:num w:numId="36">
    <w:abstractNumId w:val="19"/>
  </w:num>
  <w:num w:numId="37">
    <w:abstractNumId w:val="47"/>
  </w:num>
  <w:num w:numId="38">
    <w:abstractNumId w:val="10"/>
  </w:num>
  <w:num w:numId="39">
    <w:abstractNumId w:val="16"/>
  </w:num>
  <w:num w:numId="40">
    <w:abstractNumId w:val="18"/>
  </w:num>
  <w:num w:numId="41">
    <w:abstractNumId w:val="22"/>
  </w:num>
  <w:num w:numId="42">
    <w:abstractNumId w:val="27"/>
  </w:num>
  <w:num w:numId="43">
    <w:abstractNumId w:val="17"/>
  </w:num>
  <w:num w:numId="44">
    <w:abstractNumId w:val="12"/>
  </w:num>
  <w:num w:numId="45">
    <w:abstractNumId w:val="35"/>
  </w:num>
  <w:num w:numId="46">
    <w:abstractNumId w:val="46"/>
  </w:num>
  <w:num w:numId="47">
    <w:abstractNumId w:val="29"/>
  </w:num>
  <w:num w:numId="48">
    <w:abstractNumId w:val="4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1D"/>
    <w:rsid w:val="000922DB"/>
    <w:rsid w:val="00152498"/>
    <w:rsid w:val="001F3737"/>
    <w:rsid w:val="00232A6F"/>
    <w:rsid w:val="002367C5"/>
    <w:rsid w:val="002A424A"/>
    <w:rsid w:val="002A51C5"/>
    <w:rsid w:val="002B5366"/>
    <w:rsid w:val="002D5B2F"/>
    <w:rsid w:val="0036618B"/>
    <w:rsid w:val="00375068"/>
    <w:rsid w:val="00444600"/>
    <w:rsid w:val="004509C3"/>
    <w:rsid w:val="00451C6A"/>
    <w:rsid w:val="004650BE"/>
    <w:rsid w:val="00466CAB"/>
    <w:rsid w:val="004E2173"/>
    <w:rsid w:val="00564EE5"/>
    <w:rsid w:val="00634B0D"/>
    <w:rsid w:val="006436F3"/>
    <w:rsid w:val="00670CA9"/>
    <w:rsid w:val="006A0D1D"/>
    <w:rsid w:val="00771B80"/>
    <w:rsid w:val="007B602E"/>
    <w:rsid w:val="007D15D6"/>
    <w:rsid w:val="0086044E"/>
    <w:rsid w:val="00896CE8"/>
    <w:rsid w:val="008F0BB5"/>
    <w:rsid w:val="00962392"/>
    <w:rsid w:val="00990CE9"/>
    <w:rsid w:val="00993C0D"/>
    <w:rsid w:val="00A46322"/>
    <w:rsid w:val="00A92A75"/>
    <w:rsid w:val="00B80C01"/>
    <w:rsid w:val="00BC3F4D"/>
    <w:rsid w:val="00C46BBC"/>
    <w:rsid w:val="00C83065"/>
    <w:rsid w:val="00CD2A5B"/>
    <w:rsid w:val="00D16D55"/>
    <w:rsid w:val="00D4108B"/>
    <w:rsid w:val="00DE5FC9"/>
    <w:rsid w:val="00DF29F0"/>
    <w:rsid w:val="00EB656E"/>
    <w:rsid w:val="00ED08D4"/>
    <w:rsid w:val="00F319F2"/>
    <w:rsid w:val="00F9556E"/>
    <w:rsid w:val="00FD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AB4DD3"/>
  <w15:docId w15:val="{F53F8FA4-0D81-4981-945B-368578A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D5B2F"/>
    <w:pPr>
      <w:spacing w:after="200" w:line="276" w:lineRule="auto"/>
    </w:pPr>
    <w:rPr>
      <w:rFonts w:ascii="Calibri" w:eastAsia="Calibri" w:hAnsi="Calibri" w:cs="Times New Roman"/>
      <w:lang w:eastAsia="ru-RU"/>
    </w:rPr>
  </w:style>
  <w:style w:type="paragraph" w:styleId="11">
    <w:name w:val="heading 1"/>
    <w:aliases w:val="Заголовок 1 Знак Знак,Заголовок 1 Знак Знак Знак"/>
    <w:basedOn w:val="a4"/>
    <w:next w:val="a4"/>
    <w:link w:val="12"/>
    <w:uiPriority w:val="9"/>
    <w:qFormat/>
    <w:rsid w:val="002D5B2F"/>
    <w:pPr>
      <w:keepNext/>
      <w:spacing w:before="240" w:after="60" w:line="240" w:lineRule="auto"/>
      <w:outlineLvl w:val="0"/>
    </w:pPr>
    <w:rPr>
      <w:rFonts w:ascii="Arial" w:eastAsia="Times New Roman" w:hAnsi="Arial"/>
      <w:b/>
      <w:kern w:val="28"/>
      <w:sz w:val="28"/>
      <w:szCs w:val="20"/>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4"/>
    <w:next w:val="a5"/>
    <w:link w:val="20"/>
    <w:uiPriority w:val="9"/>
    <w:qFormat/>
    <w:rsid w:val="00152498"/>
    <w:pPr>
      <w:keepNext/>
      <w:tabs>
        <w:tab w:val="left" w:pos="1134"/>
        <w:tab w:val="left" w:pos="1276"/>
      </w:tabs>
      <w:spacing w:before="180" w:after="60" w:line="240" w:lineRule="auto"/>
      <w:ind w:left="576" w:hanging="576"/>
      <w:outlineLvl w:val="1"/>
    </w:pPr>
    <w:rPr>
      <w:rFonts w:ascii="Times New Roman" w:eastAsia="Times New Roman" w:hAnsi="Times New Roman"/>
      <w:b/>
      <w:bCs/>
      <w:iCs/>
      <w:sz w:val="28"/>
      <w:szCs w:val="28"/>
      <w:lang w:val="x-none" w:eastAsia="x-none"/>
    </w:rPr>
  </w:style>
  <w:style w:type="paragraph" w:styleId="3">
    <w:name w:val="heading 3"/>
    <w:aliases w:val="Знак3 Знак,Знак3,Знак3 Знак Знак Знак,ПодЗаголовок,Заголовок 31, Знак3, Знак3 Знак Знак Знак"/>
    <w:basedOn w:val="a4"/>
    <w:next w:val="a4"/>
    <w:link w:val="30"/>
    <w:uiPriority w:val="9"/>
    <w:qFormat/>
    <w:rsid w:val="002D5B2F"/>
    <w:pPr>
      <w:keepNext/>
      <w:spacing w:after="0" w:line="240" w:lineRule="auto"/>
      <w:jc w:val="center"/>
      <w:outlineLvl w:val="2"/>
    </w:pPr>
    <w:rPr>
      <w:rFonts w:ascii="Times New Roman" w:eastAsia="Times New Roman" w:hAnsi="Times New Roman"/>
      <w:b/>
      <w:sz w:val="28"/>
      <w:szCs w:val="20"/>
    </w:rPr>
  </w:style>
  <w:style w:type="paragraph" w:styleId="4">
    <w:name w:val="heading 4"/>
    <w:basedOn w:val="a4"/>
    <w:next w:val="a5"/>
    <w:link w:val="40"/>
    <w:uiPriority w:val="9"/>
    <w:qFormat/>
    <w:rsid w:val="00152498"/>
    <w:pPr>
      <w:keepNext/>
      <w:tabs>
        <w:tab w:val="left" w:pos="1418"/>
      </w:tabs>
      <w:spacing w:before="120" w:after="60" w:line="240" w:lineRule="auto"/>
      <w:ind w:left="864" w:hanging="864"/>
      <w:outlineLvl w:val="3"/>
    </w:pPr>
    <w:rPr>
      <w:rFonts w:ascii="Times New Roman" w:eastAsia="Times New Roman" w:hAnsi="Times New Roman"/>
      <w:b/>
      <w:bCs/>
      <w:sz w:val="24"/>
      <w:szCs w:val="24"/>
      <w:lang w:val="x-none" w:eastAsia="x-none"/>
    </w:rPr>
  </w:style>
  <w:style w:type="paragraph" w:styleId="5">
    <w:name w:val="heading 5"/>
    <w:basedOn w:val="a4"/>
    <w:next w:val="a4"/>
    <w:link w:val="50"/>
    <w:uiPriority w:val="9"/>
    <w:qFormat/>
    <w:rsid w:val="00152498"/>
    <w:pPr>
      <w:tabs>
        <w:tab w:val="left" w:pos="1701"/>
      </w:tabs>
      <w:spacing w:before="240" w:after="60" w:line="240" w:lineRule="auto"/>
      <w:ind w:left="1008" w:hanging="1008"/>
      <w:outlineLvl w:val="4"/>
    </w:pPr>
    <w:rPr>
      <w:rFonts w:ascii="Times New Roman" w:eastAsia="Times New Roman" w:hAnsi="Times New Roman"/>
      <w:b/>
      <w:bCs/>
      <w:iCs/>
      <w:lang w:val="x-none" w:eastAsia="x-none"/>
    </w:rPr>
  </w:style>
  <w:style w:type="paragraph" w:styleId="6">
    <w:name w:val="heading 6"/>
    <w:basedOn w:val="a4"/>
    <w:next w:val="a4"/>
    <w:link w:val="60"/>
    <w:uiPriority w:val="9"/>
    <w:qFormat/>
    <w:rsid w:val="00152498"/>
    <w:pPr>
      <w:spacing w:before="240" w:after="60" w:line="240" w:lineRule="auto"/>
      <w:ind w:left="1152" w:hanging="1152"/>
      <w:outlineLvl w:val="5"/>
    </w:pPr>
    <w:rPr>
      <w:rFonts w:ascii="Times New Roman" w:eastAsia="Times New Roman" w:hAnsi="Times New Roman"/>
      <w:b/>
      <w:bCs/>
      <w:lang w:val="x-none" w:eastAsia="x-none"/>
    </w:rPr>
  </w:style>
  <w:style w:type="paragraph" w:styleId="7">
    <w:name w:val="heading 7"/>
    <w:aliases w:val="Заголовок x.x"/>
    <w:basedOn w:val="a4"/>
    <w:next w:val="a4"/>
    <w:link w:val="70"/>
    <w:uiPriority w:val="9"/>
    <w:qFormat/>
    <w:rsid w:val="00152498"/>
    <w:pPr>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8">
    <w:name w:val="heading 8"/>
    <w:basedOn w:val="a4"/>
    <w:next w:val="a4"/>
    <w:link w:val="80"/>
    <w:uiPriority w:val="9"/>
    <w:qFormat/>
    <w:rsid w:val="00152498"/>
    <w:pPr>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9">
    <w:name w:val="heading 9"/>
    <w:basedOn w:val="a4"/>
    <w:next w:val="a4"/>
    <w:link w:val="90"/>
    <w:uiPriority w:val="9"/>
    <w:qFormat/>
    <w:rsid w:val="00152498"/>
    <w:pPr>
      <w:spacing w:before="240" w:after="60" w:line="240" w:lineRule="auto"/>
      <w:ind w:left="1584" w:hanging="1584"/>
      <w:outlineLvl w:val="8"/>
    </w:pPr>
    <w:rPr>
      <w:rFonts w:ascii="Arial" w:eastAsia="Times New Roman"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2D5B2F"/>
    <w:rPr>
      <w:rFonts w:ascii="Arial" w:eastAsia="Times New Roman" w:hAnsi="Arial" w:cs="Times New Roman"/>
      <w:b/>
      <w:kern w:val="28"/>
      <w:sz w:val="28"/>
      <w:szCs w:val="20"/>
      <w:lang w:eastAsia="ru-RU"/>
    </w:rPr>
  </w:style>
  <w:style w:type="character" w:customStyle="1" w:styleId="30">
    <w:name w:val="Заголовок 3 Знак"/>
    <w:aliases w:val="Знак3 Знак Знак,Знак3 Знак1,Знак3 Знак Знак Знак Знак,ПодЗаголовок Знак,Заголовок 31 Знак, Знак3 Знак, Знак3 Знак Знак Знак Знак"/>
    <w:basedOn w:val="a6"/>
    <w:link w:val="3"/>
    <w:uiPriority w:val="9"/>
    <w:rsid w:val="002D5B2F"/>
    <w:rPr>
      <w:rFonts w:ascii="Times New Roman" w:eastAsia="Times New Roman" w:hAnsi="Times New Roman" w:cs="Times New Roman"/>
      <w:b/>
      <w:sz w:val="28"/>
      <w:szCs w:val="20"/>
      <w:lang w:eastAsia="ru-RU"/>
    </w:rPr>
  </w:style>
  <w:style w:type="paragraph" w:customStyle="1" w:styleId="13">
    <w:name w:val="Без интервала1"/>
    <w:rsid w:val="002D5B2F"/>
    <w:pPr>
      <w:spacing w:after="0" w:line="240" w:lineRule="auto"/>
    </w:pPr>
    <w:rPr>
      <w:rFonts w:ascii="Calibri" w:eastAsia="Calibri" w:hAnsi="Calibri" w:cs="Times New Roman"/>
      <w:lang w:eastAsia="ru-RU"/>
    </w:rPr>
  </w:style>
  <w:style w:type="paragraph" w:styleId="a9">
    <w:name w:val="Title"/>
    <w:basedOn w:val="a4"/>
    <w:link w:val="aa"/>
    <w:uiPriority w:val="99"/>
    <w:qFormat/>
    <w:rsid w:val="002D5B2F"/>
    <w:pPr>
      <w:spacing w:after="0" w:line="240" w:lineRule="auto"/>
      <w:jc w:val="center"/>
    </w:pPr>
    <w:rPr>
      <w:rFonts w:ascii="Times New Roman" w:eastAsia="Times New Roman" w:hAnsi="Times New Roman"/>
      <w:b/>
      <w:sz w:val="40"/>
      <w:szCs w:val="20"/>
    </w:rPr>
  </w:style>
  <w:style w:type="character" w:customStyle="1" w:styleId="aa">
    <w:name w:val="Название Знак"/>
    <w:basedOn w:val="a6"/>
    <w:link w:val="a9"/>
    <w:uiPriority w:val="99"/>
    <w:rsid w:val="002D5B2F"/>
    <w:rPr>
      <w:rFonts w:ascii="Times New Roman" w:eastAsia="Times New Roman" w:hAnsi="Times New Roman" w:cs="Times New Roman"/>
      <w:b/>
      <w:sz w:val="40"/>
      <w:szCs w:val="20"/>
      <w:lang w:eastAsia="ru-RU"/>
    </w:rPr>
  </w:style>
  <w:style w:type="paragraph" w:customStyle="1" w:styleId="ConsPlusNormal">
    <w:name w:val="ConsPlusNormal"/>
    <w:link w:val="ConsPlusNormal0"/>
    <w:qFormat/>
    <w:rsid w:val="002D5B2F"/>
    <w:pPr>
      <w:autoSpaceDE w:val="0"/>
      <w:autoSpaceDN w:val="0"/>
      <w:adjustRightInd w:val="0"/>
      <w:spacing w:after="0" w:line="240" w:lineRule="auto"/>
    </w:pPr>
    <w:rPr>
      <w:rFonts w:ascii="Arial" w:eastAsia="Calibri" w:hAnsi="Arial" w:cs="Arial"/>
      <w:sz w:val="20"/>
      <w:szCs w:val="20"/>
    </w:rPr>
  </w:style>
  <w:style w:type="paragraph" w:styleId="ab">
    <w:name w:val="List Paragraph"/>
    <w:aliases w:val="Абзац списка ЯНАО-19,Cписок ЯНАО-19"/>
    <w:basedOn w:val="a4"/>
    <w:link w:val="ac"/>
    <w:uiPriority w:val="34"/>
    <w:qFormat/>
    <w:rsid w:val="002D5B2F"/>
    <w:pPr>
      <w:ind w:left="720"/>
      <w:contextualSpacing/>
    </w:pPr>
  </w:style>
  <w:style w:type="paragraph" w:customStyle="1" w:styleId="a5">
    <w:name w:val="Абзац"/>
    <w:basedOn w:val="a4"/>
    <w:link w:val="ad"/>
    <w:qFormat/>
    <w:rsid w:val="002D5B2F"/>
    <w:pPr>
      <w:spacing w:before="120" w:after="60" w:line="240" w:lineRule="auto"/>
      <w:ind w:firstLine="567"/>
      <w:jc w:val="both"/>
    </w:pPr>
    <w:rPr>
      <w:rFonts w:ascii="Times New Roman" w:eastAsia="Times New Roman" w:hAnsi="Times New Roman"/>
      <w:sz w:val="24"/>
      <w:szCs w:val="24"/>
      <w:lang w:val="x-none" w:eastAsia="x-none"/>
    </w:rPr>
  </w:style>
  <w:style w:type="character" w:customStyle="1" w:styleId="ad">
    <w:name w:val="Абзац Знак"/>
    <w:link w:val="a5"/>
    <w:rsid w:val="002D5B2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2D5B2F"/>
    <w:rPr>
      <w:rFonts w:ascii="Arial" w:eastAsia="Calibri" w:hAnsi="Arial" w:cs="Arial"/>
      <w:sz w:val="20"/>
      <w:szCs w:val="20"/>
    </w:rPr>
  </w:style>
  <w:style w:type="paragraph" w:styleId="ae">
    <w:name w:val="footer"/>
    <w:aliases w:val=" Знак, Знак6,Знак,Знак6, Знак14,имя файла"/>
    <w:basedOn w:val="a4"/>
    <w:link w:val="af"/>
    <w:uiPriority w:val="99"/>
    <w:unhideWhenUsed/>
    <w:rsid w:val="002D5B2F"/>
    <w:pPr>
      <w:tabs>
        <w:tab w:val="center" w:pos="4677"/>
        <w:tab w:val="right" w:pos="9355"/>
      </w:tabs>
      <w:spacing w:after="0" w:line="240" w:lineRule="auto"/>
      <w:ind w:firstLine="680"/>
      <w:jc w:val="both"/>
    </w:pPr>
    <w:rPr>
      <w:rFonts w:ascii="Times New Roman" w:eastAsia="Times New Roman" w:hAnsi="Times New Roman"/>
      <w:sz w:val="24"/>
      <w:szCs w:val="24"/>
      <w:lang w:val="x-none" w:eastAsia="x-none"/>
    </w:rPr>
  </w:style>
  <w:style w:type="character" w:customStyle="1" w:styleId="af">
    <w:name w:val="Нижний колонтитул Знак"/>
    <w:aliases w:val=" Знак Знак, Знак6 Знак,Знак Знак,Знак6 Знак, Знак14 Знак,имя файла Знак"/>
    <w:basedOn w:val="a6"/>
    <w:link w:val="ae"/>
    <w:uiPriority w:val="99"/>
    <w:rsid w:val="002D5B2F"/>
    <w:rPr>
      <w:rFonts w:ascii="Times New Roman" w:eastAsia="Times New Roman" w:hAnsi="Times New Roman" w:cs="Times New Roman"/>
      <w:sz w:val="24"/>
      <w:szCs w:val="24"/>
      <w:lang w:val="x-none" w:eastAsia="x-none"/>
    </w:rPr>
  </w:style>
  <w:style w:type="paragraph" w:customStyle="1" w:styleId="S">
    <w:name w:val="S_Титульный"/>
    <w:basedOn w:val="a4"/>
    <w:uiPriority w:val="99"/>
    <w:rsid w:val="002D5B2F"/>
    <w:pPr>
      <w:spacing w:after="0" w:line="360" w:lineRule="auto"/>
      <w:ind w:left="3240"/>
      <w:jc w:val="right"/>
    </w:pPr>
    <w:rPr>
      <w:rFonts w:ascii="Times New Roman" w:eastAsia="Times New Roman" w:hAnsi="Times New Roman"/>
      <w:b/>
      <w:sz w:val="32"/>
      <w:szCs w:val="32"/>
    </w:rPr>
  </w:style>
  <w:style w:type="paragraph" w:customStyle="1" w:styleId="af0">
    <w:name w:val="ТЕКСТ ГРАД"/>
    <w:basedOn w:val="a4"/>
    <w:link w:val="af1"/>
    <w:qFormat/>
    <w:rsid w:val="002D5B2F"/>
    <w:pPr>
      <w:spacing w:after="0" w:line="360" w:lineRule="auto"/>
      <w:ind w:firstLine="709"/>
      <w:jc w:val="both"/>
    </w:pPr>
    <w:rPr>
      <w:rFonts w:ascii="Times New Roman" w:eastAsia="Times New Roman" w:hAnsi="Times New Roman"/>
      <w:sz w:val="24"/>
      <w:szCs w:val="24"/>
      <w:lang w:val="x-none" w:eastAsia="x-none"/>
    </w:rPr>
  </w:style>
  <w:style w:type="character" w:customStyle="1" w:styleId="af1">
    <w:name w:val="ТЕКСТ ГРАД Знак"/>
    <w:link w:val="af0"/>
    <w:rsid w:val="002D5B2F"/>
    <w:rPr>
      <w:rFonts w:ascii="Times New Roman" w:eastAsia="Times New Roman" w:hAnsi="Times New Roman" w:cs="Times New Roman"/>
      <w:sz w:val="24"/>
      <w:szCs w:val="24"/>
      <w:lang w:val="x-none" w:eastAsia="x-none"/>
    </w:rPr>
  </w:style>
  <w:style w:type="paragraph" w:customStyle="1" w:styleId="af2">
    <w:name w:val="ООО  «Институт Территориального Планирования"/>
    <w:basedOn w:val="a4"/>
    <w:link w:val="af3"/>
    <w:qFormat/>
    <w:rsid w:val="002D5B2F"/>
    <w:pPr>
      <w:spacing w:after="0" w:line="360" w:lineRule="auto"/>
      <w:ind w:left="709"/>
      <w:jc w:val="right"/>
    </w:pPr>
    <w:rPr>
      <w:rFonts w:ascii="Times New Roman" w:eastAsia="Times New Roman" w:hAnsi="Times New Roman"/>
      <w:sz w:val="24"/>
      <w:szCs w:val="24"/>
      <w:lang w:val="x-none" w:eastAsia="x-none"/>
    </w:rPr>
  </w:style>
  <w:style w:type="character" w:customStyle="1" w:styleId="af3">
    <w:name w:val="ООО  «Институт Территориального Планирования Знак"/>
    <w:link w:val="af2"/>
    <w:rsid w:val="002D5B2F"/>
    <w:rPr>
      <w:rFonts w:ascii="Times New Roman" w:eastAsia="Times New Roman" w:hAnsi="Times New Roman" w:cs="Times New Roman"/>
      <w:sz w:val="24"/>
      <w:szCs w:val="24"/>
      <w:lang w:val="x-none" w:eastAsia="x-none"/>
    </w:rPr>
  </w:style>
  <w:style w:type="paragraph" w:styleId="af4">
    <w:name w:val="header"/>
    <w:aliases w:val=" Знак4,Знак4, Знак8,ВерхКолонтитул"/>
    <w:basedOn w:val="a4"/>
    <w:link w:val="af5"/>
    <w:uiPriority w:val="99"/>
    <w:unhideWhenUsed/>
    <w:rsid w:val="002D5B2F"/>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Верхний колонтитул Знак"/>
    <w:aliases w:val=" Знак4 Знак,Знак4 Знак, Знак8 Знак,ВерхКолонтитул Знак"/>
    <w:basedOn w:val="a6"/>
    <w:link w:val="af4"/>
    <w:uiPriority w:val="99"/>
    <w:rsid w:val="002D5B2F"/>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
    <w:uiPriority w:val="9"/>
    <w:rsid w:val="00152498"/>
    <w:rPr>
      <w:rFonts w:ascii="Times New Roman" w:eastAsia="Times New Roman" w:hAnsi="Times New Roman" w:cs="Times New Roman"/>
      <w:b/>
      <w:bCs/>
      <w:iCs/>
      <w:sz w:val="28"/>
      <w:szCs w:val="28"/>
      <w:lang w:val="x-none" w:eastAsia="x-none"/>
    </w:rPr>
  </w:style>
  <w:style w:type="character" w:customStyle="1" w:styleId="40">
    <w:name w:val="Заголовок 4 Знак"/>
    <w:basedOn w:val="a6"/>
    <w:link w:val="4"/>
    <w:uiPriority w:val="9"/>
    <w:rsid w:val="00152498"/>
    <w:rPr>
      <w:rFonts w:ascii="Times New Roman" w:eastAsia="Times New Roman" w:hAnsi="Times New Roman" w:cs="Times New Roman"/>
      <w:b/>
      <w:bCs/>
      <w:sz w:val="24"/>
      <w:szCs w:val="24"/>
      <w:lang w:val="x-none" w:eastAsia="x-none"/>
    </w:rPr>
  </w:style>
  <w:style w:type="character" w:customStyle="1" w:styleId="50">
    <w:name w:val="Заголовок 5 Знак"/>
    <w:basedOn w:val="a6"/>
    <w:link w:val="5"/>
    <w:uiPriority w:val="9"/>
    <w:rsid w:val="00152498"/>
    <w:rPr>
      <w:rFonts w:ascii="Times New Roman" w:eastAsia="Times New Roman" w:hAnsi="Times New Roman" w:cs="Times New Roman"/>
      <w:b/>
      <w:bCs/>
      <w:iCs/>
      <w:lang w:val="x-none" w:eastAsia="x-none"/>
    </w:rPr>
  </w:style>
  <w:style w:type="character" w:customStyle="1" w:styleId="60">
    <w:name w:val="Заголовок 6 Знак"/>
    <w:basedOn w:val="a6"/>
    <w:link w:val="6"/>
    <w:uiPriority w:val="9"/>
    <w:rsid w:val="00152498"/>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6"/>
    <w:link w:val="7"/>
    <w:uiPriority w:val="9"/>
    <w:rsid w:val="00152498"/>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152498"/>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
    <w:rsid w:val="00152498"/>
    <w:rPr>
      <w:rFonts w:ascii="Arial" w:eastAsia="Times New Roman" w:hAnsi="Arial" w:cs="Times New Roman"/>
      <w:lang w:val="x-none" w:eastAsia="x-none"/>
    </w:rPr>
  </w:style>
  <w:style w:type="paragraph" w:styleId="a2">
    <w:name w:val="List"/>
    <w:basedOn w:val="a4"/>
    <w:link w:val="af6"/>
    <w:rsid w:val="00152498"/>
    <w:pPr>
      <w:numPr>
        <w:numId w:val="47"/>
      </w:numPr>
      <w:tabs>
        <w:tab w:val="left" w:pos="992"/>
      </w:tabs>
      <w:spacing w:after="60" w:line="240" w:lineRule="auto"/>
      <w:ind w:left="0" w:firstLine="567"/>
      <w:jc w:val="both"/>
    </w:pPr>
    <w:rPr>
      <w:rFonts w:ascii="Tahoma" w:eastAsia="Times New Roman" w:hAnsi="Tahoma" w:cs="Tahoma"/>
      <w:sz w:val="24"/>
      <w:szCs w:val="24"/>
    </w:rPr>
  </w:style>
  <w:style w:type="character" w:customStyle="1" w:styleId="af6">
    <w:name w:val="Список Знак"/>
    <w:link w:val="a2"/>
    <w:rsid w:val="00152498"/>
    <w:rPr>
      <w:rFonts w:ascii="Tahoma" w:eastAsia="Times New Roman" w:hAnsi="Tahoma" w:cs="Tahoma"/>
      <w:sz w:val="24"/>
      <w:szCs w:val="24"/>
      <w:lang w:eastAsia="ru-RU"/>
    </w:rPr>
  </w:style>
  <w:style w:type="paragraph" w:styleId="31">
    <w:name w:val="toc 3"/>
    <w:basedOn w:val="a4"/>
    <w:next w:val="a4"/>
    <w:autoRedefine/>
    <w:uiPriority w:val="39"/>
    <w:rsid w:val="00152498"/>
    <w:pPr>
      <w:spacing w:after="0" w:line="240" w:lineRule="auto"/>
      <w:ind w:left="480"/>
    </w:pPr>
    <w:rPr>
      <w:rFonts w:ascii="Times New Roman" w:eastAsia="Times New Roman" w:hAnsi="Times New Roman"/>
      <w:i/>
      <w:iCs/>
      <w:sz w:val="20"/>
      <w:szCs w:val="20"/>
    </w:rPr>
  </w:style>
  <w:style w:type="paragraph" w:customStyle="1" w:styleId="a">
    <w:name w:val="Список нумерованный"/>
    <w:basedOn w:val="a4"/>
    <w:uiPriority w:val="99"/>
    <w:rsid w:val="00152498"/>
    <w:pPr>
      <w:numPr>
        <w:numId w:val="8"/>
      </w:numPr>
      <w:spacing w:before="120" w:after="0" w:line="240" w:lineRule="auto"/>
      <w:jc w:val="both"/>
    </w:pPr>
    <w:rPr>
      <w:rFonts w:ascii="Times New Roman" w:eastAsia="Times New Roman" w:hAnsi="Times New Roman"/>
      <w:sz w:val="24"/>
      <w:szCs w:val="24"/>
    </w:rPr>
  </w:style>
  <w:style w:type="paragraph" w:customStyle="1" w:styleId="af7">
    <w:name w:val="Табличный"/>
    <w:basedOn w:val="a4"/>
    <w:uiPriority w:val="99"/>
    <w:rsid w:val="00152498"/>
    <w:pPr>
      <w:keepNext/>
      <w:widowControl w:val="0"/>
      <w:spacing w:before="60" w:after="60" w:line="240" w:lineRule="auto"/>
      <w:jc w:val="center"/>
    </w:pPr>
    <w:rPr>
      <w:rFonts w:ascii="Times New Roman" w:eastAsia="Times New Roman" w:hAnsi="Times New Roman"/>
      <w:b/>
      <w:szCs w:val="20"/>
    </w:rPr>
  </w:style>
  <w:style w:type="paragraph" w:customStyle="1" w:styleId="af8">
    <w:name w:val="Содержание"/>
    <w:basedOn w:val="a4"/>
    <w:uiPriority w:val="99"/>
    <w:rsid w:val="00152498"/>
    <w:pPr>
      <w:widowControl w:val="0"/>
      <w:spacing w:before="240" w:after="240" w:line="240" w:lineRule="auto"/>
      <w:jc w:val="center"/>
    </w:pPr>
    <w:rPr>
      <w:rFonts w:ascii="Times New Roman" w:eastAsia="Times New Roman" w:hAnsi="Times New Roman"/>
      <w:b/>
      <w:caps/>
      <w:sz w:val="24"/>
      <w:szCs w:val="20"/>
    </w:rPr>
  </w:style>
  <w:style w:type="paragraph" w:styleId="af9">
    <w:name w:val="Balloon Text"/>
    <w:aliases w:val=" Знак5,Знак5"/>
    <w:basedOn w:val="a4"/>
    <w:link w:val="afa"/>
    <w:uiPriority w:val="99"/>
    <w:rsid w:val="00152498"/>
    <w:pPr>
      <w:widowControl w:val="0"/>
      <w:suppressAutoHyphens/>
      <w:spacing w:after="0" w:line="240" w:lineRule="auto"/>
      <w:jc w:val="both"/>
    </w:pPr>
    <w:rPr>
      <w:rFonts w:ascii="Tahoma" w:eastAsia="Times New Roman" w:hAnsi="Tahoma"/>
      <w:sz w:val="16"/>
      <w:szCs w:val="16"/>
      <w:lang w:val="x-none" w:eastAsia="x-none"/>
    </w:rPr>
  </w:style>
  <w:style w:type="character" w:customStyle="1" w:styleId="afa">
    <w:name w:val="Текст выноски Знак"/>
    <w:aliases w:val=" Знак5 Знак,Знак5 Знак"/>
    <w:basedOn w:val="a6"/>
    <w:link w:val="af9"/>
    <w:uiPriority w:val="99"/>
    <w:rsid w:val="00152498"/>
    <w:rPr>
      <w:rFonts w:ascii="Tahoma" w:eastAsia="Times New Roman" w:hAnsi="Tahoma" w:cs="Times New Roman"/>
      <w:sz w:val="16"/>
      <w:szCs w:val="16"/>
      <w:lang w:val="x-none" w:eastAsia="x-none"/>
    </w:rPr>
  </w:style>
  <w:style w:type="paragraph" w:styleId="14">
    <w:name w:val="toc 1"/>
    <w:basedOn w:val="a4"/>
    <w:next w:val="a4"/>
    <w:uiPriority w:val="39"/>
    <w:rsid w:val="00152498"/>
    <w:pPr>
      <w:spacing w:before="120" w:after="120" w:line="240" w:lineRule="auto"/>
    </w:pPr>
    <w:rPr>
      <w:rFonts w:ascii="Times New Roman" w:eastAsia="Times New Roman" w:hAnsi="Times New Roman"/>
      <w:b/>
      <w:bCs/>
      <w:caps/>
      <w:sz w:val="20"/>
      <w:szCs w:val="20"/>
    </w:rPr>
  </w:style>
  <w:style w:type="paragraph" w:styleId="21">
    <w:name w:val="toc 2"/>
    <w:basedOn w:val="a4"/>
    <w:next w:val="a4"/>
    <w:autoRedefine/>
    <w:uiPriority w:val="39"/>
    <w:rsid w:val="00152498"/>
    <w:pPr>
      <w:spacing w:after="0" w:line="240" w:lineRule="auto"/>
      <w:ind w:left="240"/>
    </w:pPr>
    <w:rPr>
      <w:rFonts w:ascii="Times New Roman" w:eastAsia="Times New Roman" w:hAnsi="Times New Roman"/>
      <w:smallCaps/>
      <w:sz w:val="20"/>
      <w:szCs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152498"/>
    <w:pPr>
      <w:spacing w:before="120" w:after="120" w:line="240" w:lineRule="auto"/>
      <w:jc w:val="center"/>
    </w:pPr>
    <w:rPr>
      <w:rFonts w:ascii="Tahoma" w:eastAsia="Times New Roman" w:hAnsi="Tahoma" w:cs="Tahoma"/>
      <w:b/>
      <w:bCs/>
      <w:szCs w:val="20"/>
    </w:rPr>
  </w:style>
  <w:style w:type="paragraph" w:customStyle="1" w:styleId="afc">
    <w:name w:val="Название таблицы"/>
    <w:basedOn w:val="afb"/>
    <w:uiPriority w:val="99"/>
    <w:rsid w:val="00152498"/>
    <w:pPr>
      <w:keepNext/>
      <w:spacing w:after="0"/>
      <w:jc w:val="left"/>
    </w:pPr>
    <w:rPr>
      <w:szCs w:val="22"/>
    </w:rPr>
  </w:style>
  <w:style w:type="paragraph" w:customStyle="1" w:styleId="afd">
    <w:name w:val="Табличный_заголовки"/>
    <w:basedOn w:val="a4"/>
    <w:rsid w:val="00152498"/>
    <w:pPr>
      <w:keepNext/>
      <w:keepLines/>
      <w:spacing w:after="0" w:line="240" w:lineRule="auto"/>
      <w:jc w:val="both"/>
    </w:pPr>
    <w:rPr>
      <w:rFonts w:ascii="Tahoma" w:eastAsia="Times New Roman" w:hAnsi="Tahoma"/>
      <w:b/>
    </w:rPr>
  </w:style>
  <w:style w:type="paragraph" w:customStyle="1" w:styleId="afe">
    <w:name w:val="Табличный_центр"/>
    <w:basedOn w:val="a4"/>
    <w:rsid w:val="00152498"/>
    <w:pPr>
      <w:spacing w:after="0" w:line="240" w:lineRule="auto"/>
      <w:jc w:val="center"/>
    </w:pPr>
    <w:rPr>
      <w:rFonts w:ascii="Times New Roman" w:eastAsia="Times New Roman" w:hAnsi="Times New Roman"/>
    </w:rPr>
  </w:style>
  <w:style w:type="paragraph" w:customStyle="1" w:styleId="1">
    <w:name w:val="Список 1)"/>
    <w:basedOn w:val="a4"/>
    <w:uiPriority w:val="99"/>
    <w:rsid w:val="00152498"/>
    <w:pPr>
      <w:numPr>
        <w:numId w:val="5"/>
      </w:numPr>
      <w:spacing w:after="60" w:line="240" w:lineRule="auto"/>
      <w:jc w:val="both"/>
    </w:pPr>
    <w:rPr>
      <w:rFonts w:ascii="Times New Roman" w:eastAsia="Times New Roman" w:hAnsi="Times New Roman"/>
      <w:sz w:val="24"/>
      <w:szCs w:val="24"/>
    </w:rPr>
  </w:style>
  <w:style w:type="paragraph" w:customStyle="1" w:styleId="a1">
    <w:name w:val="Табличный_нумерованный"/>
    <w:basedOn w:val="a4"/>
    <w:link w:val="aff"/>
    <w:uiPriority w:val="99"/>
    <w:rsid w:val="00152498"/>
    <w:pPr>
      <w:numPr>
        <w:numId w:val="4"/>
      </w:numPr>
      <w:spacing w:after="0" w:line="240" w:lineRule="auto"/>
    </w:pPr>
    <w:rPr>
      <w:rFonts w:ascii="Times New Roman" w:eastAsia="Times New Roman" w:hAnsi="Times New Roman"/>
      <w:lang w:val="x-none" w:eastAsia="x-none"/>
    </w:rPr>
  </w:style>
  <w:style w:type="character" w:customStyle="1" w:styleId="aff">
    <w:name w:val="Табличный_нумерованный Знак"/>
    <w:link w:val="a1"/>
    <w:uiPriority w:val="99"/>
    <w:rsid w:val="00152498"/>
    <w:rPr>
      <w:rFonts w:ascii="Times New Roman" w:eastAsia="Times New Roman" w:hAnsi="Times New Roman" w:cs="Times New Roman"/>
      <w:lang w:val="x-none" w:eastAsia="x-none"/>
    </w:rPr>
  </w:style>
  <w:style w:type="paragraph" w:styleId="41">
    <w:name w:val="toc 4"/>
    <w:basedOn w:val="a4"/>
    <w:next w:val="a4"/>
    <w:autoRedefine/>
    <w:uiPriority w:val="39"/>
    <w:rsid w:val="00152498"/>
    <w:pPr>
      <w:spacing w:after="0" w:line="240" w:lineRule="auto"/>
      <w:ind w:left="720"/>
    </w:pPr>
    <w:rPr>
      <w:rFonts w:ascii="Times New Roman" w:eastAsia="Times New Roman" w:hAnsi="Times New Roman"/>
      <w:sz w:val="18"/>
      <w:szCs w:val="18"/>
    </w:rPr>
  </w:style>
  <w:style w:type="paragraph" w:styleId="51">
    <w:name w:val="toc 5"/>
    <w:basedOn w:val="a4"/>
    <w:next w:val="a4"/>
    <w:autoRedefine/>
    <w:uiPriority w:val="39"/>
    <w:rsid w:val="00152498"/>
    <w:pPr>
      <w:spacing w:after="0" w:line="240" w:lineRule="auto"/>
      <w:ind w:left="960"/>
    </w:pPr>
    <w:rPr>
      <w:rFonts w:ascii="Times New Roman" w:eastAsia="Times New Roman" w:hAnsi="Times New Roman"/>
      <w:sz w:val="18"/>
      <w:szCs w:val="18"/>
    </w:rPr>
  </w:style>
  <w:style w:type="paragraph" w:styleId="61">
    <w:name w:val="toc 6"/>
    <w:basedOn w:val="a4"/>
    <w:next w:val="a4"/>
    <w:autoRedefine/>
    <w:uiPriority w:val="39"/>
    <w:rsid w:val="00152498"/>
    <w:pPr>
      <w:spacing w:after="0" w:line="240" w:lineRule="auto"/>
      <w:ind w:left="1200"/>
    </w:pPr>
    <w:rPr>
      <w:rFonts w:ascii="Times New Roman" w:eastAsia="Times New Roman" w:hAnsi="Times New Roman"/>
      <w:sz w:val="18"/>
      <w:szCs w:val="18"/>
    </w:rPr>
  </w:style>
  <w:style w:type="paragraph" w:styleId="71">
    <w:name w:val="toc 7"/>
    <w:basedOn w:val="a4"/>
    <w:next w:val="a4"/>
    <w:autoRedefine/>
    <w:uiPriority w:val="39"/>
    <w:rsid w:val="00152498"/>
    <w:pPr>
      <w:spacing w:after="0" w:line="240" w:lineRule="auto"/>
      <w:ind w:left="1440"/>
    </w:pPr>
    <w:rPr>
      <w:rFonts w:ascii="Times New Roman" w:eastAsia="Times New Roman" w:hAnsi="Times New Roman"/>
      <w:sz w:val="18"/>
      <w:szCs w:val="18"/>
    </w:rPr>
  </w:style>
  <w:style w:type="paragraph" w:styleId="81">
    <w:name w:val="toc 8"/>
    <w:basedOn w:val="a4"/>
    <w:next w:val="a4"/>
    <w:autoRedefine/>
    <w:uiPriority w:val="39"/>
    <w:rsid w:val="00152498"/>
    <w:pPr>
      <w:spacing w:after="0" w:line="240" w:lineRule="auto"/>
      <w:ind w:left="1680"/>
    </w:pPr>
    <w:rPr>
      <w:rFonts w:ascii="Times New Roman" w:eastAsia="Times New Roman" w:hAnsi="Times New Roman"/>
      <w:sz w:val="18"/>
      <w:szCs w:val="18"/>
    </w:rPr>
  </w:style>
  <w:style w:type="paragraph" w:styleId="91">
    <w:name w:val="toc 9"/>
    <w:basedOn w:val="a4"/>
    <w:next w:val="a4"/>
    <w:autoRedefine/>
    <w:uiPriority w:val="39"/>
    <w:rsid w:val="00152498"/>
    <w:pPr>
      <w:spacing w:after="0" w:line="240" w:lineRule="auto"/>
      <w:ind w:left="1920"/>
    </w:pPr>
    <w:rPr>
      <w:rFonts w:ascii="Times New Roman" w:eastAsia="Times New Roman" w:hAnsi="Times New Roman"/>
      <w:sz w:val="18"/>
      <w:szCs w:val="18"/>
    </w:rPr>
  </w:style>
  <w:style w:type="paragraph" w:styleId="aff0">
    <w:name w:val="toa heading"/>
    <w:basedOn w:val="a4"/>
    <w:next w:val="a4"/>
    <w:uiPriority w:val="99"/>
    <w:semiHidden/>
    <w:rsid w:val="00152498"/>
    <w:pPr>
      <w:spacing w:before="40" w:after="20" w:line="240" w:lineRule="auto"/>
      <w:jc w:val="center"/>
    </w:pPr>
    <w:rPr>
      <w:rFonts w:ascii="Times New Roman" w:eastAsia="Times New Roman" w:hAnsi="Times New Roman"/>
      <w:b/>
      <w:szCs w:val="20"/>
    </w:rPr>
  </w:style>
  <w:style w:type="paragraph" w:styleId="aff1">
    <w:name w:val="annotation text"/>
    <w:basedOn w:val="a4"/>
    <w:link w:val="aff2"/>
    <w:uiPriority w:val="99"/>
    <w:semiHidden/>
    <w:rsid w:val="00152498"/>
    <w:pPr>
      <w:spacing w:after="0" w:line="240" w:lineRule="auto"/>
    </w:pPr>
    <w:rPr>
      <w:rFonts w:ascii="Times New Roman" w:eastAsia="Times New Roman" w:hAnsi="Times New Roman"/>
      <w:sz w:val="20"/>
      <w:szCs w:val="20"/>
    </w:rPr>
  </w:style>
  <w:style w:type="character" w:customStyle="1" w:styleId="aff2">
    <w:name w:val="Текст примечания Знак"/>
    <w:basedOn w:val="a6"/>
    <w:link w:val="aff1"/>
    <w:uiPriority w:val="99"/>
    <w:semiHidden/>
    <w:rsid w:val="0015249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152498"/>
    <w:pPr>
      <w:ind w:firstLine="284"/>
      <w:jc w:val="both"/>
    </w:pPr>
    <w:rPr>
      <w:b/>
      <w:bCs/>
      <w:lang w:val="x-none" w:eastAsia="x-none"/>
    </w:rPr>
  </w:style>
  <w:style w:type="character" w:customStyle="1" w:styleId="aff4">
    <w:name w:val="Тема примечания Знак"/>
    <w:basedOn w:val="aff2"/>
    <w:link w:val="aff3"/>
    <w:uiPriority w:val="99"/>
    <w:semiHidden/>
    <w:rsid w:val="00152498"/>
    <w:rPr>
      <w:rFonts w:ascii="Times New Roman" w:eastAsia="Times New Roman" w:hAnsi="Times New Roman" w:cs="Times New Roman"/>
      <w:b/>
      <w:bCs/>
      <w:sz w:val="20"/>
      <w:szCs w:val="20"/>
      <w:lang w:val="x-none" w:eastAsia="x-none"/>
    </w:rPr>
  </w:style>
  <w:style w:type="paragraph" w:customStyle="1" w:styleId="a3">
    <w:name w:val="Требования"/>
    <w:basedOn w:val="a4"/>
    <w:uiPriority w:val="99"/>
    <w:rsid w:val="00152498"/>
    <w:pPr>
      <w:numPr>
        <w:ilvl w:val="1"/>
        <w:numId w:val="6"/>
      </w:numPr>
      <w:spacing w:before="120" w:after="60" w:line="240" w:lineRule="auto"/>
      <w:ind w:left="0" w:firstLine="567"/>
      <w:jc w:val="both"/>
      <w:outlineLvl w:val="1"/>
    </w:pPr>
    <w:rPr>
      <w:rFonts w:ascii="Times New Roman" w:eastAsia="Times New Roman" w:hAnsi="Times New Roman"/>
      <w:bCs/>
      <w:i/>
      <w:iCs/>
      <w:sz w:val="24"/>
      <w:szCs w:val="24"/>
    </w:rPr>
  </w:style>
  <w:style w:type="paragraph" w:customStyle="1" w:styleId="a0">
    <w:name w:val="Список а)"/>
    <w:basedOn w:val="a2"/>
    <w:rsid w:val="00152498"/>
    <w:pPr>
      <w:numPr>
        <w:numId w:val="3"/>
      </w:numPr>
      <w:ind w:left="0" w:firstLine="567"/>
    </w:pPr>
  </w:style>
  <w:style w:type="paragraph" w:styleId="aff5">
    <w:name w:val="Document Map"/>
    <w:basedOn w:val="a4"/>
    <w:link w:val="aff6"/>
    <w:uiPriority w:val="99"/>
    <w:semiHidden/>
    <w:rsid w:val="00152498"/>
    <w:pPr>
      <w:widowControl w:val="0"/>
      <w:shd w:val="clear" w:color="auto" w:fill="000080"/>
      <w:suppressAutoHyphens/>
      <w:spacing w:after="0" w:line="240" w:lineRule="auto"/>
      <w:jc w:val="both"/>
    </w:pPr>
    <w:rPr>
      <w:rFonts w:ascii="Tahoma" w:eastAsia="Times New Roman" w:hAnsi="Tahoma"/>
      <w:sz w:val="24"/>
      <w:szCs w:val="20"/>
      <w:lang w:val="x-none" w:eastAsia="x-none"/>
    </w:rPr>
  </w:style>
  <w:style w:type="character" w:customStyle="1" w:styleId="aff6">
    <w:name w:val="Схема документа Знак"/>
    <w:basedOn w:val="a6"/>
    <w:link w:val="aff5"/>
    <w:uiPriority w:val="99"/>
    <w:semiHidden/>
    <w:rsid w:val="00152498"/>
    <w:rPr>
      <w:rFonts w:ascii="Tahoma" w:eastAsia="Times New Roman" w:hAnsi="Tahoma" w:cs="Times New Roman"/>
      <w:sz w:val="24"/>
      <w:szCs w:val="20"/>
      <w:shd w:val="clear" w:color="auto" w:fill="000080"/>
      <w:lang w:val="x-none" w:eastAsia="x-none"/>
    </w:rPr>
  </w:style>
  <w:style w:type="character" w:styleId="aff7">
    <w:name w:val="annotation reference"/>
    <w:uiPriority w:val="99"/>
    <w:rsid w:val="00152498"/>
    <w:rPr>
      <w:sz w:val="16"/>
      <w:szCs w:val="16"/>
    </w:rPr>
  </w:style>
  <w:style w:type="paragraph" w:customStyle="1" w:styleId="aff8">
    <w:name w:val="Табличный_слева"/>
    <w:basedOn w:val="a4"/>
    <w:uiPriority w:val="99"/>
    <w:rsid w:val="00152498"/>
    <w:pPr>
      <w:spacing w:after="0" w:line="240" w:lineRule="auto"/>
    </w:pPr>
    <w:rPr>
      <w:rFonts w:ascii="Times New Roman" w:eastAsia="Times New Roman" w:hAnsi="Times New Roman"/>
    </w:rPr>
  </w:style>
  <w:style w:type="paragraph" w:customStyle="1" w:styleId="15">
    <w:name w:val="Обычный 1"/>
    <w:basedOn w:val="a4"/>
    <w:next w:val="a4"/>
    <w:uiPriority w:val="99"/>
    <w:semiHidden/>
    <w:rsid w:val="00152498"/>
    <w:pPr>
      <w:tabs>
        <w:tab w:val="num" w:pos="360"/>
      </w:tabs>
      <w:spacing w:before="120" w:after="0" w:line="240" w:lineRule="auto"/>
      <w:ind w:left="360" w:hanging="360"/>
      <w:jc w:val="both"/>
    </w:pPr>
    <w:rPr>
      <w:rFonts w:ascii="Times New Roman" w:eastAsia="Times New Roman" w:hAnsi="Times New Roman"/>
      <w:sz w:val="24"/>
      <w:szCs w:val="20"/>
    </w:rPr>
  </w:style>
  <w:style w:type="table" w:styleId="aff9">
    <w:name w:val="Table Grid"/>
    <w:basedOn w:val="a7"/>
    <w:uiPriority w:val="59"/>
    <w:rsid w:val="00152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Обычный влево"/>
    <w:basedOn w:val="15"/>
    <w:uiPriority w:val="99"/>
    <w:rsid w:val="00152498"/>
    <w:pPr>
      <w:tabs>
        <w:tab w:val="clear" w:pos="360"/>
      </w:tabs>
      <w:spacing w:before="0"/>
      <w:ind w:left="0" w:firstLine="0"/>
      <w:jc w:val="left"/>
    </w:pPr>
  </w:style>
  <w:style w:type="paragraph" w:customStyle="1" w:styleId="affb">
    <w:name w:val="Табличный_по ширине"/>
    <w:basedOn w:val="aff8"/>
    <w:uiPriority w:val="99"/>
    <w:rsid w:val="00152498"/>
    <w:pPr>
      <w:jc w:val="both"/>
    </w:pPr>
  </w:style>
  <w:style w:type="paragraph" w:customStyle="1" w:styleId="100">
    <w:name w:val="Табличный_центр_10"/>
    <w:basedOn w:val="a4"/>
    <w:qFormat/>
    <w:rsid w:val="00152498"/>
    <w:pPr>
      <w:spacing w:after="0" w:line="240" w:lineRule="auto"/>
      <w:jc w:val="center"/>
    </w:pPr>
    <w:rPr>
      <w:rFonts w:ascii="Times New Roman" w:eastAsia="Times New Roman" w:hAnsi="Times New Roman"/>
      <w:sz w:val="20"/>
      <w:szCs w:val="24"/>
    </w:rPr>
  </w:style>
  <w:style w:type="paragraph" w:customStyle="1" w:styleId="101">
    <w:name w:val="Табличный_слева_10"/>
    <w:basedOn w:val="a4"/>
    <w:uiPriority w:val="99"/>
    <w:qFormat/>
    <w:rsid w:val="00152498"/>
    <w:pPr>
      <w:spacing w:after="0" w:line="240" w:lineRule="auto"/>
    </w:pPr>
    <w:rPr>
      <w:rFonts w:ascii="Times New Roman" w:eastAsia="Times New Roman" w:hAnsi="Times New Roman"/>
      <w:sz w:val="20"/>
      <w:szCs w:val="24"/>
    </w:rPr>
  </w:style>
  <w:style w:type="paragraph" w:customStyle="1" w:styleId="102">
    <w:name w:val="Табличный_по ширине_10"/>
    <w:basedOn w:val="a4"/>
    <w:uiPriority w:val="99"/>
    <w:qFormat/>
    <w:rsid w:val="00152498"/>
    <w:pPr>
      <w:spacing w:after="0" w:line="240" w:lineRule="auto"/>
      <w:jc w:val="both"/>
    </w:pPr>
    <w:rPr>
      <w:rFonts w:ascii="Times New Roman" w:eastAsia="Times New Roman" w:hAnsi="Times New Roman"/>
      <w:sz w:val="20"/>
      <w:szCs w:val="24"/>
    </w:rPr>
  </w:style>
  <w:style w:type="paragraph" w:customStyle="1" w:styleId="10">
    <w:name w:val="Табличный_нумерованный_10"/>
    <w:basedOn w:val="a4"/>
    <w:qFormat/>
    <w:rsid w:val="00152498"/>
    <w:pPr>
      <w:numPr>
        <w:numId w:val="9"/>
      </w:numPr>
      <w:spacing w:after="0" w:line="240" w:lineRule="auto"/>
    </w:pPr>
    <w:rPr>
      <w:rFonts w:ascii="Times New Roman" w:eastAsia="Times New Roman" w:hAnsi="Times New Roman"/>
      <w:sz w:val="20"/>
      <w:szCs w:val="24"/>
    </w:rPr>
  </w:style>
  <w:style w:type="paragraph" w:customStyle="1" w:styleId="103">
    <w:name w:val="Табличный_заголовки_10"/>
    <w:basedOn w:val="a5"/>
    <w:uiPriority w:val="99"/>
    <w:qFormat/>
    <w:rsid w:val="00152498"/>
    <w:pPr>
      <w:jc w:val="center"/>
    </w:pPr>
    <w:rPr>
      <w:rFonts w:ascii="Tahoma" w:hAnsi="Tahoma" w:cs="Tahoma"/>
      <w:b/>
      <w:sz w:val="20"/>
      <w:lang w:val="ru-RU" w:eastAsia="ru-RU"/>
    </w:rPr>
  </w:style>
  <w:style w:type="paragraph" w:styleId="affc">
    <w:name w:val="Subtitle"/>
    <w:basedOn w:val="a4"/>
    <w:next w:val="a4"/>
    <w:link w:val="affd"/>
    <w:uiPriority w:val="99"/>
    <w:qFormat/>
    <w:rsid w:val="00152498"/>
    <w:pPr>
      <w:spacing w:before="200" w:after="900" w:line="360" w:lineRule="auto"/>
      <w:ind w:firstLine="680"/>
      <w:jc w:val="right"/>
    </w:pPr>
    <w:rPr>
      <w:rFonts w:ascii="Times New Roman" w:eastAsia="Times New Roman" w:hAnsi="Times New Roman"/>
      <w:i/>
      <w:iCs/>
      <w:sz w:val="24"/>
      <w:szCs w:val="24"/>
      <w:lang w:val="x-none" w:eastAsia="x-none"/>
    </w:rPr>
  </w:style>
  <w:style w:type="character" w:customStyle="1" w:styleId="affd">
    <w:name w:val="Подзаголовок Знак"/>
    <w:basedOn w:val="a6"/>
    <w:link w:val="affc"/>
    <w:uiPriority w:val="99"/>
    <w:rsid w:val="00152498"/>
    <w:rPr>
      <w:rFonts w:ascii="Times New Roman" w:eastAsia="Times New Roman" w:hAnsi="Times New Roman" w:cs="Times New Roman"/>
      <w:i/>
      <w:iCs/>
      <w:sz w:val="24"/>
      <w:szCs w:val="24"/>
      <w:lang w:val="x-none" w:eastAsia="x-none"/>
    </w:rPr>
  </w:style>
  <w:style w:type="character" w:styleId="affe">
    <w:name w:val="Strong"/>
    <w:qFormat/>
    <w:rsid w:val="00152498"/>
    <w:rPr>
      <w:b/>
      <w:bCs/>
      <w:spacing w:val="0"/>
    </w:rPr>
  </w:style>
  <w:style w:type="character" w:styleId="afff">
    <w:name w:val="Emphasis"/>
    <w:qFormat/>
    <w:rsid w:val="00152498"/>
    <w:rPr>
      <w:b/>
      <w:bCs/>
      <w:i/>
      <w:iCs/>
      <w:color w:val="5A5A5A"/>
    </w:rPr>
  </w:style>
  <w:style w:type="paragraph" w:styleId="afff0">
    <w:name w:val="No Spacing"/>
    <w:basedOn w:val="a4"/>
    <w:uiPriority w:val="1"/>
    <w:qFormat/>
    <w:rsid w:val="00152498"/>
    <w:pPr>
      <w:spacing w:after="0" w:line="360" w:lineRule="auto"/>
      <w:ind w:firstLine="680"/>
      <w:jc w:val="both"/>
    </w:pPr>
    <w:rPr>
      <w:rFonts w:ascii="Times New Roman" w:eastAsia="Times New Roman" w:hAnsi="Times New Roman"/>
      <w:sz w:val="24"/>
      <w:szCs w:val="24"/>
    </w:rPr>
  </w:style>
  <w:style w:type="paragraph" w:styleId="23">
    <w:name w:val="Quote"/>
    <w:basedOn w:val="a4"/>
    <w:next w:val="a4"/>
    <w:link w:val="24"/>
    <w:uiPriority w:val="29"/>
    <w:qFormat/>
    <w:rsid w:val="00152498"/>
    <w:pPr>
      <w:spacing w:after="0" w:line="360" w:lineRule="auto"/>
      <w:ind w:firstLine="680"/>
      <w:jc w:val="both"/>
    </w:pPr>
    <w:rPr>
      <w:rFonts w:ascii="Cambria" w:eastAsia="Times New Roman" w:hAnsi="Cambria"/>
      <w:i/>
      <w:iCs/>
      <w:color w:val="5A5A5A"/>
      <w:sz w:val="24"/>
      <w:szCs w:val="24"/>
      <w:lang w:val="x-none" w:eastAsia="x-none"/>
    </w:rPr>
  </w:style>
  <w:style w:type="character" w:customStyle="1" w:styleId="24">
    <w:name w:val="Цитата 2 Знак"/>
    <w:basedOn w:val="a6"/>
    <w:link w:val="23"/>
    <w:uiPriority w:val="29"/>
    <w:rsid w:val="00152498"/>
    <w:rPr>
      <w:rFonts w:ascii="Cambria" w:eastAsia="Times New Roman" w:hAnsi="Cambria" w:cs="Times New Roman"/>
      <w:i/>
      <w:iCs/>
      <w:color w:val="5A5A5A"/>
      <w:sz w:val="24"/>
      <w:szCs w:val="24"/>
      <w:lang w:val="x-none" w:eastAsia="x-none"/>
    </w:rPr>
  </w:style>
  <w:style w:type="paragraph" w:styleId="afff1">
    <w:name w:val="Intense Quote"/>
    <w:basedOn w:val="a4"/>
    <w:next w:val="a4"/>
    <w:link w:val="afff2"/>
    <w:uiPriority w:val="30"/>
    <w:qFormat/>
    <w:rsid w:val="001524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2">
    <w:name w:val="Выделенная цитата Знак"/>
    <w:basedOn w:val="a6"/>
    <w:link w:val="afff1"/>
    <w:uiPriority w:val="30"/>
    <w:rsid w:val="00152498"/>
    <w:rPr>
      <w:rFonts w:ascii="Cambria" w:eastAsia="Times New Roman" w:hAnsi="Cambria" w:cs="Times New Roman"/>
      <w:i/>
      <w:iCs/>
      <w:color w:val="F4F4F4"/>
      <w:sz w:val="24"/>
      <w:szCs w:val="24"/>
      <w:shd w:val="clear" w:color="auto" w:fill="4F81BD"/>
      <w:lang w:val="x-none" w:eastAsia="x-none"/>
    </w:rPr>
  </w:style>
  <w:style w:type="character" w:styleId="afff3">
    <w:name w:val="Subtle Emphasis"/>
    <w:uiPriority w:val="19"/>
    <w:qFormat/>
    <w:rsid w:val="00152498"/>
    <w:rPr>
      <w:i/>
      <w:iCs/>
      <w:color w:val="5A5A5A"/>
    </w:rPr>
  </w:style>
  <w:style w:type="character" w:styleId="afff4">
    <w:name w:val="Intense Emphasis"/>
    <w:uiPriority w:val="21"/>
    <w:qFormat/>
    <w:rsid w:val="00152498"/>
    <w:rPr>
      <w:rFonts w:ascii="Times New Roman" w:hAnsi="Times New Roman"/>
      <w:b/>
      <w:bCs/>
      <w:i w:val="0"/>
      <w:iCs/>
      <w:color w:val="auto"/>
      <w:sz w:val="24"/>
      <w:szCs w:val="22"/>
    </w:rPr>
  </w:style>
  <w:style w:type="character" w:styleId="afff5">
    <w:name w:val="Subtle Reference"/>
    <w:uiPriority w:val="31"/>
    <w:qFormat/>
    <w:rsid w:val="00152498"/>
    <w:rPr>
      <w:color w:val="auto"/>
      <w:u w:val="single" w:color="9BBB59"/>
    </w:rPr>
  </w:style>
  <w:style w:type="character" w:styleId="afff6">
    <w:name w:val="Intense Reference"/>
    <w:uiPriority w:val="32"/>
    <w:qFormat/>
    <w:rsid w:val="00152498"/>
    <w:rPr>
      <w:b/>
      <w:bCs/>
      <w:color w:val="76923C"/>
      <w:u w:val="single" w:color="9BBB59"/>
    </w:rPr>
  </w:style>
  <w:style w:type="character" w:styleId="afff7">
    <w:name w:val="Book Title"/>
    <w:uiPriority w:val="33"/>
    <w:qFormat/>
    <w:rsid w:val="00152498"/>
    <w:rPr>
      <w:rFonts w:ascii="Cambria" w:eastAsia="Times New Roman" w:hAnsi="Cambria" w:cs="Times New Roman"/>
      <w:b/>
      <w:bCs/>
      <w:i/>
      <w:iCs/>
      <w:color w:val="auto"/>
    </w:rPr>
  </w:style>
  <w:style w:type="paragraph" w:styleId="afff8">
    <w:name w:val="List Bullet"/>
    <w:basedOn w:val="a4"/>
    <w:uiPriority w:val="99"/>
    <w:unhideWhenUsed/>
    <w:rsid w:val="00152498"/>
    <w:pPr>
      <w:spacing w:after="0" w:line="360" w:lineRule="auto"/>
      <w:ind w:left="1571" w:hanging="360"/>
      <w:contextualSpacing/>
      <w:jc w:val="both"/>
    </w:pPr>
    <w:rPr>
      <w:rFonts w:ascii="Times New Roman" w:eastAsia="Times New Roman" w:hAnsi="Times New Roman"/>
      <w:sz w:val="24"/>
      <w:szCs w:val="24"/>
    </w:rPr>
  </w:style>
  <w:style w:type="character" w:styleId="afff9">
    <w:name w:val="FollowedHyperlink"/>
    <w:uiPriority w:val="99"/>
    <w:unhideWhenUsed/>
    <w:rsid w:val="00152498"/>
    <w:rPr>
      <w:color w:val="800080"/>
      <w:u w:val="single"/>
    </w:rPr>
  </w:style>
  <w:style w:type="paragraph" w:styleId="afffa">
    <w:name w:val="TOC Heading"/>
    <w:basedOn w:val="11"/>
    <w:next w:val="a4"/>
    <w:uiPriority w:val="39"/>
    <w:unhideWhenUsed/>
    <w:qFormat/>
    <w:rsid w:val="00152498"/>
    <w:pPr>
      <w:keepNext w:val="0"/>
      <w:pBdr>
        <w:bottom w:val="single" w:sz="12" w:space="1" w:color="365F91"/>
      </w:pBdr>
      <w:spacing w:before="600" w:after="80" w:line="360" w:lineRule="auto"/>
      <w:ind w:left="432" w:firstLine="680"/>
      <w:jc w:val="both"/>
      <w:outlineLvl w:val="9"/>
    </w:pPr>
    <w:rPr>
      <w:rFonts w:ascii="Cambria" w:hAnsi="Cambria"/>
      <w:bCs/>
      <w:color w:val="365F91"/>
      <w:kern w:val="0"/>
      <w:sz w:val="24"/>
      <w:szCs w:val="24"/>
      <w:lang w:val="x-none" w:eastAsia="x-none"/>
    </w:rPr>
  </w:style>
  <w:style w:type="paragraph" w:styleId="afffb">
    <w:name w:val="Body Text"/>
    <w:aliases w:val=" Знак1 Знак Знак Знак Знак, Знак1 Знак Знак Знак, Знак1 Знак,Знак1 Знак Знак Знак Знак,Знак1 Знак Знак Знак"/>
    <w:basedOn w:val="a4"/>
    <w:link w:val="afffc"/>
    <w:unhideWhenUsed/>
    <w:rsid w:val="00152498"/>
    <w:pPr>
      <w:spacing w:after="120" w:line="360" w:lineRule="auto"/>
      <w:ind w:firstLine="709"/>
      <w:jc w:val="both"/>
    </w:pPr>
    <w:rPr>
      <w:rFonts w:ascii="Times New Roman" w:eastAsia="Times New Roman" w:hAnsi="Times New Roman"/>
      <w:sz w:val="24"/>
      <w:szCs w:val="24"/>
      <w:lang w:val="x-none" w:eastAsia="x-none"/>
    </w:rPr>
  </w:style>
  <w:style w:type="character" w:customStyle="1" w:styleId="afffc">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basedOn w:val="a6"/>
    <w:link w:val="afffb"/>
    <w:rsid w:val="00152498"/>
    <w:rPr>
      <w:rFonts w:ascii="Times New Roman" w:eastAsia="Times New Roman" w:hAnsi="Times New Roman" w:cs="Times New Roman"/>
      <w:sz w:val="24"/>
      <w:szCs w:val="24"/>
      <w:lang w:val="x-none" w:eastAsia="x-none"/>
    </w:rPr>
  </w:style>
  <w:style w:type="character" w:styleId="afffd">
    <w:name w:val="Hyperlink"/>
    <w:uiPriority w:val="99"/>
    <w:unhideWhenUsed/>
    <w:rsid w:val="00152498"/>
    <w:rPr>
      <w:color w:val="0000FF"/>
      <w:u w:val="single"/>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
    <w:uiPriority w:val="99"/>
    <w:rsid w:val="00152498"/>
    <w:pPr>
      <w:spacing w:before="120" w:after="120" w:line="360" w:lineRule="auto"/>
      <w:jc w:val="both"/>
    </w:pPr>
    <w:rPr>
      <w:rFonts w:ascii="Arial" w:eastAsia="Times New Roman" w:hAnsi="Arial"/>
      <w:sz w:val="20"/>
      <w:szCs w:val="20"/>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e"/>
    <w:uiPriority w:val="99"/>
    <w:rsid w:val="00152498"/>
    <w:rPr>
      <w:rFonts w:ascii="Arial" w:eastAsia="Times New Roman" w:hAnsi="Arial" w:cs="Times New Roman"/>
      <w:sz w:val="20"/>
      <w:szCs w:val="20"/>
      <w:lang w:val="x-none" w:eastAsia="x-none"/>
    </w:rPr>
  </w:style>
  <w:style w:type="character" w:styleId="affff0">
    <w:name w:val="footnote reference"/>
    <w:rsid w:val="00152498"/>
    <w:rPr>
      <w:vertAlign w:val="superscript"/>
    </w:rPr>
  </w:style>
  <w:style w:type="paragraph" w:styleId="affff1">
    <w:name w:val="Normal (Web)"/>
    <w:basedOn w:val="a4"/>
    <w:uiPriority w:val="99"/>
    <w:unhideWhenUsed/>
    <w:rsid w:val="00152498"/>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paragraph" w:styleId="affff2">
    <w:name w:val="Body Text Indent"/>
    <w:basedOn w:val="a4"/>
    <w:link w:val="affff3"/>
    <w:uiPriority w:val="99"/>
    <w:rsid w:val="00152498"/>
    <w:pPr>
      <w:spacing w:after="0" w:line="360" w:lineRule="auto"/>
      <w:ind w:firstLine="708"/>
      <w:jc w:val="both"/>
    </w:pPr>
    <w:rPr>
      <w:rFonts w:ascii="Times New Roman" w:eastAsia="Times New Roman" w:hAnsi="Times New Roman"/>
      <w:sz w:val="24"/>
      <w:szCs w:val="24"/>
      <w:lang w:val="x-none" w:eastAsia="x-none"/>
    </w:rPr>
  </w:style>
  <w:style w:type="character" w:customStyle="1" w:styleId="affff3">
    <w:name w:val="Основной текст с отступом Знак"/>
    <w:basedOn w:val="a6"/>
    <w:link w:val="affff2"/>
    <w:uiPriority w:val="99"/>
    <w:rsid w:val="00152498"/>
    <w:rPr>
      <w:rFonts w:ascii="Times New Roman" w:eastAsia="Times New Roman" w:hAnsi="Times New Roman" w:cs="Times New Roman"/>
      <w:sz w:val="24"/>
      <w:szCs w:val="24"/>
      <w:lang w:val="x-none" w:eastAsia="x-none"/>
    </w:rPr>
  </w:style>
  <w:style w:type="paragraph" w:styleId="25">
    <w:name w:val="Body Text 2"/>
    <w:aliases w:val=" Знак1,Знак1"/>
    <w:basedOn w:val="a4"/>
    <w:link w:val="26"/>
    <w:rsid w:val="00152498"/>
    <w:pPr>
      <w:spacing w:after="0" w:line="360" w:lineRule="auto"/>
      <w:ind w:firstLine="680"/>
      <w:jc w:val="center"/>
    </w:pPr>
    <w:rPr>
      <w:rFonts w:ascii="Times New Roman" w:eastAsia="Times New Roman" w:hAnsi="Times New Roman"/>
      <w:b/>
      <w:bCs/>
      <w:caps/>
      <w:sz w:val="24"/>
      <w:szCs w:val="24"/>
      <w:lang w:val="x-none" w:eastAsia="x-none"/>
    </w:rPr>
  </w:style>
  <w:style w:type="character" w:customStyle="1" w:styleId="26">
    <w:name w:val="Основной текст 2 Знак"/>
    <w:aliases w:val=" Знак1 Знак1,Знак1 Знак"/>
    <w:basedOn w:val="a6"/>
    <w:link w:val="25"/>
    <w:rsid w:val="00152498"/>
    <w:rPr>
      <w:rFonts w:ascii="Times New Roman" w:eastAsia="Times New Roman" w:hAnsi="Times New Roman" w:cs="Times New Roman"/>
      <w:b/>
      <w:bCs/>
      <w:caps/>
      <w:sz w:val="24"/>
      <w:szCs w:val="24"/>
      <w:lang w:val="x-none" w:eastAsia="x-none"/>
    </w:rPr>
  </w:style>
  <w:style w:type="numbering" w:styleId="111111">
    <w:name w:val="Outline List 2"/>
    <w:basedOn w:val="a8"/>
    <w:rsid w:val="00152498"/>
    <w:pPr>
      <w:numPr>
        <w:numId w:val="10"/>
      </w:numPr>
    </w:pPr>
  </w:style>
  <w:style w:type="character" w:styleId="affff4">
    <w:name w:val="page number"/>
    <w:basedOn w:val="a6"/>
    <w:rsid w:val="00152498"/>
  </w:style>
  <w:style w:type="paragraph" w:styleId="27">
    <w:name w:val="Body Text Indent 2"/>
    <w:basedOn w:val="a4"/>
    <w:link w:val="28"/>
    <w:uiPriority w:val="99"/>
    <w:rsid w:val="00152498"/>
    <w:pPr>
      <w:spacing w:after="120" w:line="480" w:lineRule="auto"/>
      <w:ind w:left="283" w:firstLine="680"/>
      <w:jc w:val="both"/>
    </w:pPr>
    <w:rPr>
      <w:rFonts w:ascii="Times New Roman" w:eastAsia="Times New Roman" w:hAnsi="Times New Roman"/>
      <w:sz w:val="24"/>
      <w:szCs w:val="24"/>
      <w:lang w:val="x-none" w:eastAsia="x-none"/>
    </w:rPr>
  </w:style>
  <w:style w:type="character" w:customStyle="1" w:styleId="28">
    <w:name w:val="Основной текст с отступом 2 Знак"/>
    <w:basedOn w:val="a6"/>
    <w:link w:val="27"/>
    <w:uiPriority w:val="99"/>
    <w:rsid w:val="00152498"/>
    <w:rPr>
      <w:rFonts w:ascii="Times New Roman" w:eastAsia="Times New Roman" w:hAnsi="Times New Roman" w:cs="Times New Roman"/>
      <w:sz w:val="24"/>
      <w:szCs w:val="24"/>
      <w:lang w:val="x-none" w:eastAsia="x-none"/>
    </w:rPr>
  </w:style>
  <w:style w:type="numbering" w:styleId="1ai">
    <w:name w:val="Outline List 1"/>
    <w:basedOn w:val="a8"/>
    <w:rsid w:val="00152498"/>
    <w:pPr>
      <w:numPr>
        <w:numId w:val="11"/>
      </w:numPr>
    </w:pPr>
  </w:style>
  <w:style w:type="paragraph" w:styleId="32">
    <w:name w:val="Body Text 3"/>
    <w:basedOn w:val="a4"/>
    <w:link w:val="33"/>
    <w:uiPriority w:val="99"/>
    <w:rsid w:val="00152498"/>
    <w:pPr>
      <w:spacing w:after="120" w:line="360" w:lineRule="auto"/>
      <w:ind w:firstLine="680"/>
      <w:jc w:val="both"/>
    </w:pPr>
    <w:rPr>
      <w:rFonts w:ascii="Times New Roman" w:eastAsia="Times New Roman" w:hAnsi="Times New Roman"/>
      <w:sz w:val="16"/>
      <w:szCs w:val="16"/>
      <w:lang w:val="x-none" w:eastAsia="x-none"/>
    </w:rPr>
  </w:style>
  <w:style w:type="character" w:customStyle="1" w:styleId="33">
    <w:name w:val="Основной текст 3 Знак"/>
    <w:basedOn w:val="a6"/>
    <w:link w:val="32"/>
    <w:uiPriority w:val="99"/>
    <w:rsid w:val="00152498"/>
    <w:rPr>
      <w:rFonts w:ascii="Times New Roman" w:eastAsia="Times New Roman" w:hAnsi="Times New Roman" w:cs="Times New Roman"/>
      <w:sz w:val="16"/>
      <w:szCs w:val="16"/>
      <w:lang w:val="x-none" w:eastAsia="x-none"/>
    </w:rPr>
  </w:style>
  <w:style w:type="paragraph" w:styleId="34">
    <w:name w:val="Body Text Indent 3"/>
    <w:basedOn w:val="a4"/>
    <w:link w:val="35"/>
    <w:uiPriority w:val="99"/>
    <w:rsid w:val="00152498"/>
    <w:pPr>
      <w:spacing w:after="0" w:line="360" w:lineRule="auto"/>
      <w:ind w:left="708" w:firstLine="709"/>
      <w:jc w:val="both"/>
    </w:pPr>
    <w:rPr>
      <w:rFonts w:ascii="Times New Roman" w:eastAsia="Times New Roman" w:hAnsi="Times New Roman"/>
      <w:sz w:val="28"/>
      <w:szCs w:val="28"/>
      <w:lang w:val="x-none" w:eastAsia="x-none"/>
    </w:rPr>
  </w:style>
  <w:style w:type="character" w:customStyle="1" w:styleId="35">
    <w:name w:val="Основной текст с отступом 3 Знак"/>
    <w:basedOn w:val="a6"/>
    <w:link w:val="34"/>
    <w:uiPriority w:val="99"/>
    <w:rsid w:val="00152498"/>
    <w:rPr>
      <w:rFonts w:ascii="Times New Roman" w:eastAsia="Times New Roman" w:hAnsi="Times New Roman" w:cs="Times New Roman"/>
      <w:sz w:val="28"/>
      <w:szCs w:val="28"/>
      <w:lang w:val="x-none" w:eastAsia="x-none"/>
    </w:rPr>
  </w:style>
  <w:style w:type="paragraph" w:styleId="affff5">
    <w:name w:val="Block Text"/>
    <w:basedOn w:val="a4"/>
    <w:uiPriority w:val="99"/>
    <w:rsid w:val="00152498"/>
    <w:pPr>
      <w:spacing w:after="0" w:line="360" w:lineRule="auto"/>
      <w:ind w:left="526" w:right="43" w:firstLine="709"/>
      <w:jc w:val="both"/>
    </w:pPr>
    <w:rPr>
      <w:rFonts w:ascii="Times New Roman" w:eastAsia="Times New Roman" w:hAnsi="Times New Roman"/>
      <w:sz w:val="28"/>
      <w:szCs w:val="28"/>
    </w:rPr>
  </w:style>
  <w:style w:type="character" w:styleId="affff6">
    <w:name w:val="line number"/>
    <w:rsid w:val="00152498"/>
    <w:rPr>
      <w:sz w:val="18"/>
      <w:szCs w:val="18"/>
    </w:rPr>
  </w:style>
  <w:style w:type="paragraph" w:styleId="29">
    <w:name w:val="List 2"/>
    <w:basedOn w:val="a2"/>
    <w:uiPriority w:val="99"/>
    <w:rsid w:val="00152498"/>
    <w:pPr>
      <w:spacing w:after="240" w:line="240" w:lineRule="atLeast"/>
      <w:ind w:left="1800"/>
    </w:pPr>
    <w:rPr>
      <w:rFonts w:ascii="Arial" w:hAnsi="Arial" w:cs="Arial"/>
      <w:snapToGrid w:val="0"/>
      <w:spacing w:val="-5"/>
      <w:sz w:val="20"/>
      <w:szCs w:val="20"/>
      <w:lang w:eastAsia="en-US"/>
    </w:rPr>
  </w:style>
  <w:style w:type="paragraph" w:styleId="36">
    <w:name w:val="List 3"/>
    <w:basedOn w:val="a2"/>
    <w:uiPriority w:val="99"/>
    <w:rsid w:val="00152498"/>
    <w:pPr>
      <w:spacing w:after="240" w:line="240" w:lineRule="atLeast"/>
      <w:ind w:left="2160"/>
    </w:pPr>
    <w:rPr>
      <w:rFonts w:ascii="Arial" w:hAnsi="Arial" w:cs="Arial"/>
      <w:snapToGrid w:val="0"/>
      <w:spacing w:val="-5"/>
      <w:sz w:val="20"/>
      <w:szCs w:val="20"/>
      <w:lang w:eastAsia="en-US"/>
    </w:rPr>
  </w:style>
  <w:style w:type="paragraph" w:styleId="42">
    <w:name w:val="List 4"/>
    <w:basedOn w:val="a2"/>
    <w:uiPriority w:val="99"/>
    <w:rsid w:val="00152498"/>
    <w:pPr>
      <w:spacing w:after="240" w:line="240" w:lineRule="atLeast"/>
      <w:ind w:left="2520"/>
    </w:pPr>
    <w:rPr>
      <w:rFonts w:ascii="Arial" w:hAnsi="Arial" w:cs="Arial"/>
      <w:snapToGrid w:val="0"/>
      <w:spacing w:val="-5"/>
      <w:sz w:val="20"/>
      <w:szCs w:val="20"/>
      <w:lang w:eastAsia="en-US"/>
    </w:rPr>
  </w:style>
  <w:style w:type="paragraph" w:styleId="52">
    <w:name w:val="List 5"/>
    <w:basedOn w:val="a2"/>
    <w:uiPriority w:val="99"/>
    <w:rsid w:val="00152498"/>
    <w:pPr>
      <w:spacing w:after="240" w:line="240" w:lineRule="atLeast"/>
      <w:ind w:left="2880"/>
    </w:pPr>
    <w:rPr>
      <w:rFonts w:ascii="Arial" w:hAnsi="Arial" w:cs="Arial"/>
      <w:snapToGrid w:val="0"/>
      <w:spacing w:val="-5"/>
      <w:sz w:val="20"/>
      <w:szCs w:val="20"/>
      <w:lang w:eastAsia="en-US"/>
    </w:rPr>
  </w:style>
  <w:style w:type="paragraph" w:styleId="2a">
    <w:name w:val="List Bullet 2"/>
    <w:basedOn w:val="afff8"/>
    <w:autoRedefine/>
    <w:uiPriority w:val="99"/>
    <w:rsid w:val="0015249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8"/>
    <w:autoRedefine/>
    <w:uiPriority w:val="99"/>
    <w:rsid w:val="0015249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8"/>
    <w:autoRedefine/>
    <w:uiPriority w:val="99"/>
    <w:rsid w:val="0015249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8"/>
    <w:autoRedefine/>
    <w:uiPriority w:val="99"/>
    <w:rsid w:val="0015249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7">
    <w:name w:val="List Continue"/>
    <w:basedOn w:val="a2"/>
    <w:uiPriority w:val="99"/>
    <w:rsid w:val="00152498"/>
    <w:pPr>
      <w:spacing w:after="240" w:line="240" w:lineRule="atLeast"/>
      <w:ind w:left="1440"/>
    </w:pPr>
    <w:rPr>
      <w:rFonts w:ascii="Arial" w:hAnsi="Arial" w:cs="Arial"/>
      <w:snapToGrid w:val="0"/>
      <w:spacing w:val="-5"/>
      <w:sz w:val="20"/>
      <w:szCs w:val="20"/>
      <w:lang w:eastAsia="en-US"/>
    </w:rPr>
  </w:style>
  <w:style w:type="paragraph" w:styleId="2b">
    <w:name w:val="List Continue 2"/>
    <w:basedOn w:val="affff7"/>
    <w:uiPriority w:val="99"/>
    <w:rsid w:val="00152498"/>
    <w:pPr>
      <w:ind w:left="2160"/>
    </w:pPr>
  </w:style>
  <w:style w:type="paragraph" w:styleId="38">
    <w:name w:val="List Continue 3"/>
    <w:basedOn w:val="affff7"/>
    <w:uiPriority w:val="99"/>
    <w:rsid w:val="00152498"/>
    <w:pPr>
      <w:ind w:left="2520"/>
    </w:pPr>
  </w:style>
  <w:style w:type="paragraph" w:styleId="44">
    <w:name w:val="List Continue 4"/>
    <w:basedOn w:val="affff7"/>
    <w:uiPriority w:val="99"/>
    <w:rsid w:val="00152498"/>
    <w:pPr>
      <w:ind w:left="2880"/>
    </w:pPr>
  </w:style>
  <w:style w:type="paragraph" w:styleId="54">
    <w:name w:val="List Continue 5"/>
    <w:basedOn w:val="affff7"/>
    <w:uiPriority w:val="99"/>
    <w:rsid w:val="00152498"/>
    <w:pPr>
      <w:ind w:left="3240"/>
    </w:pPr>
  </w:style>
  <w:style w:type="paragraph" w:styleId="affff8">
    <w:name w:val="List Number"/>
    <w:basedOn w:val="a4"/>
    <w:uiPriority w:val="99"/>
    <w:rsid w:val="00152498"/>
    <w:pPr>
      <w:spacing w:before="100" w:beforeAutospacing="1" w:after="100" w:afterAutospacing="1" w:line="360" w:lineRule="auto"/>
      <w:ind w:firstLine="709"/>
      <w:jc w:val="both"/>
    </w:pPr>
    <w:rPr>
      <w:rFonts w:ascii="Times New Roman" w:eastAsia="Times New Roman" w:hAnsi="Times New Roman"/>
      <w:sz w:val="28"/>
      <w:szCs w:val="28"/>
    </w:rPr>
  </w:style>
  <w:style w:type="paragraph" w:styleId="2c">
    <w:name w:val="List Number 2"/>
    <w:basedOn w:val="affff8"/>
    <w:uiPriority w:val="99"/>
    <w:rsid w:val="0015249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8"/>
    <w:uiPriority w:val="99"/>
    <w:rsid w:val="0015249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8"/>
    <w:uiPriority w:val="99"/>
    <w:rsid w:val="0015249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8"/>
    <w:uiPriority w:val="99"/>
    <w:rsid w:val="0015249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9">
    <w:name w:val="Message Header"/>
    <w:basedOn w:val="afffb"/>
    <w:link w:val="affffa"/>
    <w:uiPriority w:val="99"/>
    <w:rsid w:val="0015249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a">
    <w:name w:val="Шапка Знак"/>
    <w:basedOn w:val="a6"/>
    <w:link w:val="affff9"/>
    <w:uiPriority w:val="99"/>
    <w:rsid w:val="00152498"/>
    <w:rPr>
      <w:rFonts w:ascii="Arial" w:eastAsia="Times New Roman" w:hAnsi="Arial" w:cs="Times New Roman"/>
      <w:lang w:val="x-none"/>
    </w:rPr>
  </w:style>
  <w:style w:type="paragraph" w:styleId="affffb">
    <w:name w:val="Normal Indent"/>
    <w:basedOn w:val="a4"/>
    <w:uiPriority w:val="99"/>
    <w:rsid w:val="00152498"/>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4"/>
    <w:link w:val="HTML0"/>
    <w:rsid w:val="00152498"/>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0">
    <w:name w:val="Адрес HTML Знак"/>
    <w:basedOn w:val="a6"/>
    <w:link w:val="HTML"/>
    <w:rsid w:val="00152498"/>
    <w:rPr>
      <w:rFonts w:ascii="Arial" w:eastAsia="Times New Roman" w:hAnsi="Arial" w:cs="Times New Roman"/>
      <w:i/>
      <w:iCs/>
      <w:spacing w:val="-5"/>
      <w:sz w:val="20"/>
      <w:szCs w:val="20"/>
      <w:lang w:val="x-none"/>
    </w:rPr>
  </w:style>
  <w:style w:type="paragraph" w:styleId="affffc">
    <w:name w:val="envelope address"/>
    <w:basedOn w:val="a4"/>
    <w:uiPriority w:val="99"/>
    <w:rsid w:val="0015249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152498"/>
    <w:rPr>
      <w:lang w:val="ru-RU"/>
    </w:rPr>
  </w:style>
  <w:style w:type="paragraph" w:styleId="affffd">
    <w:name w:val="Date"/>
    <w:basedOn w:val="a4"/>
    <w:next w:val="a4"/>
    <w:link w:val="affffe"/>
    <w:uiPriority w:val="99"/>
    <w:rsid w:val="00152498"/>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e">
    <w:name w:val="Дата Знак"/>
    <w:basedOn w:val="a6"/>
    <w:link w:val="affffd"/>
    <w:uiPriority w:val="99"/>
    <w:rsid w:val="00152498"/>
    <w:rPr>
      <w:rFonts w:ascii="Arial" w:eastAsia="Times New Roman" w:hAnsi="Arial" w:cs="Times New Roman"/>
      <w:spacing w:val="-5"/>
      <w:sz w:val="20"/>
      <w:szCs w:val="20"/>
      <w:lang w:val="x-none"/>
    </w:rPr>
  </w:style>
  <w:style w:type="paragraph" w:styleId="afffff">
    <w:name w:val="Note Heading"/>
    <w:basedOn w:val="a4"/>
    <w:next w:val="a4"/>
    <w:link w:val="afffff0"/>
    <w:uiPriority w:val="99"/>
    <w:rsid w:val="00152498"/>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0">
    <w:name w:val="Заголовок записки Знак"/>
    <w:basedOn w:val="a6"/>
    <w:link w:val="afffff"/>
    <w:uiPriority w:val="99"/>
    <w:rsid w:val="00152498"/>
    <w:rPr>
      <w:rFonts w:ascii="Arial" w:eastAsia="Times New Roman" w:hAnsi="Arial" w:cs="Times New Roman"/>
      <w:spacing w:val="-5"/>
      <w:sz w:val="20"/>
      <w:szCs w:val="20"/>
      <w:lang w:val="x-none"/>
    </w:rPr>
  </w:style>
  <w:style w:type="character" w:styleId="HTML2">
    <w:name w:val="HTML Keyboard"/>
    <w:rsid w:val="00152498"/>
    <w:rPr>
      <w:rFonts w:ascii="Courier New" w:hAnsi="Courier New" w:cs="Courier New"/>
      <w:sz w:val="20"/>
      <w:szCs w:val="20"/>
      <w:lang w:val="ru-RU"/>
    </w:rPr>
  </w:style>
  <w:style w:type="character" w:styleId="HTML3">
    <w:name w:val="HTML Code"/>
    <w:rsid w:val="00152498"/>
    <w:rPr>
      <w:rFonts w:ascii="Courier New" w:hAnsi="Courier New" w:cs="Courier New"/>
      <w:sz w:val="20"/>
      <w:szCs w:val="20"/>
      <w:lang w:val="ru-RU"/>
    </w:rPr>
  </w:style>
  <w:style w:type="paragraph" w:styleId="afffff1">
    <w:name w:val="Body Text First Indent"/>
    <w:basedOn w:val="afffb"/>
    <w:link w:val="afffff2"/>
    <w:uiPriority w:val="99"/>
    <w:rsid w:val="00152498"/>
    <w:pPr>
      <w:ind w:left="1080" w:firstLine="210"/>
    </w:pPr>
    <w:rPr>
      <w:rFonts w:ascii="Arial" w:hAnsi="Arial"/>
      <w:spacing w:val="-5"/>
      <w:lang w:eastAsia="en-US"/>
    </w:rPr>
  </w:style>
  <w:style w:type="character" w:customStyle="1" w:styleId="afffff2">
    <w:name w:val="Красная строка Знак"/>
    <w:basedOn w:val="afffc"/>
    <w:link w:val="afffff1"/>
    <w:uiPriority w:val="99"/>
    <w:rsid w:val="00152498"/>
    <w:rPr>
      <w:rFonts w:ascii="Arial" w:eastAsia="Times New Roman" w:hAnsi="Arial" w:cs="Times New Roman"/>
      <w:spacing w:val="-5"/>
      <w:sz w:val="24"/>
      <w:szCs w:val="24"/>
      <w:lang w:val="x-none" w:eastAsia="x-none"/>
    </w:rPr>
  </w:style>
  <w:style w:type="paragraph" w:styleId="2d">
    <w:name w:val="Body Text First Indent 2"/>
    <w:basedOn w:val="affff2"/>
    <w:link w:val="2e"/>
    <w:uiPriority w:val="99"/>
    <w:rsid w:val="00152498"/>
    <w:pPr>
      <w:spacing w:after="120"/>
      <w:ind w:left="283" w:firstLine="210"/>
      <w:jc w:val="left"/>
    </w:pPr>
    <w:rPr>
      <w:rFonts w:ascii="Arial" w:hAnsi="Arial"/>
      <w:spacing w:val="-5"/>
      <w:lang w:eastAsia="en-US"/>
    </w:rPr>
  </w:style>
  <w:style w:type="character" w:customStyle="1" w:styleId="2e">
    <w:name w:val="Красная строка 2 Знак"/>
    <w:basedOn w:val="affff3"/>
    <w:link w:val="2d"/>
    <w:uiPriority w:val="99"/>
    <w:rsid w:val="00152498"/>
    <w:rPr>
      <w:rFonts w:ascii="Arial" w:eastAsia="Times New Roman" w:hAnsi="Arial" w:cs="Times New Roman"/>
      <w:spacing w:val="-5"/>
      <w:sz w:val="24"/>
      <w:szCs w:val="24"/>
      <w:lang w:val="x-none" w:eastAsia="x-none"/>
    </w:rPr>
  </w:style>
  <w:style w:type="character" w:styleId="HTML4">
    <w:name w:val="HTML Sample"/>
    <w:rsid w:val="00152498"/>
    <w:rPr>
      <w:rFonts w:ascii="Courier New" w:hAnsi="Courier New" w:cs="Courier New"/>
      <w:lang w:val="ru-RU"/>
    </w:rPr>
  </w:style>
  <w:style w:type="paragraph" w:styleId="2f">
    <w:name w:val="envelope return"/>
    <w:basedOn w:val="a4"/>
    <w:uiPriority w:val="99"/>
    <w:rsid w:val="00152498"/>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152498"/>
    <w:rPr>
      <w:i/>
      <w:iCs/>
      <w:lang w:val="ru-RU"/>
    </w:rPr>
  </w:style>
  <w:style w:type="character" w:styleId="HTML6">
    <w:name w:val="HTML Variable"/>
    <w:rsid w:val="00152498"/>
    <w:rPr>
      <w:i/>
      <w:iCs/>
      <w:lang w:val="ru-RU"/>
    </w:rPr>
  </w:style>
  <w:style w:type="character" w:styleId="HTML7">
    <w:name w:val="HTML Typewriter"/>
    <w:rsid w:val="00152498"/>
    <w:rPr>
      <w:rFonts w:ascii="Courier New" w:hAnsi="Courier New" w:cs="Courier New"/>
      <w:sz w:val="20"/>
      <w:szCs w:val="20"/>
      <w:lang w:val="ru-RU"/>
    </w:rPr>
  </w:style>
  <w:style w:type="paragraph" w:styleId="afffff3">
    <w:name w:val="Signature"/>
    <w:basedOn w:val="a4"/>
    <w:link w:val="afffff4"/>
    <w:uiPriority w:val="99"/>
    <w:rsid w:val="00152498"/>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4">
    <w:name w:val="Подпись Знак"/>
    <w:basedOn w:val="a6"/>
    <w:link w:val="afffff3"/>
    <w:uiPriority w:val="99"/>
    <w:rsid w:val="00152498"/>
    <w:rPr>
      <w:rFonts w:ascii="Arial" w:eastAsia="Times New Roman" w:hAnsi="Arial" w:cs="Times New Roman"/>
      <w:spacing w:val="-5"/>
      <w:sz w:val="20"/>
      <w:szCs w:val="20"/>
      <w:lang w:val="x-none"/>
    </w:rPr>
  </w:style>
  <w:style w:type="paragraph" w:styleId="afffff5">
    <w:name w:val="Salutation"/>
    <w:basedOn w:val="a4"/>
    <w:next w:val="a4"/>
    <w:link w:val="afffff6"/>
    <w:uiPriority w:val="99"/>
    <w:rsid w:val="00152498"/>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6">
    <w:name w:val="Приветствие Знак"/>
    <w:basedOn w:val="a6"/>
    <w:link w:val="afffff5"/>
    <w:uiPriority w:val="99"/>
    <w:rsid w:val="00152498"/>
    <w:rPr>
      <w:rFonts w:ascii="Arial" w:eastAsia="Times New Roman" w:hAnsi="Arial" w:cs="Times New Roman"/>
      <w:spacing w:val="-5"/>
      <w:sz w:val="20"/>
      <w:szCs w:val="20"/>
      <w:lang w:val="x-none"/>
    </w:rPr>
  </w:style>
  <w:style w:type="paragraph" w:styleId="afffff7">
    <w:name w:val="Closing"/>
    <w:basedOn w:val="a4"/>
    <w:link w:val="afffff8"/>
    <w:uiPriority w:val="99"/>
    <w:rsid w:val="00152498"/>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8">
    <w:name w:val="Прощание Знак"/>
    <w:basedOn w:val="a6"/>
    <w:link w:val="afffff7"/>
    <w:uiPriority w:val="99"/>
    <w:rsid w:val="00152498"/>
    <w:rPr>
      <w:rFonts w:ascii="Arial" w:eastAsia="Times New Roman" w:hAnsi="Arial" w:cs="Times New Roman"/>
      <w:spacing w:val="-5"/>
      <w:sz w:val="20"/>
      <w:szCs w:val="20"/>
      <w:lang w:val="x-none"/>
    </w:rPr>
  </w:style>
  <w:style w:type="paragraph" w:styleId="HTML8">
    <w:name w:val="HTML Preformatted"/>
    <w:basedOn w:val="a4"/>
    <w:link w:val="HTML9"/>
    <w:rsid w:val="00152498"/>
    <w:pPr>
      <w:spacing w:after="0" w:line="360" w:lineRule="auto"/>
      <w:ind w:left="1080" w:firstLine="709"/>
      <w:jc w:val="both"/>
    </w:pPr>
    <w:rPr>
      <w:rFonts w:ascii="Courier New" w:eastAsia="Times New Roman" w:hAnsi="Courier New"/>
      <w:spacing w:val="-5"/>
      <w:sz w:val="20"/>
      <w:szCs w:val="20"/>
      <w:lang w:val="x-none" w:eastAsia="en-US"/>
    </w:rPr>
  </w:style>
  <w:style w:type="character" w:customStyle="1" w:styleId="HTML9">
    <w:name w:val="Стандартный HTML Знак"/>
    <w:basedOn w:val="a6"/>
    <w:link w:val="HTML8"/>
    <w:rsid w:val="00152498"/>
    <w:rPr>
      <w:rFonts w:ascii="Courier New" w:eastAsia="Times New Roman" w:hAnsi="Courier New" w:cs="Times New Roman"/>
      <w:spacing w:val="-5"/>
      <w:sz w:val="20"/>
      <w:szCs w:val="20"/>
      <w:lang w:val="x-none"/>
    </w:rPr>
  </w:style>
  <w:style w:type="paragraph" w:styleId="afffff9">
    <w:name w:val="Plain Text"/>
    <w:basedOn w:val="a4"/>
    <w:link w:val="afffffa"/>
    <w:uiPriority w:val="99"/>
    <w:rsid w:val="00152498"/>
    <w:pPr>
      <w:spacing w:after="0" w:line="360" w:lineRule="auto"/>
      <w:ind w:left="1080" w:firstLine="709"/>
      <w:jc w:val="both"/>
    </w:pPr>
    <w:rPr>
      <w:rFonts w:ascii="Courier New" w:eastAsia="Times New Roman" w:hAnsi="Courier New"/>
      <w:spacing w:val="-5"/>
      <w:sz w:val="20"/>
      <w:szCs w:val="20"/>
      <w:lang w:val="x-none" w:eastAsia="en-US"/>
    </w:rPr>
  </w:style>
  <w:style w:type="character" w:customStyle="1" w:styleId="afffffa">
    <w:name w:val="Текст Знак"/>
    <w:basedOn w:val="a6"/>
    <w:link w:val="afffff9"/>
    <w:uiPriority w:val="99"/>
    <w:rsid w:val="00152498"/>
    <w:rPr>
      <w:rFonts w:ascii="Courier New" w:eastAsia="Times New Roman" w:hAnsi="Courier New" w:cs="Times New Roman"/>
      <w:spacing w:val="-5"/>
      <w:sz w:val="20"/>
      <w:szCs w:val="20"/>
      <w:lang w:val="x-none"/>
    </w:rPr>
  </w:style>
  <w:style w:type="character" w:styleId="HTMLa">
    <w:name w:val="HTML Cite"/>
    <w:rsid w:val="00152498"/>
    <w:rPr>
      <w:i/>
      <w:iCs/>
      <w:lang w:val="ru-RU"/>
    </w:rPr>
  </w:style>
  <w:style w:type="paragraph" w:styleId="afffffb">
    <w:name w:val="E-mail Signature"/>
    <w:basedOn w:val="a4"/>
    <w:link w:val="afffffc"/>
    <w:uiPriority w:val="99"/>
    <w:rsid w:val="00152498"/>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c">
    <w:name w:val="Электронная подпись Знак"/>
    <w:basedOn w:val="a6"/>
    <w:link w:val="afffffb"/>
    <w:uiPriority w:val="99"/>
    <w:rsid w:val="00152498"/>
    <w:rPr>
      <w:rFonts w:ascii="Arial" w:eastAsia="Times New Roman" w:hAnsi="Arial" w:cs="Times New Roman"/>
      <w:spacing w:val="-5"/>
      <w:sz w:val="20"/>
      <w:szCs w:val="20"/>
      <w:lang w:val="x-none"/>
    </w:rPr>
  </w:style>
  <w:style w:type="table" w:styleId="-1">
    <w:name w:val="Table Web 1"/>
    <w:basedOn w:val="a7"/>
    <w:rsid w:val="0015249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15249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15249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15249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15249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7"/>
    <w:rsid w:val="0015249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15249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15249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15249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15249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15249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152498"/>
  </w:style>
  <w:style w:type="table" w:styleId="1b">
    <w:name w:val="Table Columns 1"/>
    <w:basedOn w:val="a7"/>
    <w:rsid w:val="0015249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15249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15249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15249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15249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15249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15249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rsid w:val="0015249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15249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15249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152498"/>
    <w:pPr>
      <w:spacing w:after="0" w:line="360" w:lineRule="auto"/>
      <w:ind w:firstLine="680"/>
      <w:jc w:val="both"/>
    </w:pPr>
    <w:rPr>
      <w:rFonts w:ascii="Times New Roman" w:eastAsia="Times New Roman" w:hAnsi="Times New Roman"/>
      <w:sz w:val="20"/>
      <w:szCs w:val="20"/>
    </w:rPr>
  </w:style>
  <w:style w:type="character" w:customStyle="1" w:styleId="affffff3">
    <w:name w:val="Текст концевой сноски Знак"/>
    <w:basedOn w:val="a6"/>
    <w:link w:val="affffff2"/>
    <w:uiPriority w:val="99"/>
    <w:rsid w:val="00152498"/>
    <w:rPr>
      <w:rFonts w:ascii="Times New Roman" w:eastAsia="Times New Roman" w:hAnsi="Times New Roman" w:cs="Times New Roman"/>
      <w:sz w:val="20"/>
      <w:szCs w:val="20"/>
      <w:lang w:eastAsia="ru-RU"/>
    </w:rPr>
  </w:style>
  <w:style w:type="character" w:styleId="affffff4">
    <w:name w:val="endnote reference"/>
    <w:rsid w:val="00152498"/>
    <w:rPr>
      <w:vertAlign w:val="superscript"/>
    </w:rPr>
  </w:style>
  <w:style w:type="table" w:styleId="2-5">
    <w:name w:val="Medium Shading 2 Accent 5"/>
    <w:basedOn w:val="a7"/>
    <w:uiPriority w:val="64"/>
    <w:rsid w:val="00152498"/>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5">
    <w:name w:val="Îáû÷íûé"/>
    <w:uiPriority w:val="99"/>
    <w:rsid w:val="00152498"/>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4"/>
    <w:link w:val="S1"/>
    <w:qFormat/>
    <w:rsid w:val="00152498"/>
    <w:pPr>
      <w:spacing w:before="120" w:after="60" w:line="240" w:lineRule="auto"/>
      <w:ind w:firstLine="567"/>
      <w:jc w:val="both"/>
    </w:pPr>
    <w:rPr>
      <w:rFonts w:ascii="Times New Roman" w:eastAsia="Times New Roman" w:hAnsi="Times New Roman"/>
      <w:sz w:val="24"/>
      <w:szCs w:val="24"/>
      <w:lang w:val="x-none" w:eastAsia="ar-SA"/>
    </w:rPr>
  </w:style>
  <w:style w:type="character" w:customStyle="1" w:styleId="S1">
    <w:name w:val="S_Обычный Знак"/>
    <w:link w:val="S0"/>
    <w:rsid w:val="00152498"/>
    <w:rPr>
      <w:rFonts w:ascii="Times New Roman" w:eastAsia="Times New Roman" w:hAnsi="Times New Roman" w:cs="Times New Roman"/>
      <w:sz w:val="24"/>
      <w:szCs w:val="24"/>
      <w:lang w:val="x-none" w:eastAsia="ar-SA"/>
    </w:rPr>
  </w:style>
  <w:style w:type="paragraph" w:customStyle="1" w:styleId="S3">
    <w:name w:val="S_Обычный в таблице"/>
    <w:basedOn w:val="a4"/>
    <w:link w:val="S4"/>
    <w:rsid w:val="00152498"/>
    <w:pPr>
      <w:spacing w:after="0" w:line="360" w:lineRule="auto"/>
      <w:jc w:val="center"/>
    </w:pPr>
    <w:rPr>
      <w:rFonts w:ascii="Times New Roman" w:eastAsia="Times New Roman" w:hAnsi="Times New Roman"/>
      <w:sz w:val="24"/>
      <w:szCs w:val="24"/>
      <w:lang w:val="x-none" w:eastAsia="x-none"/>
    </w:rPr>
  </w:style>
  <w:style w:type="character" w:customStyle="1" w:styleId="S4">
    <w:name w:val="S_Обычный в таблице Знак"/>
    <w:link w:val="S3"/>
    <w:rsid w:val="00152498"/>
    <w:rPr>
      <w:rFonts w:ascii="Times New Roman" w:eastAsia="Times New Roman" w:hAnsi="Times New Roman" w:cs="Times New Roman"/>
      <w:sz w:val="24"/>
      <w:szCs w:val="24"/>
      <w:lang w:val="x-none" w:eastAsia="x-none"/>
    </w:rPr>
  </w:style>
  <w:style w:type="character" w:styleId="affffff6">
    <w:name w:val="Placeholder Text"/>
    <w:uiPriority w:val="99"/>
    <w:semiHidden/>
    <w:rsid w:val="00152498"/>
    <w:rPr>
      <w:color w:val="808080"/>
    </w:rPr>
  </w:style>
  <w:style w:type="paragraph" w:styleId="affffff7">
    <w:name w:val="Revision"/>
    <w:hidden/>
    <w:uiPriority w:val="99"/>
    <w:semiHidden/>
    <w:rsid w:val="0015249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24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4"/>
    <w:qFormat/>
    <w:rsid w:val="00152498"/>
    <w:pPr>
      <w:pBdr>
        <w:top w:val="single" w:sz="4" w:space="1" w:color="4F81BD"/>
      </w:pBdr>
      <w:spacing w:after="180" w:line="264" w:lineRule="auto"/>
      <w:jc w:val="right"/>
    </w:pPr>
    <w:rPr>
      <w:rFonts w:eastAsia="Times New Roman"/>
      <w:color w:val="1F497D"/>
      <w:sz w:val="20"/>
      <w:szCs w:val="23"/>
      <w:lang w:eastAsia="ja-JP"/>
    </w:rPr>
  </w:style>
  <w:style w:type="paragraph" w:customStyle="1" w:styleId="HeaderOdd">
    <w:name w:val="Header Odd"/>
    <w:basedOn w:val="afff0"/>
    <w:qFormat/>
    <w:rsid w:val="00152498"/>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5">
    <w:name w:val="S_Обычный Знак Знак"/>
    <w:basedOn w:val="a4"/>
    <w:link w:val="S6"/>
    <w:locked/>
    <w:rsid w:val="00152498"/>
    <w:pPr>
      <w:spacing w:after="0" w:line="360" w:lineRule="auto"/>
      <w:ind w:firstLine="709"/>
      <w:jc w:val="both"/>
    </w:pPr>
    <w:rPr>
      <w:rFonts w:ascii="Times New Roman" w:eastAsia="Times New Roman" w:hAnsi="Times New Roman"/>
      <w:sz w:val="24"/>
      <w:szCs w:val="24"/>
      <w:lang w:val="x-none" w:eastAsia="x-none"/>
    </w:rPr>
  </w:style>
  <w:style w:type="character" w:customStyle="1" w:styleId="S6">
    <w:name w:val="S_Обычный Знак Знак Знак"/>
    <w:link w:val="S5"/>
    <w:rsid w:val="00152498"/>
    <w:rPr>
      <w:rFonts w:ascii="Times New Roman" w:eastAsia="Times New Roman" w:hAnsi="Times New Roman" w:cs="Times New Roman"/>
      <w:sz w:val="24"/>
      <w:szCs w:val="24"/>
      <w:lang w:val="x-none" w:eastAsia="x-none"/>
    </w:rPr>
  </w:style>
  <w:style w:type="character" w:customStyle="1" w:styleId="S7">
    <w:name w:val="S_Заголовок таблицы Знак"/>
    <w:link w:val="S8"/>
    <w:rsid w:val="00152498"/>
    <w:rPr>
      <w:sz w:val="24"/>
      <w:szCs w:val="24"/>
      <w:u w:val="single"/>
      <w:lang w:eastAsia="ar-SA"/>
    </w:rPr>
  </w:style>
  <w:style w:type="paragraph" w:customStyle="1" w:styleId="S8">
    <w:name w:val="S_Заголовок таблицы"/>
    <w:basedOn w:val="S0"/>
    <w:link w:val="S7"/>
    <w:rsid w:val="00152498"/>
    <w:pPr>
      <w:spacing w:before="0" w:after="0" w:line="360" w:lineRule="auto"/>
      <w:ind w:firstLine="709"/>
      <w:jc w:val="center"/>
    </w:pPr>
    <w:rPr>
      <w:rFonts w:asciiTheme="minorHAnsi" w:eastAsiaTheme="minorHAnsi" w:hAnsiTheme="minorHAnsi" w:cstheme="minorBidi"/>
      <w:u w:val="single"/>
      <w:lang w:val="ru-RU"/>
    </w:rPr>
  </w:style>
  <w:style w:type="paragraph" w:customStyle="1" w:styleId="S10">
    <w:name w:val="S_Таблица 1"/>
    <w:basedOn w:val="S0"/>
    <w:autoRedefine/>
    <w:rsid w:val="00152498"/>
    <w:pPr>
      <w:spacing w:before="0" w:after="0" w:line="360" w:lineRule="auto"/>
      <w:ind w:left="2325" w:hanging="1605"/>
      <w:jc w:val="right"/>
    </w:pPr>
    <w:rPr>
      <w:lang w:eastAsia="ru-RU"/>
    </w:rPr>
  </w:style>
  <w:style w:type="paragraph" w:customStyle="1" w:styleId="-S">
    <w:name w:val="- S_Маркированный"/>
    <w:basedOn w:val="a4"/>
    <w:autoRedefine/>
    <w:rsid w:val="00152498"/>
    <w:pPr>
      <w:numPr>
        <w:numId w:val="12"/>
      </w:numPr>
      <w:tabs>
        <w:tab w:val="left" w:pos="851"/>
        <w:tab w:val="left" w:pos="1276"/>
      </w:tabs>
      <w:spacing w:after="0" w:line="240" w:lineRule="auto"/>
      <w:jc w:val="both"/>
    </w:pPr>
    <w:rPr>
      <w:rFonts w:ascii="Times New Roman" w:eastAsia="Times New Roman" w:hAnsi="Times New Roman"/>
      <w:sz w:val="24"/>
      <w:szCs w:val="24"/>
    </w:rPr>
  </w:style>
  <w:style w:type="paragraph" w:customStyle="1" w:styleId="ConsPlusNonformat">
    <w:name w:val="ConsPlusNonformat"/>
    <w:uiPriority w:val="99"/>
    <w:rsid w:val="001524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2,Заголовок 1 Знак Знак Знак Знак1"/>
    <w:rsid w:val="00152498"/>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152498"/>
    <w:rPr>
      <w:rFonts w:ascii="Cambria" w:eastAsia="Times New Roman" w:hAnsi="Cambria" w:cs="Times New Roman"/>
      <w:i/>
      <w:iCs/>
      <w:color w:val="404040"/>
      <w:sz w:val="24"/>
      <w:szCs w:val="24"/>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152498"/>
  </w:style>
  <w:style w:type="character" w:customStyle="1" w:styleId="1e">
    <w:name w:val="Верхний колонтитул Знак1"/>
    <w:aliases w:val="Знак4 Знак1"/>
    <w:semiHidden/>
    <w:rsid w:val="00152498"/>
    <w:rPr>
      <w:sz w:val="24"/>
      <w:szCs w:val="24"/>
    </w:rPr>
  </w:style>
  <w:style w:type="character" w:customStyle="1" w:styleId="1f">
    <w:name w:val="Нижний колонтитул Знак1"/>
    <w:aliases w:val="Знак Знак2,Знак6 Знак1"/>
    <w:semiHidden/>
    <w:rsid w:val="00152498"/>
    <w:rPr>
      <w:sz w:val="24"/>
      <w:szCs w:val="24"/>
    </w:rPr>
  </w:style>
  <w:style w:type="character" w:customStyle="1" w:styleId="1f0">
    <w:name w:val="Основной текст Знак1"/>
    <w:aliases w:val="Знак1 Знак Знак Знак Знак Знак1,Знак1 Знак Знак Знак Знак2"/>
    <w:rsid w:val="00152498"/>
    <w:rPr>
      <w:sz w:val="24"/>
      <w:szCs w:val="24"/>
    </w:rPr>
  </w:style>
  <w:style w:type="character" w:customStyle="1" w:styleId="210">
    <w:name w:val="Основной текст 2 Знак1"/>
    <w:aliases w:val="Знак1 Знак1"/>
    <w:rsid w:val="00152498"/>
    <w:rPr>
      <w:sz w:val="24"/>
      <w:szCs w:val="24"/>
    </w:rPr>
  </w:style>
  <w:style w:type="character" w:customStyle="1" w:styleId="1f1">
    <w:name w:val="Текст выноски Знак1"/>
    <w:aliases w:val="Знак5 Знак1"/>
    <w:uiPriority w:val="99"/>
    <w:semiHidden/>
    <w:rsid w:val="00152498"/>
    <w:rPr>
      <w:rFonts w:ascii="Tahoma" w:hAnsi="Tahoma" w:cs="Tahoma"/>
      <w:sz w:val="16"/>
      <w:szCs w:val="16"/>
    </w:rPr>
  </w:style>
  <w:style w:type="paragraph" w:customStyle="1" w:styleId="affffff8">
    <w:name w:val="ГРАД Основной текст"/>
    <w:basedOn w:val="a4"/>
    <w:rsid w:val="00152498"/>
    <w:pPr>
      <w:tabs>
        <w:tab w:val="left" w:pos="540"/>
        <w:tab w:val="left" w:pos="1260"/>
        <w:tab w:val="left" w:pos="1620"/>
      </w:tabs>
      <w:suppressAutoHyphens/>
      <w:spacing w:after="0" w:line="240" w:lineRule="auto"/>
      <w:ind w:firstLine="709"/>
      <w:jc w:val="both"/>
    </w:pPr>
    <w:rPr>
      <w:rFonts w:ascii="Times New Roman" w:hAnsi="Times New Roman"/>
      <w:bCs/>
      <w:color w:val="000000"/>
      <w:spacing w:val="4"/>
      <w:sz w:val="24"/>
      <w:szCs w:val="28"/>
      <w:lang w:eastAsia="ar-SA"/>
    </w:rPr>
  </w:style>
  <w:style w:type="paragraph" w:customStyle="1" w:styleId="S11">
    <w:name w:val="S_Заголовок 1"/>
    <w:basedOn w:val="a4"/>
    <w:qFormat/>
    <w:rsid w:val="00152498"/>
    <w:pPr>
      <w:tabs>
        <w:tab w:val="num" w:pos="360"/>
      </w:tabs>
      <w:spacing w:after="0" w:line="240" w:lineRule="auto"/>
      <w:ind w:left="360" w:hanging="360"/>
      <w:jc w:val="center"/>
    </w:pPr>
    <w:rPr>
      <w:rFonts w:ascii="Times New Roman" w:eastAsia="Times New Roman" w:hAnsi="Times New Roman"/>
      <w:b/>
      <w:caps/>
      <w:sz w:val="20"/>
      <w:szCs w:val="20"/>
      <w:lang w:eastAsia="en-US"/>
    </w:rPr>
  </w:style>
  <w:style w:type="paragraph" w:customStyle="1" w:styleId="S2">
    <w:name w:val="S_Заголовок 2"/>
    <w:basedOn w:val="2"/>
    <w:rsid w:val="00152498"/>
    <w:pPr>
      <w:keepNext w:val="0"/>
      <w:keepLines/>
      <w:numPr>
        <w:ilvl w:val="1"/>
        <w:numId w:val="18"/>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152498"/>
    <w:pPr>
      <w:keepNext w:val="0"/>
      <w:keepLines/>
      <w:numPr>
        <w:ilvl w:val="2"/>
      </w:numPr>
      <w:ind w:left="720" w:hanging="720"/>
      <w:jc w:val="both"/>
    </w:pPr>
    <w:rPr>
      <w:b w:val="0"/>
      <w:sz w:val="20"/>
      <w:szCs w:val="24"/>
      <w:lang w:eastAsia="x-none"/>
    </w:rPr>
  </w:style>
  <w:style w:type="paragraph" w:customStyle="1" w:styleId="S40">
    <w:name w:val="S_Заголовок 4"/>
    <w:basedOn w:val="4"/>
    <w:rsid w:val="00152498"/>
    <w:pPr>
      <w:keepNext w:val="0"/>
      <w:numPr>
        <w:ilvl w:val="3"/>
      </w:numPr>
      <w:tabs>
        <w:tab w:val="clear" w:pos="1418"/>
        <w:tab w:val="num" w:pos="360"/>
      </w:tabs>
      <w:spacing w:before="0" w:after="0"/>
      <w:ind w:left="360" w:hanging="360"/>
      <w:jc w:val="both"/>
    </w:pPr>
    <w:rPr>
      <w:b w:val="0"/>
      <w:bCs w:val="0"/>
      <w:i/>
      <w:lang w:val="ru-RU"/>
    </w:rPr>
  </w:style>
  <w:style w:type="numbering" w:customStyle="1" w:styleId="1ai11">
    <w:name w:val="1 / a / i11"/>
    <w:basedOn w:val="a8"/>
    <w:next w:val="1ai"/>
    <w:rsid w:val="00152498"/>
    <w:pPr>
      <w:numPr>
        <w:numId w:val="13"/>
      </w:numPr>
    </w:pPr>
  </w:style>
  <w:style w:type="numbering" w:customStyle="1" w:styleId="1ai111">
    <w:name w:val="1 / a / i111"/>
    <w:basedOn w:val="a8"/>
    <w:next w:val="1ai"/>
    <w:rsid w:val="00152498"/>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152498"/>
    <w:rPr>
      <w:rFonts w:ascii="Tahoma" w:eastAsia="Times New Roman" w:hAnsi="Tahoma" w:cs="Tahoma"/>
      <w:b/>
      <w:bCs/>
      <w:szCs w:val="20"/>
      <w:lang w:eastAsia="ru-RU"/>
    </w:rPr>
  </w:style>
  <w:style w:type="numbering" w:customStyle="1" w:styleId="1111111">
    <w:name w:val="1 / 1.1 / 1.1.11"/>
    <w:rsid w:val="00152498"/>
  </w:style>
  <w:style w:type="numbering" w:customStyle="1" w:styleId="11111117">
    <w:name w:val="1 / 1.1 / 1.1.117"/>
    <w:basedOn w:val="a8"/>
    <w:next w:val="111111"/>
    <w:rsid w:val="00152498"/>
  </w:style>
  <w:style w:type="numbering" w:customStyle="1" w:styleId="1ai1">
    <w:name w:val="1 / a / i1"/>
    <w:basedOn w:val="a8"/>
    <w:next w:val="1ai"/>
    <w:rsid w:val="00152498"/>
  </w:style>
  <w:style w:type="character" w:customStyle="1" w:styleId="ac">
    <w:name w:val="Абзац списка Знак"/>
    <w:aliases w:val="Абзац списка ЯНАО-19 Знак,Cписок ЯНАО-19 Знак"/>
    <w:link w:val="ab"/>
    <w:uiPriority w:val="34"/>
    <w:rsid w:val="00152498"/>
    <w:rPr>
      <w:rFonts w:ascii="Calibri" w:eastAsia="Calibri" w:hAnsi="Calibri" w:cs="Times New Roman"/>
      <w:lang w:eastAsia="ru-RU"/>
    </w:rPr>
  </w:style>
  <w:style w:type="paragraph" w:customStyle="1" w:styleId="-19">
    <w:name w:val="Абзац ЯНАО-19"/>
    <w:basedOn w:val="a4"/>
    <w:link w:val="-190"/>
    <w:qFormat/>
    <w:rsid w:val="00152498"/>
    <w:pPr>
      <w:spacing w:before="120" w:after="60" w:line="240" w:lineRule="auto"/>
      <w:ind w:firstLine="567"/>
      <w:jc w:val="both"/>
    </w:pPr>
    <w:rPr>
      <w:rFonts w:ascii="Tahoma" w:eastAsia="Times New Roman" w:hAnsi="Tahoma" w:cs="Tahoma"/>
      <w:sz w:val="24"/>
      <w:szCs w:val="24"/>
    </w:rPr>
  </w:style>
  <w:style w:type="character" w:customStyle="1" w:styleId="-190">
    <w:name w:val="Абзац ЯНАО-19 Знак"/>
    <w:link w:val="-19"/>
    <w:rsid w:val="00152498"/>
    <w:rPr>
      <w:rFonts w:ascii="Tahoma" w:eastAsia="Times New Roman" w:hAnsi="Tahoma" w:cs="Tahoma"/>
      <w:sz w:val="24"/>
      <w:szCs w:val="24"/>
      <w:lang w:eastAsia="ru-RU"/>
    </w:rPr>
  </w:style>
  <w:style w:type="paragraph" w:customStyle="1" w:styleId="affffff9">
    <w:name w:val="Таб наз"/>
    <w:basedOn w:val="afb"/>
    <w:qFormat/>
    <w:rsid w:val="00152498"/>
    <w:pPr>
      <w:jc w:val="left"/>
    </w:pPr>
    <w:rPr>
      <w:szCs w:val="22"/>
    </w:rPr>
  </w:style>
  <w:style w:type="paragraph" w:customStyle="1" w:styleId="ConsPlusCell">
    <w:name w:val="ConsPlusCell"/>
    <w:qFormat/>
    <w:rsid w:val="00152498"/>
    <w:pPr>
      <w:keepNext/>
      <w:shd w:val="clear" w:color="auto" w:fill="FFFFFF"/>
      <w:suppressAutoHyphens/>
      <w:spacing w:after="0" w:line="240" w:lineRule="auto"/>
      <w:textAlignment w:val="baseline"/>
    </w:pPr>
    <w:rPr>
      <w:rFonts w:ascii="Times New Roman" w:eastAsia="Times New Roman" w:hAnsi="Times New Roman" w:cs="Times New Roman"/>
      <w:sz w:val="24"/>
      <w:szCs w:val="24"/>
      <w:lang w:eastAsia="zh-CN"/>
    </w:rPr>
  </w:style>
  <w:style w:type="paragraph" w:customStyle="1" w:styleId="1f2">
    <w:name w:val="Обычный1"/>
    <w:qFormat/>
    <w:rsid w:val="00152498"/>
    <w:pPr>
      <w:keepNext/>
      <w:shd w:val="clear" w:color="auto" w:fill="FFFFFF"/>
      <w:suppressAutoHyphens/>
      <w:spacing w:after="0" w:line="240" w:lineRule="auto"/>
      <w:textAlignment w:val="baseline"/>
    </w:pPr>
    <w:rPr>
      <w:rFonts w:ascii="Times New Roman" w:eastAsia="Times New Roman" w:hAnsi="Times New Roman" w:cs="Times New Roman"/>
      <w:sz w:val="24"/>
      <w:szCs w:val="24"/>
      <w:lang w:eastAsia="zh-CN"/>
    </w:rPr>
  </w:style>
  <w:style w:type="paragraph" w:customStyle="1" w:styleId="Standard">
    <w:name w:val="Standard"/>
    <w:qFormat/>
    <w:rsid w:val="00152498"/>
    <w:pPr>
      <w:keepNext/>
      <w:shd w:val="clear" w:color="auto" w:fill="FFFFFF"/>
      <w:suppressAutoHyphens/>
      <w:spacing w:after="0" w:line="240" w:lineRule="auto"/>
      <w:textAlignment w:val="baseline"/>
    </w:pPr>
    <w:rPr>
      <w:rFonts w:ascii="Times New Roman" w:eastAsia="Times New Roman" w:hAnsi="Times New Roman" w:cs="Times New Roman"/>
      <w:color w:val="00000A"/>
      <w:sz w:val="24"/>
      <w:szCs w:val="24"/>
      <w:lang w:eastAsia="zh-CN"/>
    </w:rPr>
  </w:style>
  <w:style w:type="character" w:customStyle="1" w:styleId="apple-converted-space">
    <w:name w:val="apple-converted-space"/>
    <w:basedOn w:val="a6"/>
    <w:rsid w:val="00152498"/>
  </w:style>
  <w:style w:type="paragraph" w:customStyle="1" w:styleId="affffffa">
    <w:name w:val="Содержимое врезки"/>
    <w:basedOn w:val="a4"/>
    <w:qFormat/>
    <w:rsid w:val="00152498"/>
    <w:pPr>
      <w:suppressAutoHyphens/>
      <w:spacing w:after="0" w:line="240" w:lineRule="auto"/>
    </w:pPr>
    <w:rPr>
      <w:rFonts w:ascii="Times New Roman" w:eastAsia="Times New Roman" w:hAnsi="Times New Roman"/>
      <w:sz w:val="20"/>
      <w:szCs w:val="20"/>
    </w:rPr>
  </w:style>
  <w:style w:type="table" w:customStyle="1" w:styleId="1f3">
    <w:name w:val="Сетка таблицы1"/>
    <w:basedOn w:val="a7"/>
    <w:next w:val="aff9"/>
    <w:uiPriority w:val="59"/>
    <w:rsid w:val="00DF29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7"/>
    <w:next w:val="aff9"/>
    <w:uiPriority w:val="59"/>
    <w:rsid w:val="00DF29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9800">
      <w:bodyDiv w:val="1"/>
      <w:marLeft w:val="0"/>
      <w:marRight w:val="0"/>
      <w:marTop w:val="0"/>
      <w:marBottom w:val="0"/>
      <w:divBdr>
        <w:top w:val="none" w:sz="0" w:space="0" w:color="auto"/>
        <w:left w:val="none" w:sz="0" w:space="0" w:color="auto"/>
        <w:bottom w:val="none" w:sz="0" w:space="0" w:color="auto"/>
        <w:right w:val="none" w:sz="0" w:space="0" w:color="auto"/>
      </w:divBdr>
    </w:div>
    <w:div w:id="250049197">
      <w:bodyDiv w:val="1"/>
      <w:marLeft w:val="0"/>
      <w:marRight w:val="0"/>
      <w:marTop w:val="0"/>
      <w:marBottom w:val="0"/>
      <w:divBdr>
        <w:top w:val="none" w:sz="0" w:space="0" w:color="auto"/>
        <w:left w:val="none" w:sz="0" w:space="0" w:color="auto"/>
        <w:bottom w:val="none" w:sz="0" w:space="0" w:color="auto"/>
        <w:right w:val="none" w:sz="0" w:space="0" w:color="auto"/>
      </w:divBdr>
    </w:div>
    <w:div w:id="256526628">
      <w:bodyDiv w:val="1"/>
      <w:marLeft w:val="0"/>
      <w:marRight w:val="0"/>
      <w:marTop w:val="0"/>
      <w:marBottom w:val="0"/>
      <w:divBdr>
        <w:top w:val="none" w:sz="0" w:space="0" w:color="auto"/>
        <w:left w:val="none" w:sz="0" w:space="0" w:color="auto"/>
        <w:bottom w:val="none" w:sz="0" w:space="0" w:color="auto"/>
        <w:right w:val="none" w:sz="0" w:space="0" w:color="auto"/>
      </w:divBdr>
    </w:div>
    <w:div w:id="347803829">
      <w:bodyDiv w:val="1"/>
      <w:marLeft w:val="0"/>
      <w:marRight w:val="0"/>
      <w:marTop w:val="0"/>
      <w:marBottom w:val="0"/>
      <w:divBdr>
        <w:top w:val="none" w:sz="0" w:space="0" w:color="auto"/>
        <w:left w:val="none" w:sz="0" w:space="0" w:color="auto"/>
        <w:bottom w:val="none" w:sz="0" w:space="0" w:color="auto"/>
        <w:right w:val="none" w:sz="0" w:space="0" w:color="auto"/>
      </w:divBdr>
    </w:div>
    <w:div w:id="17069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Зайцева</dc:creator>
  <cp:keywords/>
  <dc:description/>
  <cp:lastModifiedBy>Виктория</cp:lastModifiedBy>
  <cp:revision>8</cp:revision>
  <cp:lastPrinted>2023-12-26T04:48:00Z</cp:lastPrinted>
  <dcterms:created xsi:type="dcterms:W3CDTF">2023-12-22T00:13:00Z</dcterms:created>
  <dcterms:modified xsi:type="dcterms:W3CDTF">2023-12-26T04:49:00Z</dcterms:modified>
</cp:coreProperties>
</file>