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2C" w:rsidRDefault="00F37C91" w:rsidP="0082112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05pt;margin-top:-14.55pt;width:37.0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701680263" r:id="rId6"/>
        </w:object>
      </w:r>
    </w:p>
    <w:p w:rsidR="0082112C" w:rsidRDefault="0082112C" w:rsidP="0082112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2112C" w:rsidRDefault="0082112C" w:rsidP="0082112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2112C" w:rsidRDefault="0082112C" w:rsidP="0082112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СОБРАНИЕ</w:t>
      </w:r>
    </w:p>
    <w:p w:rsidR="0082112C" w:rsidRDefault="0082112C" w:rsidP="0082112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82112C" w:rsidRDefault="0082112C" w:rsidP="0082112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«Холмский городской округ»</w:t>
      </w:r>
    </w:p>
    <w:p w:rsidR="0082112C" w:rsidRDefault="0082112C" w:rsidP="0082112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                                       РЕШЕНИЕ</w:t>
      </w:r>
    </w:p>
    <w:p w:rsidR="0082112C" w:rsidRDefault="0082112C" w:rsidP="00821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12C" w:rsidRDefault="00476900" w:rsidP="00821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21.12.2021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г.  № 47/6-412</w:t>
      </w:r>
      <w:r w:rsidR="00821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82112C" w:rsidTr="00BF0C0E">
        <w:trPr>
          <w:trHeight w:val="863"/>
        </w:trPr>
        <w:tc>
          <w:tcPr>
            <w:tcW w:w="4361" w:type="dxa"/>
          </w:tcPr>
          <w:p w:rsidR="0082112C" w:rsidRDefault="0082112C" w:rsidP="00BF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12C" w:rsidRDefault="0082112C" w:rsidP="007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4E50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0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оложения о муниципальном контроле в сфере благоустройства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«Холмский </w:t>
            </w:r>
            <w:r w:rsidR="007013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7013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округ»</w:t>
            </w:r>
          </w:p>
        </w:tc>
      </w:tr>
    </w:tbl>
    <w:p w:rsidR="0082112C" w:rsidRDefault="0082112C" w:rsidP="00821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12C" w:rsidRDefault="0082112C" w:rsidP="00821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7013BF">
        <w:rPr>
          <w:rFonts w:ascii="Times New Roman" w:hAnsi="Times New Roman" w:cs="Times New Roman"/>
          <w:sz w:val="24"/>
          <w:szCs w:val="24"/>
        </w:rPr>
        <w:t>ым законом о</w:t>
      </w:r>
      <w:r>
        <w:rPr>
          <w:rFonts w:ascii="Times New Roman" w:hAnsi="Times New Roman" w:cs="Times New Roman"/>
          <w:sz w:val="24"/>
          <w:szCs w:val="24"/>
        </w:rPr>
        <w:t xml:space="preserve">т 06.10.2003 №131-ФЗ «Об общих принципах организации местного самоуправления в Российской Федерации», </w:t>
      </w:r>
      <w:r w:rsidR="00260173" w:rsidRPr="00260173">
        <w:rPr>
          <w:rFonts w:ascii="Times New Roman" w:hAnsi="Times New Roman" w:cs="Times New Roman"/>
          <w:sz w:val="24"/>
          <w:szCs w:val="24"/>
        </w:rPr>
        <w:t>Федеральны</w:t>
      </w:r>
      <w:r w:rsidR="00260173">
        <w:rPr>
          <w:rFonts w:ascii="Times New Roman" w:hAnsi="Times New Roman" w:cs="Times New Roman"/>
          <w:sz w:val="24"/>
          <w:szCs w:val="24"/>
        </w:rPr>
        <w:t>м</w:t>
      </w:r>
      <w:r w:rsidR="00260173" w:rsidRPr="0026017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60173">
        <w:rPr>
          <w:rFonts w:ascii="Times New Roman" w:hAnsi="Times New Roman" w:cs="Times New Roman"/>
          <w:sz w:val="24"/>
          <w:szCs w:val="24"/>
        </w:rPr>
        <w:t>ом от 31.07.2020 №</w:t>
      </w:r>
      <w:r w:rsidR="00260173" w:rsidRPr="00260173">
        <w:rPr>
          <w:rFonts w:ascii="Times New Roman" w:hAnsi="Times New Roman" w:cs="Times New Roman"/>
          <w:sz w:val="24"/>
          <w:szCs w:val="24"/>
        </w:rPr>
        <w:t xml:space="preserve">248-ФЗ </w:t>
      </w:r>
      <w:r w:rsidR="00260173">
        <w:rPr>
          <w:rFonts w:ascii="Times New Roman" w:hAnsi="Times New Roman" w:cs="Times New Roman"/>
          <w:sz w:val="24"/>
          <w:szCs w:val="24"/>
        </w:rPr>
        <w:t>«</w:t>
      </w:r>
      <w:r w:rsidR="00260173" w:rsidRPr="00260173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260173">
        <w:rPr>
          <w:rFonts w:ascii="Times New Roman" w:hAnsi="Times New Roman" w:cs="Times New Roman"/>
          <w:sz w:val="24"/>
          <w:szCs w:val="24"/>
        </w:rPr>
        <w:t xml:space="preserve">контроле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руководствуясь част</w:t>
      </w:r>
      <w:r w:rsidR="00260173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3 статьи 30 Устава муниципального образования «Холмский городской округ», Собрание муниципального образования «Холмский городской округ» </w:t>
      </w:r>
    </w:p>
    <w:p w:rsidR="0082112C" w:rsidRDefault="0082112C" w:rsidP="00821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12C" w:rsidRDefault="0082112C" w:rsidP="00821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82112C" w:rsidRDefault="0082112C" w:rsidP="00821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12C" w:rsidRDefault="0082112C" w:rsidP="00821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4E506F">
        <w:rPr>
          <w:rFonts w:ascii="Times New Roman" w:hAnsi="Times New Roman" w:cs="Times New Roman"/>
          <w:sz w:val="24"/>
          <w:szCs w:val="24"/>
        </w:rPr>
        <w:t>«</w:t>
      </w:r>
      <w:r w:rsidR="00260173">
        <w:rPr>
          <w:rFonts w:ascii="Times New Roman" w:eastAsia="Times New Roman" w:hAnsi="Times New Roman" w:cs="Times New Roman"/>
          <w:sz w:val="24"/>
          <w:szCs w:val="24"/>
        </w:rPr>
        <w:t xml:space="preserve">Положение о муниципальном контроле в сфере благоустройства на территории муниципального образования </w:t>
      </w:r>
      <w:r w:rsidR="00260173">
        <w:rPr>
          <w:rFonts w:ascii="Times New Roman" w:hAnsi="Times New Roman" w:cs="Times New Roman"/>
          <w:sz w:val="24"/>
          <w:szCs w:val="24"/>
        </w:rPr>
        <w:t>«Холмский    городской    округ»</w:t>
      </w:r>
      <w:r w:rsidR="00260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12C" w:rsidRDefault="0082112C" w:rsidP="00821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60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«Холмская панорама»</w:t>
      </w:r>
      <w:r w:rsidR="00260173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Собрания муниципального образования «Холмский городской округ» и администрации муниципального образования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173" w:rsidRDefault="0082112C" w:rsidP="00821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60173">
        <w:rPr>
          <w:rFonts w:ascii="Times New Roman" w:hAnsi="Times New Roman" w:cs="Times New Roman"/>
          <w:sz w:val="24"/>
          <w:szCs w:val="24"/>
        </w:rPr>
        <w:t>Настоящее реше</w:t>
      </w:r>
      <w:r w:rsidR="00296193">
        <w:rPr>
          <w:rFonts w:ascii="Times New Roman" w:hAnsi="Times New Roman" w:cs="Times New Roman"/>
          <w:sz w:val="24"/>
          <w:szCs w:val="24"/>
        </w:rPr>
        <w:t>ние вступает в силу с 01.01.202</w:t>
      </w:r>
      <w:r w:rsidR="00260173">
        <w:rPr>
          <w:rFonts w:ascii="Times New Roman" w:hAnsi="Times New Roman" w:cs="Times New Roman"/>
          <w:sz w:val="24"/>
          <w:szCs w:val="24"/>
        </w:rPr>
        <w:t>2.</w:t>
      </w:r>
    </w:p>
    <w:p w:rsidR="004E506F" w:rsidRDefault="00260173" w:rsidP="00821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E506F">
        <w:rPr>
          <w:rFonts w:ascii="Times New Roman" w:hAnsi="Times New Roman" w:cs="Times New Roman"/>
          <w:sz w:val="24"/>
          <w:szCs w:val="24"/>
        </w:rPr>
        <w:t xml:space="preserve"> </w:t>
      </w:r>
      <w:r w:rsidR="00E51B21">
        <w:rPr>
          <w:rFonts w:ascii="Times New Roman" w:hAnsi="Times New Roman" w:cs="Times New Roman"/>
          <w:sz w:val="24"/>
          <w:szCs w:val="24"/>
        </w:rPr>
        <w:t>Статья</w:t>
      </w:r>
      <w:r w:rsidR="004E506F">
        <w:rPr>
          <w:rFonts w:ascii="Times New Roman" w:hAnsi="Times New Roman" w:cs="Times New Roman"/>
          <w:sz w:val="24"/>
          <w:szCs w:val="24"/>
        </w:rPr>
        <w:t xml:space="preserve"> 6 «</w:t>
      </w:r>
      <w:r w:rsidR="004E506F">
        <w:rPr>
          <w:rFonts w:ascii="Times New Roman" w:eastAsia="Times New Roman" w:hAnsi="Times New Roman" w:cs="Times New Roman"/>
          <w:sz w:val="24"/>
          <w:szCs w:val="24"/>
        </w:rPr>
        <w:t xml:space="preserve">Положения о муниципальном контроле в сфере благоустройства на территории муниципального образования </w:t>
      </w:r>
      <w:r w:rsidR="004E506F">
        <w:rPr>
          <w:rFonts w:ascii="Times New Roman" w:hAnsi="Times New Roman" w:cs="Times New Roman"/>
          <w:sz w:val="24"/>
          <w:szCs w:val="24"/>
        </w:rPr>
        <w:t>«Холмский    городской    округ» вступает в силу с 01.01.2023 года.</w:t>
      </w:r>
      <w:r w:rsidR="004E5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B21" w:rsidRDefault="004E506F" w:rsidP="00821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60173">
        <w:rPr>
          <w:rFonts w:ascii="Times New Roman" w:hAnsi="Times New Roman" w:cs="Times New Roman"/>
          <w:sz w:val="24"/>
          <w:szCs w:val="24"/>
        </w:rPr>
        <w:t xml:space="preserve"> </w:t>
      </w:r>
      <w:r w:rsidR="00E51B21">
        <w:rPr>
          <w:rFonts w:ascii="Times New Roman" w:hAnsi="Times New Roman" w:cs="Times New Roman"/>
          <w:sz w:val="24"/>
          <w:szCs w:val="24"/>
        </w:rPr>
        <w:t>Статья 7 «</w:t>
      </w:r>
      <w:r w:rsidR="00E51B21">
        <w:rPr>
          <w:rFonts w:ascii="Times New Roman" w:eastAsia="Times New Roman" w:hAnsi="Times New Roman" w:cs="Times New Roman"/>
          <w:sz w:val="24"/>
          <w:szCs w:val="24"/>
        </w:rPr>
        <w:t xml:space="preserve">Положения о муниципальном контроле в сфере благоустройства на территории муниципального образования </w:t>
      </w:r>
      <w:r w:rsidR="00E51B21">
        <w:rPr>
          <w:rFonts w:ascii="Times New Roman" w:hAnsi="Times New Roman" w:cs="Times New Roman"/>
          <w:sz w:val="24"/>
          <w:szCs w:val="24"/>
        </w:rPr>
        <w:t>«Холмский    городской    округ» вступает в силу с 01.03.2022 года.</w:t>
      </w:r>
      <w:r w:rsidR="00E51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8C8" w:rsidRDefault="00E51B21" w:rsidP="00821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E08C8">
        <w:rPr>
          <w:rFonts w:ascii="Times New Roman" w:hAnsi="Times New Roman" w:cs="Times New Roman"/>
          <w:sz w:val="24"/>
          <w:szCs w:val="24"/>
        </w:rPr>
        <w:t xml:space="preserve"> Признать утратившим силу решение Собрания муниципального образования «Холмский городской округ» от 25.04.2019 №11/6-89 «Об утверждении Положения о муниципальном контроле за соблюдением правил благоустройства на территории муниципального образования «Холмский городской округ»</w:t>
      </w:r>
      <w:r w:rsidR="008622C7">
        <w:rPr>
          <w:rFonts w:ascii="Times New Roman" w:hAnsi="Times New Roman" w:cs="Times New Roman"/>
          <w:sz w:val="24"/>
          <w:szCs w:val="24"/>
        </w:rPr>
        <w:t>.</w:t>
      </w:r>
    </w:p>
    <w:p w:rsidR="00263459" w:rsidRDefault="00E51B21" w:rsidP="00821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8C8">
        <w:rPr>
          <w:rFonts w:ascii="Times New Roman" w:hAnsi="Times New Roman" w:cs="Times New Roman"/>
          <w:sz w:val="24"/>
          <w:szCs w:val="24"/>
        </w:rPr>
        <w:t xml:space="preserve">7. </w:t>
      </w:r>
      <w:r w:rsidR="0082112C">
        <w:rPr>
          <w:rFonts w:ascii="Times New Roman" w:hAnsi="Times New Roman" w:cs="Times New Roman"/>
          <w:sz w:val="24"/>
          <w:szCs w:val="24"/>
        </w:rPr>
        <w:t>Контроль за исполнением н</w:t>
      </w:r>
      <w:r w:rsidR="00263459">
        <w:rPr>
          <w:rFonts w:ascii="Times New Roman" w:hAnsi="Times New Roman" w:cs="Times New Roman"/>
          <w:sz w:val="24"/>
          <w:szCs w:val="24"/>
        </w:rPr>
        <w:t>астоящего решения возложить на П</w:t>
      </w:r>
      <w:r w:rsidR="0082112C">
        <w:rPr>
          <w:rFonts w:ascii="Times New Roman" w:hAnsi="Times New Roman" w:cs="Times New Roman"/>
          <w:sz w:val="24"/>
          <w:szCs w:val="24"/>
        </w:rPr>
        <w:t xml:space="preserve">остоянную комиссию </w:t>
      </w:r>
      <w:r w:rsidR="0026017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260173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260173">
        <w:rPr>
          <w:rFonts w:ascii="Times New Roman" w:hAnsi="Times New Roman" w:cs="Times New Roman"/>
          <w:sz w:val="24"/>
          <w:szCs w:val="24"/>
        </w:rPr>
        <w:t>–коммунальному хозяйству и имуществу Собрания муниципального образования «Холмский городской округ»</w:t>
      </w:r>
      <w:r w:rsidR="00263459">
        <w:rPr>
          <w:rFonts w:ascii="Times New Roman" w:hAnsi="Times New Roman" w:cs="Times New Roman"/>
          <w:sz w:val="24"/>
          <w:szCs w:val="24"/>
        </w:rPr>
        <w:t xml:space="preserve"> (Ячменев В.В.) и первого вице- мэра муниципального образования «Холмский городской округ» (</w:t>
      </w:r>
      <w:proofErr w:type="spellStart"/>
      <w:r w:rsidR="00263459">
        <w:rPr>
          <w:rFonts w:ascii="Times New Roman" w:hAnsi="Times New Roman" w:cs="Times New Roman"/>
          <w:sz w:val="24"/>
          <w:szCs w:val="24"/>
        </w:rPr>
        <w:t>Шмерецкий</w:t>
      </w:r>
      <w:proofErr w:type="spellEnd"/>
      <w:r w:rsidR="0026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459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="00263459">
        <w:rPr>
          <w:rFonts w:ascii="Times New Roman" w:hAnsi="Times New Roman" w:cs="Times New Roman"/>
          <w:sz w:val="24"/>
          <w:szCs w:val="24"/>
        </w:rPr>
        <w:t>.)</w:t>
      </w:r>
    </w:p>
    <w:p w:rsidR="00263459" w:rsidRDefault="00263459" w:rsidP="00263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459" w:rsidRDefault="00263459" w:rsidP="00263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12C" w:rsidRDefault="0082112C" w:rsidP="00263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муниципального образования </w:t>
      </w:r>
    </w:p>
    <w:p w:rsidR="0082112C" w:rsidRDefault="0082112C" w:rsidP="008211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«Холмский городской округ»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Д.Г</w:t>
      </w:r>
      <w:proofErr w:type="spellEnd"/>
      <w:r>
        <w:rPr>
          <w:rFonts w:ascii="Times New Roman" w:hAnsi="Times New Roman"/>
          <w:sz w:val="24"/>
          <w:szCs w:val="24"/>
        </w:rPr>
        <w:t>. Любчинов</w:t>
      </w:r>
    </w:p>
    <w:p w:rsidR="00476900" w:rsidRDefault="00476900" w:rsidP="008211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6900" w:rsidRPr="008A0511" w:rsidRDefault="00476900" w:rsidP="00476900">
      <w:p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УТВЕРЖДЕНО</w:t>
      </w:r>
    </w:p>
    <w:p w:rsidR="00476900" w:rsidRPr="008A0511" w:rsidRDefault="00476900" w:rsidP="004769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051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решением Собрания    </w:t>
      </w:r>
    </w:p>
    <w:p w:rsidR="00476900" w:rsidRPr="008A0511" w:rsidRDefault="00476900" w:rsidP="004769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051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8A0511">
        <w:rPr>
          <w:rFonts w:ascii="Times New Roman" w:hAnsi="Times New Roman" w:cs="Times New Roman"/>
          <w:color w:val="000000"/>
          <w:sz w:val="24"/>
          <w:szCs w:val="24"/>
        </w:rPr>
        <w:t>муниципального  образования</w:t>
      </w:r>
      <w:proofErr w:type="gramEnd"/>
      <w:r w:rsidRPr="008A0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6900" w:rsidRPr="008A0511" w:rsidRDefault="00476900" w:rsidP="0047690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A051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«Холмский городско округ» </w:t>
      </w:r>
    </w:p>
    <w:p w:rsidR="00476900" w:rsidRPr="008A0511" w:rsidRDefault="00476900" w:rsidP="00476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от 21.12.</w:t>
      </w:r>
      <w:bookmarkStart w:id="0" w:name="_GoBack"/>
      <w:bookmarkEnd w:id="0"/>
      <w:r w:rsidRPr="008A0511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г. № 47/6-412</w:t>
      </w:r>
    </w:p>
    <w:p w:rsidR="00476900" w:rsidRDefault="00476900" w:rsidP="0047690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6900" w:rsidRPr="008A0511" w:rsidRDefault="00476900" w:rsidP="0047690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6900" w:rsidRDefault="00476900" w:rsidP="0047690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6900" w:rsidRPr="008A0511" w:rsidRDefault="00476900" w:rsidP="0047690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6900" w:rsidRPr="008A0511" w:rsidRDefault="00476900" w:rsidP="004769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A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муниципальном контроле в сфере благоустройства на территории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«Холмский городской округ»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76900" w:rsidRPr="008A0511" w:rsidRDefault="00476900" w:rsidP="00476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900" w:rsidRPr="008A0511" w:rsidRDefault="00476900" w:rsidP="00476900">
      <w:pPr>
        <w:pStyle w:val="ConsPlusNormal"/>
        <w:ind w:left="72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Статья 1. </w:t>
      </w:r>
      <w:r w:rsidRPr="008A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476900" w:rsidRPr="008A051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Pr="00BD616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 о муниципальном контроле в сфере благоустройства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Положение) определяет правила организации и осуществления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уполномоченного органа за соблюдением юридическими лицами,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индивидуальными предпринимателями, гражданами за соблюдением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«Холмский городской округ»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за соблюдением Правил), за нарушение которых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предусмотрена административная и иные виды ответственности (далее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контроль).</w:t>
      </w:r>
    </w:p>
    <w:p w:rsidR="00476900" w:rsidRPr="00BD616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Предметом муниципального контроля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«Холмский городской округ» (далее – Холмский городской округ)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индивидуальными предпринимателями, гражданами 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лица) правил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Холмского городского округа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требований к обеспечению доступности для инвалидов объектов</w:t>
      </w:r>
    </w:p>
    <w:p w:rsidR="00476900" w:rsidRPr="00BD616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социальной, инженерной и транспортной инфраструктур и предоставляемых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услуг.</w:t>
      </w:r>
    </w:p>
    <w:p w:rsidR="00476900" w:rsidRPr="00BD6168" w:rsidRDefault="00476900" w:rsidP="00476900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867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  </w:t>
      </w:r>
      <w:r w:rsidRPr="00AB7648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администрацией муниципального образования «Холмский городской округ» (далее – уполномоченный орган). Непосредственное осуществление муниципального контроля возлагается на отдел муниципального контроля администрации муниципального образования «Холмский городской округ».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В исполнении функции по осуществлению контроля за соблюдением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 участвуют отраслевые (функциональные) органы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«Холмский городской округ»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лица, функции которых связаны с решением вопросов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в области благоустройства.</w:t>
      </w: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4. Уполномоченный орган при осуществлении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проводит контрольные мероприятия из числа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gramEnd"/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6900" w:rsidRPr="00BD616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31.07.2020 №</w:t>
      </w:r>
      <w:r w:rsidRPr="00260173">
        <w:rPr>
          <w:rFonts w:ascii="Times New Roman" w:hAnsi="Times New Roman" w:cs="Times New Roman"/>
          <w:sz w:val="24"/>
          <w:szCs w:val="24"/>
        </w:rPr>
        <w:t xml:space="preserve">248-ФЗ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0173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контроле в Российской Федерации»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мероприятия).</w:t>
      </w:r>
    </w:p>
    <w:p w:rsidR="00476900" w:rsidRPr="00BD616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5. От имени уполномоченного органа муниципальный контроль 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следующие должностные лица:</w:t>
      </w:r>
    </w:p>
    <w:p w:rsidR="00476900" w:rsidRPr="00BD616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Начальник уполномоченного органа.</w:t>
      </w:r>
    </w:p>
    <w:p w:rsidR="00476900" w:rsidRPr="00BD616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Должностное лицо уполномоченного органа, к должностным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обязанностям которого должностной инструкцией отнесено осуществление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 по муниципальному контролю, в том числе 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профилактических мероприятий и контрольных 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должностное лицо).</w:t>
      </w:r>
    </w:p>
    <w:p w:rsidR="00476900" w:rsidRPr="00BD616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6. Должностные лица, уполномоченные на проведение конкретного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профилактического мероприятия или контрольного мероприятия,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мэра (первого вице-мэра) муниципального образования «Холмский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городской округ» (далее - мэр, первый вице- мэр) </w:t>
      </w:r>
      <w:r w:rsidRPr="00E467C3">
        <w:rPr>
          <w:rFonts w:ascii="Times New Roman" w:hAnsi="Times New Roman" w:cs="Times New Roman"/>
          <w:color w:val="000000"/>
          <w:sz w:val="24"/>
          <w:szCs w:val="24"/>
        </w:rPr>
        <w:t>о проведении профилактического мероприятия или контрольного мероприятия.</w:t>
      </w:r>
    </w:p>
    <w:p w:rsidR="00476900" w:rsidRPr="00BD616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7. Запрещается проведение контрольного мероприятия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 объектов контроля должностными лицами, которые проводили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профилактические мероприятия в отношении тех же объектов контроля.</w:t>
      </w:r>
    </w:p>
    <w:p w:rsidR="00476900" w:rsidRPr="00BD616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8. Права и обязанности должностных лиц регламентируются статьей 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от 31.07.2020 №</w:t>
      </w:r>
      <w:r w:rsidRPr="00260173">
        <w:rPr>
          <w:rFonts w:ascii="Times New Roman" w:hAnsi="Times New Roman" w:cs="Times New Roman"/>
          <w:sz w:val="24"/>
          <w:szCs w:val="24"/>
        </w:rPr>
        <w:t xml:space="preserve">248-ФЗ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0173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4"/>
          <w:szCs w:val="24"/>
        </w:rPr>
        <w:t>контроле в Российской Федерации» (далее – Федеральный закон №248-ФЗ)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. В целях осуществления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должностным лицам выдаются служебные удостоверения.</w:t>
      </w:r>
    </w:p>
    <w:p w:rsidR="00476900" w:rsidRPr="00BD616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9. В целях, связанных с осуществлением муниципального контроля,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орган получает на безвозмездной основе документы и 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от иных органов либо подведомственных таким органам организаций,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в распоряжении которых находятся эти документы и (или) сведения, в 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межведомственного информационного взаимодействия, в том числе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форме.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межведомственного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документов и (или) сведений, раскрытие информации, в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ознакомление с такими документами и (или) сведениями в случаях,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предусмотренных Федеральным законом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248-ФЗ, осуществляются 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законодательства Российской Федерации о государственной и 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охраняемой законом тайне.</w:t>
      </w:r>
    </w:p>
    <w:p w:rsidR="00476900" w:rsidRPr="00BD616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10. Объектами муниципального контроля являются:</w:t>
      </w:r>
    </w:p>
    <w:p w:rsidR="00476900" w:rsidRPr="00BD616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деятельность, действия (бездействие) контролируемых лиц, в 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должны соблюдаться обязательные требования в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благоустройства, в том числе предъявляемые к контролируемым лицам,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осуществляющим деятельность, действия (бездействие);</w:t>
      </w:r>
    </w:p>
    <w:p w:rsidR="00476900" w:rsidRPr="008A051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здания, помещения, сооружения, линейные объекты, территории,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 водные, земельные и лесные участки, оборудование, устройства,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предметы, материалы, транспортные средства и другие объекты, которыми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контролируемые лица владеют и (или) пользуются и к которым предъявляются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обязательные требования в сфере благоустройства (далее </w:t>
      </w:r>
      <w:r w:rsidRPr="008A051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производственные</w:t>
      </w:r>
      <w:r w:rsidRPr="008A0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объекты).</w:t>
      </w:r>
    </w:p>
    <w:p w:rsidR="00476900" w:rsidRPr="00293785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11. К объектам муниципального контроля в сфере благоустройства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относятся:</w:t>
      </w:r>
    </w:p>
    <w:p w:rsidR="00476900" w:rsidRPr="008A051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территория </w:t>
      </w:r>
      <w:r w:rsidRPr="008A0511">
        <w:rPr>
          <w:rFonts w:ascii="Times New Roman" w:eastAsia="Times New Roman" w:hAnsi="Times New Roman" w:cs="Times New Roman"/>
          <w:color w:val="000000"/>
          <w:sz w:val="24"/>
          <w:szCs w:val="24"/>
        </w:rPr>
        <w:t>Холмского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с расположенными на 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объектами, </w:t>
      </w:r>
      <w:r w:rsidRPr="008A051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лементами благоустройства;</w:t>
      </w:r>
    </w:p>
    <w:p w:rsidR="00476900" w:rsidRPr="00293785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внешние поверхности нежилых зданий, строений, сооружений, в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</w:t>
      </w:r>
      <w:r w:rsidRPr="008A051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рыши, фасады, архитектурно-декоративные детали (элементы) фасадов,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входные группы, цоколи, террасы;</w:t>
      </w:r>
    </w:p>
    <w:p w:rsidR="00476900" w:rsidRPr="00293785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содержанию и восстановлению элементов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благоустройства, в том числе после проведения земляных работ;</w:t>
      </w:r>
    </w:p>
    <w:p w:rsidR="00476900" w:rsidRPr="00293785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 освещения и иное осветительное оборудование;</w:t>
      </w:r>
    </w:p>
    <w:p w:rsidR="00476900" w:rsidRPr="00293785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зеленые насаждения;</w:t>
      </w:r>
    </w:p>
    <w:p w:rsidR="00476900" w:rsidRPr="00293785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знаково-информационные системы;</w:t>
      </w:r>
    </w:p>
    <w:p w:rsidR="00476900" w:rsidRPr="00293785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детские и спортивные площадки, контейнерные площадки, малые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архитектурные формы;</w:t>
      </w:r>
    </w:p>
    <w:p w:rsidR="00476900" w:rsidRPr="00293785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пешеходные коммуникации, в том числе тротуары, аллеи, дорожки,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тропинки;</w:t>
      </w:r>
    </w:p>
    <w:p w:rsidR="00476900" w:rsidRPr="00293785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 (элементы) благоустройства для беспрепятственного доступа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 и иных маломобильных граждан;</w:t>
      </w:r>
    </w:p>
    <w:p w:rsidR="00476900" w:rsidRPr="00293785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уборка территории, в том числе в зимний период;</w:t>
      </w:r>
    </w:p>
    <w:p w:rsidR="00476900" w:rsidRPr="00293785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земляных работ;</w:t>
      </w:r>
    </w:p>
    <w:p w:rsidR="00476900" w:rsidRPr="00293785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прилегающих территорий;</w:t>
      </w:r>
    </w:p>
    <w:p w:rsidR="00476900" w:rsidRPr="00293785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13)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некапитальные объекты, в том числе сезонные торговые;</w:t>
      </w:r>
    </w:p>
    <w:p w:rsidR="00476900" w:rsidRPr="00293785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14)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инженерные коммуникации и сооружения;</w:t>
      </w:r>
    </w:p>
    <w:p w:rsidR="00476900" w:rsidRPr="00293785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15)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к обеспечению доступности для инвалидов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социальной, инженерной и транспортной инфраструктур и предоставляемых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услуг.</w:t>
      </w: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12. Уполномоченный орган обеспечивает учет объектов контроля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осуществления муниципального контроля.</w:t>
      </w:r>
    </w:p>
    <w:p w:rsidR="00476900" w:rsidRPr="00293785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Pr="008A0511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Статья  </w:t>
      </w:r>
      <w:r w:rsidRPr="0029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8A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9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 рисками причинения вреда (ущерба) охраняемым</w:t>
      </w:r>
    </w:p>
    <w:p w:rsidR="00476900" w:rsidRPr="008A0511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з</w:t>
      </w:r>
      <w:r w:rsidRPr="0029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аконом ценностям при осуществлении муниципального контроля</w:t>
      </w:r>
    </w:p>
    <w:p w:rsidR="00476900" w:rsidRPr="00293785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6900" w:rsidRPr="00293785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1. Система оценки и управления рисками причинения вреда (ущерба)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охраняемым законом ценностям при осуществлении муниципального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Холмского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не применяется, плановые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мероприятия не проводятся. Все внеплановые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мероприятия проводятся только после согласования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 прокуратуры с учетом особенностей, установленных статьей 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248-ФЗ.</w:t>
      </w: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2. Внеплановые контрольные мероприятия,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 выездного обследования, проводятся по основаниям,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предусмотренным пунктами 1, 3-6 части 1 статьи 57, частью 12 статьи 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93785">
        <w:rPr>
          <w:rFonts w:ascii="Times New Roman" w:eastAsia="Times New Roman" w:hAnsi="Times New Roman" w:cs="Times New Roman"/>
          <w:color w:val="000000"/>
          <w:sz w:val="24"/>
          <w:szCs w:val="24"/>
        </w:rPr>
        <w:t>248-ФЗ.</w:t>
      </w: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Pr="00293785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8A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Стать </w:t>
      </w:r>
      <w:r w:rsidRPr="008A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proofErr w:type="gramEnd"/>
      <w:r w:rsidRPr="008A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9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Профилактика рисков причинения вреда (ущерба) охраняемым</w:t>
      </w:r>
    </w:p>
    <w:p w:rsidR="00476900" w:rsidRPr="00293785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Pr="0029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законом ценностям</w:t>
      </w:r>
    </w:p>
    <w:p w:rsidR="00476900" w:rsidRPr="008A051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6900" w:rsidRPr="00BD616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1. Уполномоченный орган проводит профилактические мероприятия,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пунктом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части 4 настоящего положения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главой 10 Федерального закона №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248-ФЗ.</w:t>
      </w:r>
    </w:p>
    <w:p w:rsidR="00476900" w:rsidRPr="00BD616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Профилактика рисков причинения вреда (ущерба) охраняемым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ценностям осуществляется в соответствии с ежегодно утверждаемой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 органом Программой профилактики рисков причинения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вреда (ущерба) охраняемым законом ценностям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 рисков причинения вреда) путем проведения профилактических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мероприятий.</w:t>
      </w:r>
    </w:p>
    <w:p w:rsidR="00476900" w:rsidRPr="00E467C3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Утвержденная программа профилактики рисков причинения вреда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азмещается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67C3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E467C3">
        <w:rPr>
          <w:rFonts w:ascii="Times New Roman" w:hAnsi="Times New Roman" w:cs="Times New Roman"/>
          <w:color w:val="333333"/>
          <w:sz w:val="24"/>
          <w:szCs w:val="24"/>
        </w:rPr>
        <w:t xml:space="preserve"> официальном сайте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администрации муниципального образования «Холмский городской округ» </w:t>
      </w:r>
      <w:r w:rsidRPr="00E467C3">
        <w:rPr>
          <w:rFonts w:ascii="Times New Roman" w:hAnsi="Times New Roman" w:cs="Times New Roman"/>
          <w:color w:val="333333"/>
          <w:sz w:val="24"/>
          <w:szCs w:val="24"/>
        </w:rPr>
        <w:t>в сети Интернет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hyperlink r:id="rId7" w:history="1">
        <w:r w:rsidRPr="00E153D2">
          <w:rPr>
            <w:rStyle w:val="a4"/>
            <w:rFonts w:ascii="Times New Roman" w:hAnsi="Times New Roman" w:cs="Times New Roman"/>
            <w:sz w:val="24"/>
            <w:szCs w:val="24"/>
          </w:rPr>
          <w:t>http://admkholmsk.ru/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 xml:space="preserve"> (далее- сайт администрации)</w:t>
      </w:r>
      <w:r w:rsidRPr="00E467C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76900" w:rsidRPr="00BD616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 органом также проводятся профилактические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не предусмотренные программой профилактики рисков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причинения вреда.</w:t>
      </w:r>
    </w:p>
    <w:p w:rsidR="00476900" w:rsidRPr="00BD616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3. В рамках осуществления муниципального контроля в соответствии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статьями 45, 46,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 49, 50 Федерального закона №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248-ФЗ уполномоченным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 проводятся профилактические мероприятия:</w:t>
      </w:r>
    </w:p>
    <w:p w:rsidR="00476900" w:rsidRPr="00BD616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нформирование.</w:t>
      </w:r>
    </w:p>
    <w:p w:rsidR="00476900" w:rsidRPr="00BD616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бобщение правоприменительной практики.</w:t>
      </w:r>
    </w:p>
    <w:p w:rsidR="00476900" w:rsidRPr="00BD616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бъявление предостережения.</w:t>
      </w:r>
    </w:p>
    <w:p w:rsidR="00476900" w:rsidRPr="00BD616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онсультирование.</w:t>
      </w:r>
    </w:p>
    <w:p w:rsidR="00476900" w:rsidRPr="00BD616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рофилактический визит.</w:t>
      </w:r>
    </w:p>
    <w:p w:rsidR="00476900" w:rsidRPr="00BD616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4. Уполномоченный орган осуществляет информирование 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 сведений по вопросам соблюдения обязательных требований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благоустройства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 сайте администрации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, в средствах массовой информации и иных формах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частью 3 статьи 46 Федерального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248-ФЗ.</w:t>
      </w:r>
    </w:p>
    <w:p w:rsidR="00476900" w:rsidRPr="00BD616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5. Обобщение правоприменительной практики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лицами уполномоченного органа путем сбора и анализа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проведенных контрольных мероприятиях и их результатов,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поступивших обращений. По итогам обобщения правоприменительной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 контрольным органом не реже 1 раза в год готовится доклад,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содержащий результаты обобщения правоприменительной практики по</w:t>
      </w:r>
    </w:p>
    <w:p w:rsidR="00476900" w:rsidRPr="00BD616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осуществлению муниципального контроля. </w:t>
      </w:r>
      <w:r w:rsidRPr="00E467C3">
        <w:rPr>
          <w:rFonts w:ascii="Times New Roman" w:hAnsi="Times New Roman" w:cs="Times New Roman"/>
          <w:sz w:val="24"/>
          <w:szCs w:val="24"/>
        </w:rPr>
        <w:t xml:space="preserve">Доклад утверждается </w:t>
      </w:r>
      <w:r w:rsidRPr="007D487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</w:t>
      </w:r>
      <w:r w:rsidRPr="00E467C3">
        <w:rPr>
          <w:rFonts w:ascii="Times New Roman" w:hAnsi="Times New Roman" w:cs="Times New Roman"/>
          <w:sz w:val="24"/>
          <w:szCs w:val="24"/>
        </w:rPr>
        <w:t xml:space="preserve">.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правоприменительной практики по осуществлению муниципального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предыдущий год, размещается в срок до 1 февраля, на официальном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6. Уполномоченный орган при проведении профилактических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осуществляет взаимодействие с гражданами, организациями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в случаях, 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новленных Федеральным законом №</w:t>
      </w:r>
      <w:r w:rsidRPr="00BD6168">
        <w:rPr>
          <w:rFonts w:ascii="Times New Roman" w:eastAsia="Times New Roman" w:hAnsi="Times New Roman" w:cs="Times New Roman"/>
          <w:color w:val="000000"/>
          <w:sz w:val="24"/>
          <w:szCs w:val="24"/>
        </w:rPr>
        <w:t>248-ФЗ.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Профилактические мероприятия, в ходе которых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контролируемыми лицами, проводятся только с согласия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контролируемых лиц либо по их инициативе.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при проведении профилактических 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установлено, что объекты контроля представляют явную непосредственную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угрозу причинения вреда (ущерба) охраняемым законом ценностям или такой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вред (ущерб) причинен, должностное лицо незамедлительно направляет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об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мэру муниципального образования «Холмский городской округ»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, уполномоченному на принятие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 о проведении контрольных мероприятий, для принятия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о проведении контрольных (надзорных) мероприятий.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7. Уполномоченный орган при проведении профилактических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при наличии достаточных данных о нарушениях обязательных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требований, а также при непосредственных нарушениях обязательных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требований, объявляет контролируемому лицу предостережение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недопустимости нарушения обязательных требований и предлагает принять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 обеспечению соблюдения обязательных требований.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применения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предостережения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уполномоченным </w:t>
      </w:r>
      <w:proofErr w:type="gramStart"/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регулируется</w:t>
      </w:r>
      <w:proofErr w:type="gramEnd"/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частями 2-5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 49 Федеральным законом №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248-ФЗ.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8. Подача возражений в отношении предостережения о недопустимости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обязательных требований и их рассмотрение: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рассмотрения предостережения о недопустимости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рушения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предостережение)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контролируемым лицом могут быть поданы возражения в уполномоченный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возражениях указываются: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Наименование юридического лица, фамилия, имя, отчество 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 индивидуального предпринимателя и гражданина.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Идентификационный номер налогоплательщика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индивидуального предпринимателя.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Дата и номер предостережения, направленного в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контролируемого лица.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Обоснование позиции в отношении указанных в предостережении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 (бездействия) контролируемого лица, которые приводят или 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привести к нарушению обязательных требований.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Возражения направляются контролируемым лицом в бумажном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виде почтовым отправлением в уполномоченный орган либо в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 документа, подписанного простой электронной подписью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усиленной электронной подписью гражданина, усиленной квалифицированной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подписью индивидуального предпринимателя и 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действовать от имени юридического лица, на указанный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предостережении адрес электронной почты уполномоченного органа 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 указанными в предостережении способами.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орган рассматривает возражения в 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предостережения, по итогам рассмотрения направляет контролируемому лицу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20 рабочих дней со дня получения возражений ответ в порядке,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 пунктом 6 Правил составления и направления предостережения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о недопустимости нарушения обязательных требований и требований,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 муниципальными правовыми актами,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 юридическим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предостережение и их рассмотрения, уведомления об исполнении такого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предостережения, утвержденных постановлением Правительства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от 10 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г. №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составления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 предостережения о недопустимости нарушения обязательных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и требований, установленных муниципальными правовыми актами,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 юридическим лицом, индивидуальным предпринимателем возражений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на такое предостережение и их рассмотрения, уведомления об исполнении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 предостережения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. Результаты рассмотрения возражений используются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 органом для целей организации и проведения 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профилактике нарушения обязательных требований.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Уполномоченный орган осуществляет учет объявленных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предостережений и использует соответствующие данные для проведения 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профилактических мероприятий и контрольных (надзорных) мероприятий.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9. Консультирование: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Консультирование (разъяснения по вопросам, связанным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 и осуществлением муниципального контроля)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 лицом уполномоченного органа по обращениям контролируемых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лиц и их представителей без взимания платы.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органа как в устной форме по телефону, 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видеоконференц-связи, на личном приеме либо в ходе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профилактического мероприятия, контрольного (надзорного) мероприятия, таки в письменной форме.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Консультирование в устной и письменной формах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следующим вопросам: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Компетенция уполномоченного органа.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 обязательных требований.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контрольных (надзорных) мероприятий.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Применение мер ответственности.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консультирования информация в письменной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контролируемым лицам и их представителям не предоставляется.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Контролируемое лицо вправе направить запрос о предоставлении письменного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 в сроки, установленные Федера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законом от 2 мая 2006 г. №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59-ФЗ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осуществлении консультирования должностное лицо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органа обязано соблюдать конфиденциальность 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 к которой ограничен в соответствии с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консультирования информация, содержащая оценку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конкретного контрольного (надзорного) мероприятия, решений и 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 должностных лиц уполномоченного органа, иных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контрольного мероприятия, а также результаты проведенных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рамках </w:t>
      </w:r>
      <w:proofErr w:type="gramStart"/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proofErr w:type="gramEnd"/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экспертизы, испытаний,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предоставляется.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ставшая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лицу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органа в ходе консультирования, не подлежит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использованию </w:t>
      </w:r>
      <w:proofErr w:type="gramStart"/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proofErr w:type="gramEnd"/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контролируемого лица по вопросам соблюдения обязательных требований.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Уполномоченный орган осуществляет учет консультирований.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Консультирование по однотипным обращениям контролируемых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лиц и их представителей осуществляется посредством размещения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органа.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Профилактический визит: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Профилактический визит проводится должностным лицом в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контролируемого лица либо путем использования видеоконференц-связи.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ходе профилактического визита должностным 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осуществляются консультирование контролируемого лица, а также сбор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сведений, необходимых для отнесения объектов контроля к категориям риска.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Обязательный профилактический визит осуществляется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 контролируемых лиц, приступающих к осуществлению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в определенной сфере.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проведении обязательного профилактического визита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контролируемое лицо уведомляется уполномоченным органом не позднее 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за 5 рабочих дней до даты его проведения.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Контролируемое лицо вправе отказаться от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обязательного профилактического визита, уведомив об этом уполномоченный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не позднее, чем за три рабочих дня до даты его проведения.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Обязательный профилактический визит осуществляется не реже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чем 1 раз в год.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осуществления обязательного профилактического визита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1 рабочий день.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проведении профилактического визита контролируемым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 не могут выдаваться предписания об устранении 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 требований. Разъяснения, полученные контролируемым лицом входе профилактического визита, носят рекомендательный характер.</w:t>
      </w: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случае, если при проведении профилактического визита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установлено, что объекты контроля представляют явную непосредственную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угрозу причинения вреда (ущерба) охраняемым законом ценностям или такой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>вред (ущерб) причинен, должностное лицо незамедлительно направляет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об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мэру муниципального образования «Холмский городской округ»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принятия решения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проведении контрольных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мероприятий.</w:t>
      </w: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Pr="00A339CF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Статья  </w:t>
      </w:r>
      <w:r w:rsidRPr="00A3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3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Осуществление муниципального контроля</w:t>
      </w:r>
    </w:p>
    <w:p w:rsidR="00476900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муниципального контроля взаимодействием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контролируемыми лицами уполномоченным органом проводятся 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внеплановые </w:t>
      </w:r>
      <w:proofErr w:type="gramStart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 мероприятия</w:t>
      </w:r>
      <w:proofErr w:type="gram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Инспекционный визит.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Рейдовый осмотр.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Документарная проверка.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Выездная проверка.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2. Без взаимодействия с контролируемым лицом проводятся 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мероприятия (далее - контрольные мероприятия без взаимодействия):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Выездное обследование.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3. Внеплановые контрольные мероприятия за 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мероприятий без взаимодействия, проводятся по основаниям,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предусмотренным пунктами 1, 3 - 6 части 1 статьи 57 и частью 12 статьи 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248-ФЗ.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Все внеплановые </w:t>
      </w:r>
      <w:proofErr w:type="gramStart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 мероприятия</w:t>
      </w:r>
      <w:proofErr w:type="gram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 внеплановых контрольных мероприятий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и документарной проверки, проводятся только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согласования с органами прокуратуры. Порядок согласования с прокурором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внепланового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соответствии со статьей 66 Федерального закона N 248-ФЗ.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5. Для проведения контрольных мероприятий,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 пунктом 4.1. настоящего Положения, принимается распоряжение: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Дата, время и место принятия решения.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Кем принято решение.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Основание проведения контрольного (надзорного) мероприятия.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 контроля.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Фамилии, имена, отчества (при наличии), должности должностного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 (должностных лиц, в том числе руководителя группы должностных лиц),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привлекаемой к проведению такого мероприятия.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 контроля, в отношении которого проводится контрольное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 места осуществления контролируемым лицом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или адрес нахождения иных объектов контроля, в отношении 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контрольное мероприятие.</w:t>
      </w:r>
    </w:p>
    <w:p w:rsidR="00476900" w:rsidRPr="00E52C21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Фамилия, имя, отчество (при наличии) гражданина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организации, адрес организации (ее филиалов, представительств,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обособленных структурных подразделений), ответственных за соответствие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 требованиям объекта контроля, в отношении 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контрольное (надзорное) мероприятие.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 контрольного мероприятия.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Перечень контрольных действий, совершаемых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рамках </w:t>
      </w:r>
      <w:proofErr w:type="gramStart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контрольного  мероприятия</w:t>
      </w:r>
      <w:proofErr w:type="gram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 контрольного мероприятия.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Проверочные листы, если их применение является обязательным.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Дата проведения контрольного мероприятия, в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срок непосредственного взаимодействия с контролируемым лицом.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Перечень документов, предоставление которых гражданином,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 необходимо для оценки соблюдения обязательных требований.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аспоряжение о проведении контрольного мероприятия принимается и подписывается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мэром, первым вице – мэром муниципального образования «Холмский городской округ»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7. Контрольное мероприятие начинается после внесения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 правилами его формирования и ведения.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контрольных мероприятий используются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фото-, видеосъемки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обязательной фиксацией даты и времени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8. Инспекционный визит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Инспекционный визит проводится во взаимодействии с конкретным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контролируемым лицом и (или) владельцем (пользователем) объекта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месту нахождения (осуществления деятельности) контролируемого </w:t>
      </w:r>
      <w:proofErr w:type="gramStart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лица(</w:t>
      </w:r>
      <w:proofErr w:type="gram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его филиалов, представительств, обособленных структурных подразделений)либо объекта контроля.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ходе инспекционного визита допускаются 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действия: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Осмотр.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Опрос.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Получение письменных объяснений.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Истребование документов, которые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обязательными требованиями должны находиться в месте </w:t>
      </w:r>
      <w:proofErr w:type="gramStart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нахождения(</w:t>
      </w:r>
      <w:proofErr w:type="gram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деятельности) контролируемого лица (его филиалов,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представительств, обособленных структурных подразделений) либо 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Инспекционный визит проводится без предварительного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уведомления контролируемого лица и собственника объекта контроля.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проведения инспекционного визита в одном 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деятельности либо на одном производственном объекте(территории) не может превышать один рабочий день.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Контролируемые лица или их представители обязаны обеспечить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беспрепятственный доступ должностного лица в здания, сооружения,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Внеплановый инспекционный визит может проводиться только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согласованию с органами прокуратуры, за исключением случаев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в соответствии с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пунктами 3 - 6 части 1 статьи 57 и частью </w:t>
      </w:r>
      <w:proofErr w:type="spellStart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12статьи</w:t>
      </w:r>
      <w:proofErr w:type="spell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 настоящего Федерального закона № 248-ФЗ.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9. Рейдовый осмотр.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Рейдовый осмотр проводится в отношении всех контролируемых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лиц, осуществляющих владение, пользование или управление объектом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контроля, либо неограниченного круга контролируемых лиц, осуществляющих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или совершающих действия на определенной территории, в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соблюдения ими обязательных требований.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рейдового осмотра осуществляется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о проведении </w:t>
      </w:r>
      <w:proofErr w:type="gramStart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контрольного  мероприятия</w:t>
      </w:r>
      <w:proofErr w:type="gram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, с участием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экспертов, специалистов, привлекаемых к проведению контрольного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(при необходимости), в форме совместного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(межведомственного)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необходимости).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ходе рейдового осмотра допускаются следующие контрольные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действия: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Осмотр.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Опрос.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Получение письменных объяснений.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Истребование документов.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Экспертиза.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взаимодействия с одним контролируемым лицом в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рейдового осмотра не может превышать 1 рабочий день.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проведении рейдового осмотра должностные лица 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 находящимися на производственных объектах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гражданами.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Контролируемые лица, владеющие объектами контроля и 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находящиеся на территории, на которой проводится рейдовый осмотр, обязаны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в ходе рейдового осмотра беспрепятственный доступ должностным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 к территории и иным объектам, указанным в решении о 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рейдового осмотра.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случае, если в результате рейдового осмотра были выявлены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обязательных требований, должное лицо (должностные лица)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(составляют) акт в отношении каждого контролируемого 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допустившего нарушение, при этом отдельный акт, содержащий информацию </w:t>
      </w:r>
      <w:proofErr w:type="gramStart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результатов контроля, не оформляется.</w:t>
      </w:r>
    </w:p>
    <w:p w:rsidR="00476900" w:rsidRPr="00E52C21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10. Документарная проверка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Документарная проверка проводится по месту нахождения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органа, ее предметом являются исключительно сведения,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содержащиеся в документах контролируемых лиц, устанавливающих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организационно-правовую форму, права и обязанности, а также документы,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используемые при осуществлении их деятельности и связанные с исполнением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им обязательных требований и решений уполномоченного органа.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ходе документарной проверки рассматриваются 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контролируемых лиц, имеющиеся в распоряжении уполномоченного 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предыдущих контрольных мероприятий, материалы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дел об административных правонарушениях и иные документы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результатах осуществленного в отношении этих контролируемых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контроля.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ходе документарной проверки допускаются 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действия: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Получение письменных объяснений.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Истребование документов.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достоверность сведений, содержащихся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документах, имеющихся в распоряжении уполномоченного органа, вызывает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обоснованные сомнения либо эти сведения не позволяют оценить исполнение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контролируемым лицом обязательных требований, уполномоченный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в адрес контролируемого лица требование представить иные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необходимые для рассмотрения в ходе документарной проверки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документы.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10 рабочих дней со дня получения данного требования контролируемое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лицо обязано направить в уполномоченный орган указанные в требовании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ходе документарной проверки выявлены ошибки и 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противоречия в представленных контролируемым лицом документах 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выявлено несоответствие сведений, содержащихся в этих документах,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сведениям, содержащимся в имеющихся у уполномоченного органа документах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полученным при осуществлении муниципального контроля,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об ошибках, о противоречиях и несоответствии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направляется контролируемому лицу с требованием представить в течение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дней необходимые пояснения. Контролируемое лицо, представляющее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в уполномоченный орган пояснения относительно выявленных ошибок и 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противоречий в представленных документах либо относительно несоответствия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сведений, содержащихся в этих документах, сведениям, содержащимся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имеющихся у уполномоченного органа документах и (или) полученным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 муниципального контроля, вправе дополнительно представить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орган документы, подтверждающие достоверность 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представленных документов.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проведении документарной проверки сведения и документы,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относящиеся к предмету документарной проверки, а также сведения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которые могут быть получены уполномоченным органом от 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анов у контролируемого лица, не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требуются.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проведения документарной проверки не может превышать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дней.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Внеплановая документарная проверка проводится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согласования с органами прокуратуры в соответствии с частью 9 статьи 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№ 248-ФЗ.</w:t>
      </w:r>
    </w:p>
    <w:p w:rsidR="00476900" w:rsidRPr="00E52C21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11. Выездная проверка.</w:t>
      </w:r>
    </w:p>
    <w:p w:rsidR="00476900" w:rsidRPr="008A051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Выездная проверка проводится посредством взаимодействия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конкретным контролируемым лицом, владеющим производственными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объектами и (или) использующим их, в целях оценки соблюдения таким 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 требований, а также оценки выполнения решений</w:t>
      </w:r>
      <w:r w:rsidRPr="008A0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уполномоченного органа.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Выездная проверка проводится по месту нахождения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(осуществления деятельности) контролируемого лица либо объекта контроля.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Внеплановая выездная проверка может проводиться только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согласованию с органами прокуратуры, за исключением случаев ее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пунктами 3 - 6 части 1 статьи 57 и частью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66 Федерального закона №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248-ФЗ.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проведении выездной проверки контролируемое лицо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уведомляется путем направления копии решения о проведении выездной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не позднее, чем за 24 часа до ее начала в порядке.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проведения выездной проверки не может превышать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дней. В отношении одного субъекта малого 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срок взаимодействия в ходе проведения выездной проверки не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превышать 50 часов для малого предприятия и 15 часов для </w:t>
      </w:r>
      <w:proofErr w:type="spellStart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ходе выездной проверки допускаются следующие контрольные действия: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Опрос.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Получение письменных объяснений.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Истребование</w:t>
      </w:r>
      <w:proofErr w:type="gram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Экспертиза.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12. Выездное обследование.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Выездное обследование осуществляется в целях визуальной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соблюдения контролируемым лицом обязательных требований.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Выездное обследование проводится по месту нахождения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и территорий.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ходе выездного обследования должностное лицо имеет 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общедоступных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(открытых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неограниченным кругом лиц) объектов контроля.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Выездное обследование проводится без информирования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контролируемого лица.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проведения выездного обследования одного </w:t>
      </w:r>
      <w:proofErr w:type="gramStart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объекта(</w:t>
      </w:r>
      <w:proofErr w:type="gram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нескольких объектов, расположенных в непосредственной близости друг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друга) не может превышать 1 рабочий день.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проведения выездного обследования решения,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пунктами 1 и 2 части 2 статьи 90 Федерального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248-ФЗ, не принимаются.</w:t>
      </w: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Выездное обследование может проводиться в форме внепланового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контрольного  мероприятия</w:t>
      </w:r>
      <w:proofErr w:type="gram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Pr="00CC6A3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Статья </w:t>
      </w:r>
      <w:r w:rsidRPr="00E52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CC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E52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proofErr w:type="gramStart"/>
      <w:r w:rsidRPr="00E52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контрольных  мероприятий</w:t>
      </w:r>
      <w:proofErr w:type="gramEnd"/>
    </w:p>
    <w:p w:rsidR="00476900" w:rsidRPr="00E52C21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1. Результатами контрольных мероприятий 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соблюдения контролируемыми лицами обязательных требований,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предупреждения нарушений обязательных требований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прекращения их нарушений, восстановление нарушенного положения,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уполномоченным органам или должностным лицам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рассмотрения вопроса о привлечении к ответственности и 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уполномоченным органом мер, предусмотренных пунктом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 2 статьи 90 Федерального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248-ФЗ.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результатов </w:t>
      </w:r>
      <w:proofErr w:type="gramStart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контрольного  мероприятия</w:t>
      </w:r>
      <w:proofErr w:type="gram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результатами контрольного мероприятия,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возражений в отношении акта контрольного мероприятия осуществляется в порядке, установленном главой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248-ФЗ.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 принимаемые по результатам контрольных мероприятий: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отсутствия выявленных нарушений обязательных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требований при проведении </w:t>
      </w:r>
      <w:proofErr w:type="gramStart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контрольного  мероприятия</w:t>
      </w:r>
      <w:proofErr w:type="gram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об этом вносятся в единый реестр контрольных  мероприятий.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 лицом выдаются рекомендации по соблюдению обязательных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требований, проводятся иные мероприятия, направленные на профилактику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 причинения вреда (ущерба) охраняемым законом ценностям.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выявления при проведении контрольного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контролируемого лица уполномоченный орган в пределах полномочий,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 законодательством Российской Федерации, обязан: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Выдать после оформления акта контрольного мероприятия контролируемому лицу предписание об устранении выявленных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 с указанием разумных сроков их устранения и (или) о 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по предотвращению причинения вреда (ущерба) охраняемым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ценностям, а также других мероприятий, предусмотренных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248-ФЗ.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Незамедлительно принять предусмотренные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меры по недопущению причинения вреда (ущерба)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охраняемым законом ценностям или прекращению его причинения вплоть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 в суд с требованием о запрете эксплуатации (использования)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зданий, строений, сооружений, помещений и 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подобных объектов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доведении до сведения граждан, организаций любым доступным способом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о наличии угрозы причинения вреда (ущерба) охраняемым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ценностям и способах ее предотвращения в случае, если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 контрольного мероприятия установлено,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гражданина, организации, владеющих и (или) пользующихся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объектом контроля, эксплуатация (использование) ими зданий, строений,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сооружений, помещений и иных подобных объектов, выполняемые ими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оказываемые услуги представляют непосредственную угрозу причинения вреда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(ущерба) охраняемым законом ценностям или что такой вред (ущерб)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выявлении в ходе контрольного (надзорного)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признаков преступления или административного правонарушения направить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соответствующую информацию в государственный орган в соответствии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компетенцией или при наличии соответствующих полномочий принять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 привлечению виновных лиц к установленной 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Принять меры по осуществлению контроля за устранением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выявленных нарушений обязательных требований, предупреждению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причинения вреда (ущерба) охраняемым законом ценностям.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Рассмотреть вопрос о выдаче рекомендаций по соблюдению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 требований, проведении иных мероприятий, направленных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профилактику рисков причинения вреда (ущерба) охраняемым 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ценностям.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3. В предписании об устранении выявленных нарушений обязательных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требований, указываются: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Фамилии, имена, отчества (при наличии) должностных лиц,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проводивших контрольное (надзорное) мероприятие.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выдачи.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Адресные данные объекта контроля.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Наименование лица, которому выдается предписание.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Нарушенные нормативно-правовые акты.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Описание нарушения, которое требуется устранить.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устранения нарушения.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4. В случае, если проведение контрольного (надзорного)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оказалось невозможным в связи с отсутствием контролируемого лица по месту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нахождения (осуществления деятельности), либо в связи с фактическим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неосуществлением деятельности контролируемым лицом, либо в связи с иными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действиями (бездействием) контролируемого лица, повлекшими невозможность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или завершения контрольного мероприятия,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составляет акт о невозможности проведения контрольного мероприятия с указанием причин и информирует контролируемое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лицо о невозможности проведения контрольного  мероприятия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порядке, предусмотренном частями 4 и 5 статьи 21 Федерального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248-ФЗ. В этом случае должностное лицо вправе совершить </w:t>
      </w:r>
      <w:proofErr w:type="gramStart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gram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указанного контрольного мероприятия в любое время до завершения проведения контрольного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мероприятия.</w:t>
      </w: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указанном в абзаце первом настоящего пункта,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уполномоченное должностное лицо уполномоченного органа вправе принять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проведении в отношении контролируемого лица такого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контрольного  мероприятия</w:t>
      </w:r>
      <w:proofErr w:type="gram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предварительного уведомления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контролируемого лица и без согласования с органами прокуратуры.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Статья </w:t>
      </w:r>
      <w:r w:rsidRPr="00E52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A1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52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Обжалование решений уполномоченного органа, действий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E52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(бездействия) должностных лиц уполномоченного органа</w:t>
      </w:r>
    </w:p>
    <w:p w:rsidR="00476900" w:rsidRPr="00A153B3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Правом на обжалование решений уполномоченного органа,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(бездействия) его должностных лиц обладает контролируемое лицо,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 приняты решения или совершены действия (бездействие),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указанные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части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С 1 января 2023 г. судебное обжалование решений 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 действий (бездействия) его должностных лиц, возможно только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досудебного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обжалования, за исключением случаев обжалования в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решений, действий (бездействия) гражданами, не осуществляющими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предпринимательской деятельности.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2. Досудебный порядок подачи жалобы: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подается контролируемым лицом в уполномоченный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электронном виде с использованием регионального портала 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и муниципальных услуг. При подаче жалобы гражданином она должна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подписана </w:t>
      </w:r>
      <w:proofErr w:type="gramStart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простой электронной подписью</w:t>
      </w:r>
      <w:proofErr w:type="gram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усиленной квалифицированной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подписью. При подаче жалобы организацией она должна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подписана усиленной квалифицированной электронной подписью.</w:t>
      </w:r>
    </w:p>
    <w:p w:rsidR="00476900" w:rsidRPr="00AB7648" w:rsidRDefault="00476900" w:rsidP="00476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648">
        <w:rPr>
          <w:rFonts w:ascii="Times New Roman" w:hAnsi="Times New Roman" w:cs="Times New Roman"/>
          <w:sz w:val="24"/>
          <w:szCs w:val="24"/>
        </w:rPr>
        <w:t xml:space="preserve">           2) </w:t>
      </w:r>
      <w:r w:rsidRPr="00AB7648">
        <w:rPr>
          <w:rFonts w:ascii="Times New Roman" w:hAnsi="Times New Roman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</w:t>
      </w:r>
      <w:proofErr w:type="gramStart"/>
      <w:r w:rsidRPr="00AB7648">
        <w:rPr>
          <w:rFonts w:ascii="Times New Roman" w:hAnsi="Times New Roman"/>
          <w:sz w:val="24"/>
          <w:szCs w:val="24"/>
        </w:rPr>
        <w:t>Контрольный  орган</w:t>
      </w:r>
      <w:proofErr w:type="gramEnd"/>
      <w:r w:rsidRPr="00AB7648">
        <w:rPr>
          <w:rFonts w:ascii="Times New Roman" w:hAnsi="Times New Roman"/>
          <w:sz w:val="24"/>
          <w:szCs w:val="24"/>
        </w:rPr>
        <w:t xml:space="preserve"> в письменной форме на бумажном носителе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7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Жалоба рассматривается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мэром, первым вице - мэром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20 рабочих дней со дня ее регистрации.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Контролируемые лица, права и законные интересы которых, по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мнению, были непосредственно нарушены в рамках осуществления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контроля, имеют право на досудебное обжалование: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Решений о включении контрольных (надзорных) мероприятий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проведения плановых контрольных (надзорных) мероприятий.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Решений, принятых по результатам контрольных (надзорных)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 в том числе в части сроков исполнения этих решений.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Иных решений уполномоченного органа, действий (бездействия)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их должностных лиц.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4. Жалоба на решение уполномоченного органа,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(бездействие) его должностных лиц может быть подана в течение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календарных дней со дня, когда контролируемое лицо узнало или должно было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нарушении своих прав.</w:t>
      </w:r>
    </w:p>
    <w:p w:rsidR="00476900" w:rsidRPr="00E52C21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5. Жалоба на предписание уполномоченного органа может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подана в течение 10 рабочих дней с момента получения контролируемым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 предписания.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6. В случае пропуска по уважительной причине срока подачи жалобы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срок по ходатайству лица, подающего жалобу, может быть восстановлен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 органом.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Лицо, подавшее жалобу, до принятия решения по жалобе </w:t>
      </w:r>
      <w:proofErr w:type="gramStart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отозвать</w:t>
      </w:r>
      <w:proofErr w:type="gramEnd"/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полностью или частично. При этом повторное направление жалобы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 же основаниям не допускается.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8. Жалоба может содержать ходатайство о приостановлении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 обжалуемого решения уполномоченного органа.</w:t>
      </w:r>
    </w:p>
    <w:p w:rsidR="00476900" w:rsidRPr="00E52C21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9. Уполномоченный орган в срок не позднее 2 рабочих дней со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C2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жалобы принимает решение:</w:t>
      </w:r>
    </w:p>
    <w:p w:rsidR="00476900" w:rsidRPr="0025373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приостановлении исполнения обжалуемого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органа.</w:t>
      </w:r>
    </w:p>
    <w:p w:rsidR="00476900" w:rsidRPr="0025373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отказе в приостановлении исполнения обжалуемого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органа.</w:t>
      </w:r>
    </w:p>
    <w:p w:rsidR="00476900" w:rsidRPr="0025373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о решении по ходатайству о приостановлении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 обжалуемого решения направляется лицу, подавшему жалобу,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одного рабочего дня с момента принятия решения.</w:t>
      </w:r>
    </w:p>
    <w:p w:rsidR="00476900" w:rsidRPr="0025373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Жалоба должна отвечать требованиям, установленным статьей 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248-ФЗ.</w:t>
      </w:r>
    </w:p>
    <w:p w:rsidR="00476900" w:rsidRPr="0025373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Мэр, первый вице - мэр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решение об отказе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рассмотрении жалобы в течение 5 рабочих дней с момента получения жалобы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порядке, предусмотренном статьей 42 Федерального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248-ФЗ.</w:t>
      </w:r>
    </w:p>
    <w:p w:rsidR="00476900" w:rsidRPr="0025373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3. Уполномоченный орган при рассмотрении жалобы использует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информационную систему досудебного обжалования контрольной деятельности.</w:t>
      </w:r>
    </w:p>
    <w:p w:rsidR="00476900" w:rsidRPr="0025373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Жалоба подлежит рассмотрению уполномоченным органом в срок,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предусмотренный пунктом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части 2 настоящей статьи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6900" w:rsidRPr="0025373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5. Уполномоченный орган вправе запросить у контролируемого 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подавшего жалобу, дополнительную информацию и документы, относящиеся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предмету жалобы. Контролируемое лицо вправе представить </w:t>
      </w:r>
      <w:proofErr w:type="gramStart"/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</w:t>
      </w:r>
      <w:proofErr w:type="gramEnd"/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документы в течение 5 рабочих дней с момента 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запроса. Течение срока рассмотрения жалобы приостанавливается с момента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направления запроса о представлении дополнительных информации </w:t>
      </w:r>
      <w:proofErr w:type="gramStart"/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</w:t>
      </w:r>
      <w:proofErr w:type="gramEnd"/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, относящихся к предмету жалобы, до момента получения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 органом, но не более чем на 5 рабочих дней с момента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запроса. Неполучение от контролируемого лица дополнительных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и документов, относящихся к предмету жалобы, не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отказа в рассмотрении жалобы.</w:t>
      </w:r>
    </w:p>
    <w:p w:rsidR="00476900" w:rsidRPr="0025373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запрашивать у контролируемого лица, подавшего жалобу,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и документы, которые находятся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в распоряжении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органов, органов местного самоуправления 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подведомственных им организаций.</w:t>
      </w:r>
    </w:p>
    <w:p w:rsidR="00476900" w:rsidRPr="0025373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6. Обязанность доказывания законности и обоснованности принятого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и (или) совершенного действия (бездействия) возлагается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орган, решение и (или) действие (бездействие) должностного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которого обжалуются.</w:t>
      </w:r>
    </w:p>
    <w:p w:rsidR="00476900" w:rsidRPr="0025373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7. По итогам рассмотрения жалобы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мэр, первый вице - мэр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следующих решений:</w:t>
      </w:r>
    </w:p>
    <w:p w:rsidR="00476900" w:rsidRPr="0025373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Оставляет жалобу без удовлетворения.</w:t>
      </w:r>
    </w:p>
    <w:p w:rsidR="00476900" w:rsidRPr="0025373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Отменяет решение органа полностью или частично.</w:t>
      </w:r>
    </w:p>
    <w:p w:rsidR="00476900" w:rsidRPr="0025373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Отменяет решение уполномоченного органа полностью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новое решение.</w:t>
      </w:r>
    </w:p>
    <w:p w:rsidR="00476900" w:rsidRPr="0025373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(бездействие)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органа незаконными и выносит решение по существу, в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об осуществлении при необходимости определенных действий.</w:t>
      </w:r>
    </w:p>
    <w:p w:rsidR="00476900" w:rsidRPr="0025373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мэра муниципального образования «Холмский городской округ»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содержащее обоснование принятого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 срок и порядок его исполнения, размещается в личном кабинете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контролируемого лица на Портале государственных и муниципальных услуг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не позднее 1 рабочего дня со дня его принятия.</w:t>
      </w:r>
    </w:p>
    <w:p w:rsidR="00476900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Статья  </w:t>
      </w:r>
      <w:r w:rsidRPr="00253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proofErr w:type="gramEnd"/>
      <w:r w:rsidRPr="00A1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53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Ключевые показатели муниципального контроля </w:t>
      </w:r>
    </w:p>
    <w:p w:rsidR="00476900" w:rsidRPr="00A153B3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</w:t>
      </w:r>
      <w:r w:rsidRPr="00253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их </w:t>
      </w:r>
      <w:proofErr w:type="gramStart"/>
      <w:r w:rsidRPr="00253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з</w:t>
      </w:r>
      <w:r w:rsidRPr="00253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начения</w:t>
      </w:r>
      <w:proofErr w:type="gramEnd"/>
    </w:p>
    <w:p w:rsidR="00476900" w:rsidRPr="0025373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Pr="0025373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1. Оценка результативности и эффективности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органа в части осуществления муниципального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на основе системы показателей результативности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эффективности.</w:t>
      </w:r>
    </w:p>
    <w:p w:rsidR="00476900" w:rsidRPr="0025373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систему показателей результативности и эффективности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органа входят:</w:t>
      </w:r>
    </w:p>
    <w:p w:rsidR="00476900" w:rsidRPr="0025373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Ключевые показатели муниципального контроля, отражающие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минимизации вреда (ущерба) охраняемым законом ценностям,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устранения риска причинения вреда (ущерба) в соответствующей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по которым устанавливаются целевые (плановые) значения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которых должен обеспечить уполномоченный орган.</w:t>
      </w:r>
    </w:p>
    <w:p w:rsidR="00476900" w:rsidRPr="0025373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Индикативные показатели видов контроля, применяемые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указанной сфере для мониторинга контрольной деятельности, ее анализа,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 проблем, возникающих при ее осуществлении, и определения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 их возникновения, характеризующих соотношение между степенью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устранения риска причинения вреда (ущерба) и объемом трудовых,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материальных и финансовых ресурсов, а также уровень вмешательства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контролируемых лиц.</w:t>
      </w:r>
    </w:p>
    <w:p w:rsidR="00476900" w:rsidRPr="0025373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2. Ключевые показатели и их целевые значения:</w:t>
      </w:r>
    </w:p>
    <w:p w:rsidR="00476900" w:rsidRPr="0025373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1)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устраненных нарушений из числа выявленных 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 требований - 50%;</w:t>
      </w:r>
    </w:p>
    <w:p w:rsidR="00476900" w:rsidRPr="0025373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2)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доля выполнения плана проведения плановых контрольных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на очередной календарный год - 100%;</w:t>
      </w:r>
    </w:p>
    <w:p w:rsidR="00476900" w:rsidRPr="0025373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3)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доля обоснованных жалоб на действия (бездействие) контрольного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 и (или) его должностного лица при проведении контрольных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- 10%;</w:t>
      </w:r>
    </w:p>
    <w:p w:rsidR="00476900" w:rsidRPr="0025373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4)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доля отмененных результатов контрольных мероприятий - 10%;</w:t>
      </w:r>
    </w:p>
    <w:p w:rsidR="00476900" w:rsidRPr="0025373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5)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контрольных мероприятий, по результатам которых были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 воздействия - 5%;</w:t>
      </w:r>
    </w:p>
    <w:p w:rsidR="00476900" w:rsidRPr="0025373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6)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доля вынесенных судебных решений о назначении административного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наказания по материалам контрольного органа - 75%;</w:t>
      </w:r>
    </w:p>
    <w:p w:rsidR="00476900" w:rsidRPr="0025373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proofErr w:type="gramEnd"/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отмененных в судебном порядке постановлений по делам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административных правонарушениях от общего количества вынесенных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контрольным органом постановлений, за исключением постановлений,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отмененных на основании статей 2.7 и 2.9 Кодекса Российской Федерации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административных правонарушениях - 5%.</w:t>
      </w:r>
    </w:p>
    <w:p w:rsidR="00476900" w:rsidRPr="0025373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3. Индикативные показатели:</w:t>
      </w:r>
    </w:p>
    <w:p w:rsidR="00476900" w:rsidRPr="00AB764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48">
        <w:rPr>
          <w:rFonts w:ascii="Times New Roman" w:eastAsia="Times New Roman" w:hAnsi="Times New Roman" w:cs="Times New Roman"/>
          <w:sz w:val="24"/>
          <w:szCs w:val="24"/>
        </w:rPr>
        <w:t xml:space="preserve">         1) количество плановых контрольных мероприятий, проведенных за отчетный период;</w:t>
      </w:r>
    </w:p>
    <w:p w:rsidR="00476900" w:rsidRPr="00AB764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48">
        <w:rPr>
          <w:rFonts w:ascii="Times New Roman" w:eastAsia="Times New Roman" w:hAnsi="Times New Roman" w:cs="Times New Roman"/>
          <w:sz w:val="24"/>
          <w:szCs w:val="24"/>
        </w:rPr>
        <w:t xml:space="preserve">         2) количество внеплановых контрольных мероприятий, проведенных за отчетный период;</w:t>
      </w:r>
    </w:p>
    <w:p w:rsidR="00476900" w:rsidRPr="00AB764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48">
        <w:rPr>
          <w:rFonts w:ascii="Times New Roman" w:eastAsia="Times New Roman" w:hAnsi="Times New Roman" w:cs="Times New Roman"/>
          <w:sz w:val="24"/>
          <w:szCs w:val="24"/>
        </w:rPr>
        <w:t xml:space="preserve">         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476900" w:rsidRPr="00AB764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48">
        <w:rPr>
          <w:rFonts w:ascii="Times New Roman" w:eastAsia="Times New Roman" w:hAnsi="Times New Roman" w:cs="Times New Roman"/>
          <w:sz w:val="24"/>
          <w:szCs w:val="24"/>
        </w:rPr>
        <w:t xml:space="preserve">        4) общее количество контрольных мероприятий с взаимодействием, проведенных за отчетный период;</w:t>
      </w:r>
    </w:p>
    <w:p w:rsidR="00476900" w:rsidRPr="00AB764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48">
        <w:rPr>
          <w:rFonts w:ascii="Times New Roman" w:eastAsia="Times New Roman" w:hAnsi="Times New Roman" w:cs="Times New Roman"/>
          <w:sz w:val="24"/>
          <w:szCs w:val="24"/>
        </w:rPr>
        <w:t xml:space="preserve">        5)  количество контрольных мероприятий с взаимодействием по каждому виду </w:t>
      </w:r>
      <w:proofErr w:type="spellStart"/>
      <w:r w:rsidRPr="00AB7648">
        <w:rPr>
          <w:rFonts w:ascii="Times New Roman" w:eastAsia="Times New Roman" w:hAnsi="Times New Roman" w:cs="Times New Roman"/>
          <w:sz w:val="24"/>
          <w:szCs w:val="24"/>
        </w:rPr>
        <w:t>КНМ</w:t>
      </w:r>
      <w:proofErr w:type="spellEnd"/>
      <w:r w:rsidRPr="00AB76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67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B7648">
        <w:rPr>
          <w:rFonts w:ascii="Times New Roman" w:eastAsia="Times New Roman" w:hAnsi="Times New Roman" w:cs="Times New Roman"/>
          <w:sz w:val="24"/>
          <w:szCs w:val="24"/>
        </w:rPr>
        <w:t>проведенных за отчетный период;</w:t>
      </w:r>
    </w:p>
    <w:p w:rsidR="00476900" w:rsidRPr="00AB764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48">
        <w:rPr>
          <w:rFonts w:ascii="Times New Roman" w:eastAsia="Times New Roman" w:hAnsi="Times New Roman" w:cs="Times New Roman"/>
          <w:sz w:val="24"/>
          <w:szCs w:val="24"/>
        </w:rPr>
        <w:t xml:space="preserve">        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476900" w:rsidRPr="00AB764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48">
        <w:rPr>
          <w:rFonts w:ascii="Times New Roman" w:eastAsia="Times New Roman" w:hAnsi="Times New Roman" w:cs="Times New Roman"/>
          <w:sz w:val="24"/>
          <w:szCs w:val="24"/>
        </w:rPr>
        <w:t xml:space="preserve">        7) количество обязательных профилактических визитов, проведенных за отчетный период;</w:t>
      </w:r>
    </w:p>
    <w:p w:rsidR="00476900" w:rsidRPr="00AB764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48">
        <w:rPr>
          <w:rFonts w:ascii="Times New Roman" w:eastAsia="Times New Roman" w:hAnsi="Times New Roman" w:cs="Times New Roman"/>
          <w:sz w:val="24"/>
          <w:szCs w:val="24"/>
        </w:rPr>
        <w:t xml:space="preserve">        8) количество предостережений о недопустимости нарушений обязательных требований, объявленных, за отчетный период;</w:t>
      </w:r>
    </w:p>
    <w:p w:rsidR="00476900" w:rsidRPr="00AB764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48">
        <w:rPr>
          <w:rFonts w:ascii="Times New Roman" w:eastAsia="Times New Roman" w:hAnsi="Times New Roman" w:cs="Times New Roman"/>
          <w:sz w:val="24"/>
          <w:szCs w:val="24"/>
        </w:rPr>
        <w:t xml:space="preserve">        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476900" w:rsidRPr="00AB764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48">
        <w:rPr>
          <w:rFonts w:ascii="Times New Roman" w:eastAsia="Times New Roman" w:hAnsi="Times New Roman" w:cs="Times New Roman"/>
          <w:sz w:val="24"/>
          <w:szCs w:val="24"/>
        </w:rPr>
        <w:t xml:space="preserve">       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476900" w:rsidRPr="00AB764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48">
        <w:rPr>
          <w:rFonts w:ascii="Times New Roman" w:eastAsia="Times New Roman" w:hAnsi="Times New Roman" w:cs="Times New Roman"/>
          <w:sz w:val="24"/>
          <w:szCs w:val="24"/>
        </w:rPr>
        <w:t xml:space="preserve">        11) сумма административных штрафов, наложенных по результатам контрольных </w:t>
      </w:r>
      <w:proofErr w:type="gramStart"/>
      <w:r w:rsidRPr="00AB7648">
        <w:rPr>
          <w:rFonts w:ascii="Times New Roman" w:eastAsia="Times New Roman" w:hAnsi="Times New Roman" w:cs="Times New Roman"/>
          <w:sz w:val="24"/>
          <w:szCs w:val="24"/>
        </w:rPr>
        <w:t>мероприятий,  за</w:t>
      </w:r>
      <w:proofErr w:type="gramEnd"/>
      <w:r w:rsidRPr="00AB7648">
        <w:rPr>
          <w:rFonts w:ascii="Times New Roman" w:eastAsia="Times New Roman" w:hAnsi="Times New Roman" w:cs="Times New Roman"/>
          <w:sz w:val="24"/>
          <w:szCs w:val="24"/>
        </w:rPr>
        <w:t xml:space="preserve"> отчетный период;</w:t>
      </w:r>
    </w:p>
    <w:p w:rsidR="00476900" w:rsidRPr="00AB764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48">
        <w:rPr>
          <w:rFonts w:ascii="Times New Roman" w:eastAsia="Times New Roman" w:hAnsi="Times New Roman" w:cs="Times New Roman"/>
          <w:sz w:val="24"/>
          <w:szCs w:val="24"/>
        </w:rPr>
        <w:t xml:space="preserve">       12) количество направленных в органы прокуратуры заявлений о согласовании проведенных контрольных мероприятий, за отчетный период;</w:t>
      </w:r>
    </w:p>
    <w:p w:rsidR="00476900" w:rsidRPr="00AB764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48">
        <w:rPr>
          <w:rFonts w:ascii="Times New Roman" w:eastAsia="Times New Roman" w:hAnsi="Times New Roman" w:cs="Times New Roman"/>
          <w:sz w:val="24"/>
          <w:szCs w:val="24"/>
        </w:rPr>
        <w:t xml:space="preserve">       13) количество направленных в орган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476900" w:rsidRPr="00AB764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48">
        <w:rPr>
          <w:rFonts w:ascii="Times New Roman" w:eastAsia="Times New Roman" w:hAnsi="Times New Roman" w:cs="Times New Roman"/>
          <w:sz w:val="24"/>
          <w:szCs w:val="24"/>
        </w:rPr>
        <w:t xml:space="preserve">       14) общее количество учтенных объектов контроля на конец отчетного года;</w:t>
      </w:r>
    </w:p>
    <w:p w:rsidR="00476900" w:rsidRPr="00AB764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48">
        <w:rPr>
          <w:rFonts w:ascii="Times New Roman" w:eastAsia="Times New Roman" w:hAnsi="Times New Roman" w:cs="Times New Roman"/>
          <w:sz w:val="24"/>
          <w:szCs w:val="24"/>
        </w:rPr>
        <w:t xml:space="preserve">       15) количество учтенных объектов контроля, отнесенных к категориям риска по каждой из категорий риска, на конец отчетного года;</w:t>
      </w:r>
    </w:p>
    <w:p w:rsidR="00476900" w:rsidRPr="00AB764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48">
        <w:rPr>
          <w:rFonts w:ascii="Times New Roman" w:eastAsia="Times New Roman" w:hAnsi="Times New Roman" w:cs="Times New Roman"/>
          <w:sz w:val="24"/>
          <w:szCs w:val="24"/>
        </w:rPr>
        <w:t xml:space="preserve">       16)  количество учтенных контролируемых лиц на конец отчетного периода;</w:t>
      </w:r>
    </w:p>
    <w:p w:rsidR="00476900" w:rsidRPr="00AB764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48">
        <w:rPr>
          <w:rFonts w:ascii="Times New Roman" w:eastAsia="Times New Roman" w:hAnsi="Times New Roman" w:cs="Times New Roman"/>
          <w:sz w:val="24"/>
          <w:szCs w:val="24"/>
        </w:rPr>
        <w:t xml:space="preserve">       17) количество учтенных контролируемых лиц, в отношении которых проведены контрольные мероприятия, за отчетный период;</w:t>
      </w:r>
    </w:p>
    <w:p w:rsidR="00476900" w:rsidRPr="00AB764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18) общее количество жалоб, поданных контролируемыми лицами в досудебном порядке за отчетный период;</w:t>
      </w:r>
    </w:p>
    <w:p w:rsidR="00476900" w:rsidRPr="00AB764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48">
        <w:rPr>
          <w:rFonts w:ascii="Times New Roman" w:eastAsia="Times New Roman" w:hAnsi="Times New Roman" w:cs="Times New Roman"/>
          <w:sz w:val="24"/>
          <w:szCs w:val="24"/>
        </w:rPr>
        <w:t xml:space="preserve">         19) количество жалоб, в отношении которых контрольным органом был нарушен срок рассмотрения, за отчетный период;</w:t>
      </w:r>
    </w:p>
    <w:p w:rsidR="00476900" w:rsidRPr="00AB764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48">
        <w:rPr>
          <w:rFonts w:ascii="Times New Roman" w:eastAsia="Times New Roman" w:hAnsi="Times New Roman" w:cs="Times New Roman"/>
          <w:sz w:val="24"/>
          <w:szCs w:val="24"/>
        </w:rPr>
        <w:t xml:space="preserve">          20) количество жалоб, поданных контролируемыми лицами в досудебном порядке, по итогам </w:t>
      </w:r>
      <w:proofErr w:type="gramStart"/>
      <w:r w:rsidRPr="00AB7648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proofErr w:type="gramEnd"/>
      <w:r w:rsidRPr="00AB7648">
        <w:rPr>
          <w:rFonts w:ascii="Times New Roman" w:eastAsia="Times New Roman" w:hAnsi="Times New Roman" w:cs="Times New Roman"/>
          <w:sz w:val="24"/>
          <w:szCs w:val="24"/>
        </w:rPr>
        <w:t xml:space="preserve"> которых, принято решение о полной или частичной отмене решения контрольного органа либо о признании действий должностных лиц контрольных органов недействительными, за отчетный период;</w:t>
      </w:r>
    </w:p>
    <w:p w:rsidR="00476900" w:rsidRPr="00AB764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48">
        <w:rPr>
          <w:rFonts w:ascii="Times New Roman" w:eastAsia="Times New Roman" w:hAnsi="Times New Roman" w:cs="Times New Roman"/>
          <w:sz w:val="24"/>
          <w:szCs w:val="24"/>
        </w:rPr>
        <w:t xml:space="preserve">        21)  количество исковых заявлений об оспаривании решений, действий должностных лиц контрольных органов, направленных контролируемыми лицами в судебном порядке, за отчетный период;</w:t>
      </w:r>
    </w:p>
    <w:p w:rsidR="00476900" w:rsidRPr="00AB764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48">
        <w:rPr>
          <w:rFonts w:ascii="Times New Roman" w:eastAsia="Times New Roman" w:hAnsi="Times New Roman" w:cs="Times New Roman"/>
          <w:sz w:val="24"/>
          <w:szCs w:val="24"/>
        </w:rPr>
        <w:t xml:space="preserve">        22) количество исковых заявлений об оспаривании решений, действий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 за отчетный период;</w:t>
      </w:r>
    </w:p>
    <w:p w:rsidR="00476900" w:rsidRPr="00AB7648" w:rsidRDefault="00476900" w:rsidP="004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48">
        <w:rPr>
          <w:rFonts w:ascii="Times New Roman" w:eastAsia="Times New Roman" w:hAnsi="Times New Roman" w:cs="Times New Roman"/>
          <w:sz w:val="24"/>
          <w:szCs w:val="24"/>
        </w:rPr>
        <w:t xml:space="preserve">       23) количество контрольных мероприятий, проведенных с грубыми нарушением требований к организации и осуществлению муниципального контроля и результаты которых признаны недействительными и (или) отменены за отчетный период.</w:t>
      </w:r>
    </w:p>
    <w:p w:rsidR="00476900" w:rsidRPr="00253738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4. Уполномоченный орган ежегодно осуществляют подготовку доклада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о муниципальном контроле (далее – годовой доклад) с указанием сведений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достижении ключевых показателей и сведений об индикативных </w:t>
      </w:r>
      <w:proofErr w:type="gramStart"/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proofErr w:type="gramEnd"/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контроля, в том числе о влиянии профилактических мероприятий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мероприятий на достижение ключевых показателей.</w:t>
      </w: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 доклад уполномоченного органа, в соответствии с частью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статьи 30 Федерального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248-ФЗ, должен отвечать требованиям,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установленным Правительством Российской Федерации, и размещается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738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не позднее 1 февраля на официальном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сайте администрации.</w:t>
      </w: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Default="00476900" w:rsidP="00476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900" w:rsidRDefault="00476900" w:rsidP="008211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112C" w:rsidRDefault="0082112C" w:rsidP="0082112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CD6" w:rsidRDefault="00D95CD6"/>
    <w:sectPr w:rsidR="00D95CD6" w:rsidSect="00F5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76A2"/>
    <w:multiLevelType w:val="hybridMultilevel"/>
    <w:tmpl w:val="711E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837FE"/>
    <w:multiLevelType w:val="hybridMultilevel"/>
    <w:tmpl w:val="859639F0"/>
    <w:lvl w:ilvl="0" w:tplc="35AA2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12C"/>
    <w:rsid w:val="000A673B"/>
    <w:rsid w:val="00110DB6"/>
    <w:rsid w:val="00260173"/>
    <w:rsid w:val="00263459"/>
    <w:rsid w:val="00296193"/>
    <w:rsid w:val="00476900"/>
    <w:rsid w:val="004E506F"/>
    <w:rsid w:val="005D5D00"/>
    <w:rsid w:val="00667CE3"/>
    <w:rsid w:val="006B5E46"/>
    <w:rsid w:val="007013BF"/>
    <w:rsid w:val="0082112C"/>
    <w:rsid w:val="008622C7"/>
    <w:rsid w:val="008E08C8"/>
    <w:rsid w:val="00952536"/>
    <w:rsid w:val="009D1A2F"/>
    <w:rsid w:val="00B466B7"/>
    <w:rsid w:val="00C06149"/>
    <w:rsid w:val="00C55858"/>
    <w:rsid w:val="00D02082"/>
    <w:rsid w:val="00D54387"/>
    <w:rsid w:val="00D95CD6"/>
    <w:rsid w:val="00E51B21"/>
    <w:rsid w:val="00F37C91"/>
    <w:rsid w:val="00F535BE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F79571-F2DD-4EE5-9E43-D97DCC56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4769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4">
    <w:name w:val="Hyperlink"/>
    <w:uiPriority w:val="99"/>
    <w:unhideWhenUsed/>
    <w:rsid w:val="004769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690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hol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7262</Words>
  <Characters>41399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18</cp:revision>
  <cp:lastPrinted>2021-12-15T02:57:00Z</cp:lastPrinted>
  <dcterms:created xsi:type="dcterms:W3CDTF">2021-11-22T00:58:00Z</dcterms:created>
  <dcterms:modified xsi:type="dcterms:W3CDTF">2021-12-22T01:11:00Z</dcterms:modified>
</cp:coreProperties>
</file>