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8D" w:rsidRPr="00B9733C" w:rsidRDefault="009C1AA6" w:rsidP="00EB058D">
      <w:pPr>
        <w:ind w:right="24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25pt;margin-top:1.65pt;width:45pt;height:54pt;z-index:-251658752;mso-wrap-edited:f" wrapcoords="-450 0 -450 21300 21600 21300 21600 0 -450 0">
            <v:imagedata r:id="rId4" o:title="" gain="74473f" grayscale="t"/>
            <w10:wrap type="through"/>
          </v:shape>
          <o:OLEObject Type="Embed" ProgID="MSPhotoEd.3" ShapeID="_x0000_s1026" DrawAspect="Content" ObjectID="_1591702320" r:id="rId5"/>
        </w:object>
      </w:r>
    </w:p>
    <w:p w:rsidR="00EB058D" w:rsidRPr="00B9733C" w:rsidRDefault="00EB058D" w:rsidP="00EB058D">
      <w:pPr>
        <w:jc w:val="right"/>
      </w:pPr>
    </w:p>
    <w:p w:rsidR="00EB058D" w:rsidRPr="000755E0" w:rsidRDefault="00EB058D" w:rsidP="00EB058D">
      <w:pPr>
        <w:jc w:val="center"/>
      </w:pPr>
      <w:r w:rsidRPr="00B9733C">
        <w:tab/>
      </w:r>
      <w:r w:rsidRPr="00B9733C">
        <w:tab/>
      </w:r>
      <w:r w:rsidRPr="00B9733C">
        <w:tab/>
      </w:r>
    </w:p>
    <w:p w:rsidR="00EB058D" w:rsidRDefault="00EB058D" w:rsidP="00EB058D">
      <w:pPr>
        <w:widowControl w:val="0"/>
        <w:autoSpaceDE w:val="0"/>
        <w:autoSpaceDN w:val="0"/>
        <w:adjustRightInd w:val="0"/>
        <w:rPr>
          <w:b/>
          <w:sz w:val="32"/>
          <w:szCs w:val="32"/>
        </w:rPr>
      </w:pPr>
      <w:r w:rsidRPr="009578CD">
        <w:rPr>
          <w:b/>
          <w:sz w:val="28"/>
          <w:szCs w:val="28"/>
        </w:rPr>
        <w:t xml:space="preserve">        </w:t>
      </w:r>
      <w:r>
        <w:rPr>
          <w:b/>
          <w:sz w:val="32"/>
          <w:szCs w:val="32"/>
        </w:rPr>
        <w:t xml:space="preserve">                                        </w:t>
      </w:r>
    </w:p>
    <w:p w:rsidR="00EB058D" w:rsidRPr="006E3B49" w:rsidRDefault="00EB058D" w:rsidP="00EB058D">
      <w:pPr>
        <w:widowControl w:val="0"/>
        <w:autoSpaceDE w:val="0"/>
        <w:autoSpaceDN w:val="0"/>
        <w:adjustRightInd w:val="0"/>
        <w:jc w:val="center"/>
        <w:rPr>
          <w:b/>
          <w:sz w:val="36"/>
          <w:szCs w:val="36"/>
        </w:rPr>
      </w:pPr>
      <w:r w:rsidRPr="006E3B49">
        <w:rPr>
          <w:b/>
          <w:sz w:val="36"/>
          <w:szCs w:val="36"/>
        </w:rPr>
        <w:t>СОБРАНИЕ</w:t>
      </w:r>
    </w:p>
    <w:p w:rsidR="00EB058D" w:rsidRPr="006E3B49" w:rsidRDefault="00EB058D" w:rsidP="00EB058D">
      <w:pPr>
        <w:widowControl w:val="0"/>
        <w:autoSpaceDE w:val="0"/>
        <w:autoSpaceDN w:val="0"/>
        <w:adjustRightInd w:val="0"/>
        <w:jc w:val="center"/>
        <w:rPr>
          <w:b/>
          <w:sz w:val="36"/>
          <w:szCs w:val="36"/>
        </w:rPr>
      </w:pPr>
      <w:r w:rsidRPr="006E3B49">
        <w:rPr>
          <w:b/>
          <w:sz w:val="36"/>
          <w:szCs w:val="36"/>
        </w:rPr>
        <w:t>муниципального образования</w:t>
      </w:r>
    </w:p>
    <w:p w:rsidR="00EB058D" w:rsidRPr="006E3B49" w:rsidRDefault="00EB058D" w:rsidP="00EB058D">
      <w:pPr>
        <w:widowControl w:val="0"/>
        <w:autoSpaceDE w:val="0"/>
        <w:autoSpaceDN w:val="0"/>
        <w:adjustRightInd w:val="0"/>
        <w:jc w:val="center"/>
        <w:rPr>
          <w:b/>
          <w:sz w:val="36"/>
          <w:szCs w:val="36"/>
        </w:rPr>
      </w:pPr>
      <w:r w:rsidRPr="006E3B49">
        <w:rPr>
          <w:b/>
          <w:sz w:val="36"/>
          <w:szCs w:val="36"/>
        </w:rPr>
        <w:t>«Холмский городской округ»</w:t>
      </w:r>
    </w:p>
    <w:p w:rsidR="00EB058D" w:rsidRDefault="00EB058D" w:rsidP="00EB058D">
      <w:pPr>
        <w:widowControl w:val="0"/>
        <w:autoSpaceDE w:val="0"/>
        <w:autoSpaceDN w:val="0"/>
        <w:adjustRightInd w:val="0"/>
        <w:jc w:val="center"/>
        <w:rPr>
          <w:b/>
          <w:sz w:val="32"/>
          <w:szCs w:val="32"/>
        </w:rPr>
      </w:pPr>
    </w:p>
    <w:p w:rsidR="00EB058D" w:rsidRPr="0091050D" w:rsidRDefault="00EB058D" w:rsidP="00EB058D">
      <w:pPr>
        <w:widowControl w:val="0"/>
        <w:autoSpaceDE w:val="0"/>
        <w:autoSpaceDN w:val="0"/>
        <w:adjustRightInd w:val="0"/>
        <w:jc w:val="center"/>
        <w:rPr>
          <w:b/>
        </w:rPr>
      </w:pPr>
      <w:r w:rsidRPr="00FE1BF8">
        <w:rPr>
          <w:b/>
          <w:kern w:val="28"/>
          <w:sz w:val="36"/>
          <w:szCs w:val="36"/>
        </w:rPr>
        <w:t>РЕШЕНИЕ</w:t>
      </w:r>
      <w:r w:rsidRPr="000A3E0E">
        <w:rPr>
          <w:b/>
        </w:rPr>
        <w:t xml:space="preserve"> </w:t>
      </w:r>
      <w:r>
        <w:rPr>
          <w:b/>
        </w:rPr>
        <w:t xml:space="preserve">              </w:t>
      </w:r>
    </w:p>
    <w:p w:rsidR="00EB058D" w:rsidRPr="00B9733C" w:rsidRDefault="00EB058D" w:rsidP="00EB058D">
      <w:pPr>
        <w:rPr>
          <w:b/>
        </w:rPr>
      </w:pPr>
    </w:p>
    <w:p w:rsidR="00EB058D" w:rsidRDefault="00EB058D" w:rsidP="00EB058D">
      <w:pPr>
        <w:jc w:val="both"/>
      </w:pPr>
    </w:p>
    <w:p w:rsidR="00EB058D" w:rsidRPr="00724184" w:rsidRDefault="00EB058D" w:rsidP="00EB058D">
      <w:r w:rsidRPr="005B3698">
        <w:t xml:space="preserve">от </w:t>
      </w:r>
      <w:r w:rsidR="004D4EE1">
        <w:t>28.06.</w:t>
      </w:r>
      <w:r w:rsidR="00182296">
        <w:t>2018</w:t>
      </w:r>
      <w:r w:rsidR="004D4EE1">
        <w:t xml:space="preserve"> г.  № 60/5-620</w:t>
      </w:r>
    </w:p>
    <w:p w:rsidR="00EB058D" w:rsidRDefault="00EB058D" w:rsidP="00EB058D">
      <w:pPr>
        <w:rPr>
          <w:u w:val="single"/>
        </w:rPr>
      </w:pPr>
    </w:p>
    <w:p w:rsidR="00EB058D" w:rsidRDefault="00EB058D" w:rsidP="00EB058D">
      <w:pPr>
        <w:ind w:right="5669"/>
        <w:jc w:val="both"/>
      </w:pPr>
      <w:r>
        <w:t>Об утверждении протокола публичных слу</w:t>
      </w:r>
      <w:r w:rsidR="00182296">
        <w:t>шаний от 30</w:t>
      </w:r>
      <w:r w:rsidR="00461AF8">
        <w:t>.05</w:t>
      </w:r>
      <w:r w:rsidR="00182296">
        <w:t>.2018</w:t>
      </w:r>
      <w:r>
        <w:t xml:space="preserve"> г. по проекту   </w:t>
      </w:r>
      <w:r w:rsidR="00461AF8">
        <w:t>отчета об исполнении бюджета муниципального образования «Х</w:t>
      </w:r>
      <w:r w:rsidR="00182296">
        <w:t>олмский городской округ» за 2017</w:t>
      </w:r>
      <w:r w:rsidR="00461AF8">
        <w:t xml:space="preserve"> год</w:t>
      </w:r>
    </w:p>
    <w:p w:rsidR="00EB058D" w:rsidRDefault="00EB058D" w:rsidP="00EB058D"/>
    <w:p w:rsidR="00EB058D" w:rsidRDefault="00EB058D" w:rsidP="00EB058D">
      <w:pPr>
        <w:jc w:val="both"/>
      </w:pPr>
      <w:r>
        <w:tab/>
        <w:t>В соответствии статьей 28 Федерального закона от 06.10.2003 г. № 131-ФЗ «Об общих принципах организации местного самоуправления в Российской Федерации»,  статьей 21 Устава муниципального образования «Холмский городской округ», руководств</w:t>
      </w:r>
      <w:r w:rsidR="00182296">
        <w:t>уясь статьями 3</w:t>
      </w:r>
      <w:r w:rsidR="00461AF8">
        <w:t xml:space="preserve"> и 13</w:t>
      </w:r>
      <w:r>
        <w:t xml:space="preserve"> Положения об организации и проведении публичных слушаний в муниципальном образовании «Холмский городской округ», утвержденного решением Собрания муниципального образования «Холмский городской округ» от 26.06.2014 г. № 11/5-119,  Собрание муниципального образования «Холмский городской округ»</w:t>
      </w:r>
    </w:p>
    <w:p w:rsidR="00EB058D" w:rsidRDefault="00EB058D" w:rsidP="00EB058D">
      <w:pPr>
        <w:jc w:val="center"/>
        <w:rPr>
          <w:b/>
        </w:rPr>
      </w:pPr>
      <w:r>
        <w:rPr>
          <w:b/>
        </w:rPr>
        <w:t>РЕШИЛО:</w:t>
      </w:r>
    </w:p>
    <w:p w:rsidR="0092783B" w:rsidRPr="00EB058D" w:rsidRDefault="0092783B" w:rsidP="00EB058D">
      <w:pPr>
        <w:jc w:val="center"/>
        <w:rPr>
          <w:b/>
        </w:rPr>
      </w:pPr>
    </w:p>
    <w:p w:rsidR="00EB058D" w:rsidRDefault="00B82603" w:rsidP="00EB058D">
      <w:pPr>
        <w:ind w:right="-1"/>
        <w:jc w:val="both"/>
      </w:pPr>
      <w:r>
        <w:tab/>
      </w:r>
      <w:r w:rsidR="00EB058D">
        <w:t xml:space="preserve"> Утвердить п</w:t>
      </w:r>
      <w:r w:rsidR="00182296">
        <w:t>ротокол публичных слушаний от 30</w:t>
      </w:r>
      <w:r w:rsidR="00461AF8">
        <w:t>.05</w:t>
      </w:r>
      <w:r w:rsidR="00182296">
        <w:t>.2018</w:t>
      </w:r>
      <w:r w:rsidR="00EB058D">
        <w:t xml:space="preserve"> г. по проекту   </w:t>
      </w:r>
      <w:r w:rsidR="00461AF8">
        <w:t>отчета об исполнении бюджета муниципального образования «Х</w:t>
      </w:r>
      <w:r w:rsidR="00182296">
        <w:t>олмский городской округ» за 2017</w:t>
      </w:r>
      <w:r w:rsidR="00461AF8">
        <w:t xml:space="preserve"> год </w:t>
      </w:r>
      <w:r w:rsidR="00EB058D">
        <w:t>(прилагается).</w:t>
      </w:r>
    </w:p>
    <w:p w:rsidR="00EB058D" w:rsidRPr="004D3DB2" w:rsidRDefault="00EB058D" w:rsidP="00EB058D">
      <w:r>
        <w:tab/>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3"/>
      </w:tblGrid>
      <w:tr w:rsidR="00EB058D" w:rsidRPr="00A73640" w:rsidTr="00182296">
        <w:trPr>
          <w:trHeight w:val="864"/>
        </w:trPr>
        <w:tc>
          <w:tcPr>
            <w:tcW w:w="9783" w:type="dxa"/>
            <w:tcBorders>
              <w:top w:val="nil"/>
              <w:left w:val="nil"/>
              <w:bottom w:val="nil"/>
              <w:right w:val="nil"/>
            </w:tcBorders>
          </w:tcPr>
          <w:p w:rsidR="00EB058D" w:rsidRDefault="00EB058D" w:rsidP="00FB7CC0">
            <w:pPr>
              <w:jc w:val="both"/>
            </w:pPr>
          </w:p>
          <w:p w:rsidR="00B82603" w:rsidRDefault="00B82603" w:rsidP="00FB7CC0">
            <w:pPr>
              <w:jc w:val="both"/>
            </w:pPr>
          </w:p>
          <w:p w:rsidR="00EB058D" w:rsidRDefault="00182296" w:rsidP="00FB7CC0">
            <w:pPr>
              <w:jc w:val="both"/>
            </w:pPr>
            <w:proofErr w:type="spellStart"/>
            <w:r>
              <w:t>И.о</w:t>
            </w:r>
            <w:proofErr w:type="spellEnd"/>
            <w:r>
              <w:t>. главы</w:t>
            </w:r>
            <w:r w:rsidR="00EB058D">
              <w:t xml:space="preserve"> муниципального образования</w:t>
            </w:r>
          </w:p>
          <w:p w:rsidR="00EB058D" w:rsidRDefault="00182296" w:rsidP="00FB7CC0">
            <w:pPr>
              <w:jc w:val="both"/>
            </w:pPr>
            <w:r>
              <w:t>- председателя</w:t>
            </w:r>
            <w:r w:rsidR="00EB058D">
              <w:t xml:space="preserve"> Собрания</w:t>
            </w:r>
          </w:p>
          <w:p w:rsidR="00EB058D" w:rsidRDefault="00EB058D" w:rsidP="00FB7CC0">
            <w:pPr>
              <w:jc w:val="both"/>
            </w:pPr>
            <w:r>
              <w:t>муниципального образования</w:t>
            </w:r>
          </w:p>
          <w:p w:rsidR="00B82603" w:rsidRDefault="00182296" w:rsidP="00182296">
            <w:pPr>
              <w:ind w:right="34"/>
            </w:pPr>
            <w:r>
              <w:t xml:space="preserve">«Холмский городской </w:t>
            </w:r>
            <w:proofErr w:type="gramStart"/>
            <w:r w:rsidR="00EB058D">
              <w:t xml:space="preserve">округ»   </w:t>
            </w:r>
            <w:proofErr w:type="gramEnd"/>
            <w:r w:rsidR="00EB058D">
              <w:t xml:space="preserve">            </w:t>
            </w:r>
            <w:r>
              <w:t xml:space="preserve">                                                        </w:t>
            </w:r>
            <w:proofErr w:type="spellStart"/>
            <w:r>
              <w:t>С.В.Мищенко</w:t>
            </w:r>
            <w:proofErr w:type="spellEnd"/>
            <w:r w:rsidR="00EB058D">
              <w:t xml:space="preserve">                                               </w:t>
            </w:r>
            <w:r>
              <w:t xml:space="preserve">                   </w:t>
            </w:r>
          </w:p>
          <w:p w:rsidR="00B82603" w:rsidRDefault="00B82603" w:rsidP="00FB7CC0">
            <w:pPr>
              <w:jc w:val="both"/>
            </w:pPr>
          </w:p>
          <w:p w:rsidR="00B82603" w:rsidRDefault="00B82603"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EB058D" w:rsidRPr="002B12A8" w:rsidRDefault="009C1AA6" w:rsidP="00FB7CC0">
            <w:pPr>
              <w:jc w:val="both"/>
            </w:pPr>
            <w:r>
              <w:t xml:space="preserve">   </w:t>
            </w:r>
            <w:bookmarkStart w:id="0" w:name="_GoBack"/>
            <w:bookmarkEnd w:id="0"/>
            <w:r w:rsidR="00EB058D">
              <w:t xml:space="preserve">                                    </w:t>
            </w:r>
          </w:p>
        </w:tc>
      </w:tr>
      <w:tr w:rsidR="00182296" w:rsidRPr="00A73640" w:rsidTr="00182296">
        <w:trPr>
          <w:trHeight w:val="864"/>
        </w:trPr>
        <w:tc>
          <w:tcPr>
            <w:tcW w:w="9783" w:type="dxa"/>
            <w:tcBorders>
              <w:top w:val="nil"/>
              <w:left w:val="nil"/>
              <w:bottom w:val="nil"/>
              <w:right w:val="nil"/>
            </w:tcBorders>
          </w:tcPr>
          <w:p w:rsidR="00182296" w:rsidRDefault="00182296" w:rsidP="00FB7CC0">
            <w:pPr>
              <w:jc w:val="both"/>
            </w:pPr>
          </w:p>
        </w:tc>
      </w:tr>
      <w:tr w:rsidR="00182296" w:rsidRPr="00A73640" w:rsidTr="00182296">
        <w:trPr>
          <w:trHeight w:val="80"/>
        </w:trPr>
        <w:tc>
          <w:tcPr>
            <w:tcW w:w="9783" w:type="dxa"/>
            <w:tcBorders>
              <w:top w:val="nil"/>
              <w:left w:val="nil"/>
              <w:bottom w:val="nil"/>
              <w:right w:val="nil"/>
            </w:tcBorders>
          </w:tcPr>
          <w:p w:rsidR="00182296" w:rsidRDefault="00182296" w:rsidP="00FB7CC0">
            <w:pPr>
              <w:jc w:val="both"/>
            </w:pPr>
          </w:p>
        </w:tc>
      </w:tr>
    </w:tbl>
    <w:p w:rsidR="0001222B" w:rsidRDefault="00B82603" w:rsidP="0001222B">
      <w:pPr>
        <w:jc w:val="center"/>
      </w:pPr>
      <w:r>
        <w:rPr>
          <w:b/>
        </w:rPr>
        <w:tab/>
      </w:r>
      <w:r>
        <w:rPr>
          <w:b/>
        </w:rPr>
        <w:tab/>
      </w:r>
      <w:r>
        <w:rPr>
          <w:b/>
        </w:rPr>
        <w:tab/>
      </w:r>
      <w:r>
        <w:rPr>
          <w:b/>
        </w:rPr>
        <w:tab/>
      </w:r>
      <w:r>
        <w:rPr>
          <w:b/>
        </w:rPr>
        <w:tab/>
      </w:r>
      <w:r>
        <w:rPr>
          <w:b/>
        </w:rPr>
        <w:tab/>
      </w:r>
      <w:r>
        <w:rPr>
          <w:b/>
        </w:rPr>
        <w:tab/>
      </w:r>
      <w:r>
        <w:rPr>
          <w:b/>
        </w:rPr>
        <w:tab/>
      </w:r>
      <w:r w:rsidR="0001222B">
        <w:t>Утвержден</w:t>
      </w:r>
    </w:p>
    <w:p w:rsidR="0001222B" w:rsidRDefault="0001222B" w:rsidP="0001222B">
      <w:pPr>
        <w:jc w:val="center"/>
      </w:pPr>
      <w:r>
        <w:tab/>
      </w:r>
      <w:r>
        <w:tab/>
      </w:r>
      <w:r>
        <w:tab/>
      </w:r>
      <w:r>
        <w:tab/>
      </w:r>
      <w:r>
        <w:tab/>
      </w:r>
      <w:r>
        <w:tab/>
        <w:t xml:space="preserve">    решением Собрания муниципального </w:t>
      </w:r>
    </w:p>
    <w:p w:rsidR="0001222B" w:rsidRDefault="0001222B" w:rsidP="0001222B">
      <w:pPr>
        <w:ind w:left="4248" w:firstLine="708"/>
        <w:jc w:val="center"/>
      </w:pPr>
      <w:r>
        <w:t xml:space="preserve">образования «Холмский городской округ» </w:t>
      </w:r>
    </w:p>
    <w:p w:rsidR="0001222B" w:rsidRDefault="004D4EE1" w:rsidP="0001222B">
      <w:pPr>
        <w:ind w:left="4248" w:firstLine="708"/>
      </w:pPr>
      <w:r>
        <w:t>от 28.06.2018 г. № 60/5-620</w:t>
      </w:r>
    </w:p>
    <w:p w:rsidR="00182296" w:rsidRDefault="00182296" w:rsidP="0001222B">
      <w:pPr>
        <w:ind w:left="4248" w:firstLine="708"/>
      </w:pPr>
    </w:p>
    <w:p w:rsidR="0001222B" w:rsidRDefault="0001222B" w:rsidP="0001222B">
      <w:pPr>
        <w:rPr>
          <w:b/>
        </w:rPr>
      </w:pPr>
    </w:p>
    <w:p w:rsidR="00182296" w:rsidRDefault="00182296" w:rsidP="00182296">
      <w:pPr>
        <w:jc w:val="center"/>
        <w:rPr>
          <w:b/>
        </w:rPr>
      </w:pPr>
      <w:r>
        <w:rPr>
          <w:b/>
        </w:rPr>
        <w:t>ПРОТОКОЛ</w:t>
      </w:r>
    </w:p>
    <w:p w:rsidR="00182296" w:rsidRDefault="00182296" w:rsidP="00182296">
      <w:pPr>
        <w:jc w:val="center"/>
        <w:rPr>
          <w:b/>
        </w:rPr>
      </w:pPr>
      <w:r>
        <w:rPr>
          <w:b/>
        </w:rPr>
        <w:t>публичных слушаний от 30.05.2018 г. по проекту</w:t>
      </w:r>
    </w:p>
    <w:p w:rsidR="00182296" w:rsidRDefault="007D386D" w:rsidP="00182296">
      <w:pPr>
        <w:jc w:val="center"/>
        <w:rPr>
          <w:b/>
        </w:rPr>
      </w:pPr>
      <w:r>
        <w:rPr>
          <w:b/>
        </w:rPr>
        <w:t>о</w:t>
      </w:r>
      <w:r w:rsidR="00182296">
        <w:rPr>
          <w:b/>
        </w:rPr>
        <w:t xml:space="preserve">тчета об исполнении бюджета муниципального образования </w:t>
      </w:r>
    </w:p>
    <w:p w:rsidR="00182296" w:rsidRDefault="00182296" w:rsidP="00182296">
      <w:pPr>
        <w:jc w:val="center"/>
        <w:rPr>
          <w:b/>
        </w:rPr>
      </w:pPr>
      <w:r>
        <w:rPr>
          <w:b/>
        </w:rPr>
        <w:t xml:space="preserve">«Холмский городской округ» за </w:t>
      </w:r>
      <w:r w:rsidR="007D386D">
        <w:rPr>
          <w:b/>
        </w:rPr>
        <w:t>2017 год</w:t>
      </w:r>
    </w:p>
    <w:p w:rsidR="00182296" w:rsidRDefault="00182296" w:rsidP="00182296">
      <w:pPr>
        <w:jc w:val="center"/>
        <w:rPr>
          <w:b/>
        </w:rPr>
      </w:pPr>
    </w:p>
    <w:p w:rsidR="00182296" w:rsidRDefault="00182296" w:rsidP="00182296">
      <w:pPr>
        <w:jc w:val="both"/>
        <w:rPr>
          <w:b/>
        </w:rPr>
      </w:pPr>
      <w:r>
        <w:rPr>
          <w:b/>
        </w:rPr>
        <w:t xml:space="preserve">30.05.2018 г. </w:t>
      </w:r>
      <w:r>
        <w:rPr>
          <w:b/>
        </w:rPr>
        <w:tab/>
      </w:r>
      <w:r>
        <w:rPr>
          <w:b/>
        </w:rPr>
        <w:tab/>
      </w:r>
      <w:r>
        <w:rPr>
          <w:b/>
        </w:rPr>
        <w:tab/>
      </w:r>
      <w:r>
        <w:rPr>
          <w:b/>
        </w:rPr>
        <w:tab/>
      </w:r>
      <w:r>
        <w:rPr>
          <w:b/>
        </w:rPr>
        <w:tab/>
      </w:r>
      <w:r>
        <w:rPr>
          <w:b/>
        </w:rPr>
        <w:tab/>
      </w:r>
      <w:r>
        <w:rPr>
          <w:b/>
        </w:rPr>
        <w:tab/>
      </w:r>
      <w:r>
        <w:rPr>
          <w:b/>
        </w:rPr>
        <w:tab/>
        <w:t xml:space="preserve">   </w:t>
      </w:r>
      <w:r>
        <w:rPr>
          <w:b/>
        </w:rPr>
        <w:tab/>
      </w:r>
      <w:r>
        <w:rPr>
          <w:b/>
        </w:rPr>
        <w:tab/>
        <w:t>18</w:t>
      </w:r>
      <w:r w:rsidRPr="00FF06A5">
        <w:rPr>
          <w:b/>
        </w:rPr>
        <w:t>.00 часов</w:t>
      </w:r>
    </w:p>
    <w:p w:rsidR="00182296" w:rsidRDefault="00182296" w:rsidP="00182296">
      <w:pPr>
        <w:jc w:val="both"/>
        <w:rPr>
          <w:b/>
        </w:rPr>
      </w:pPr>
    </w:p>
    <w:p w:rsidR="00182296" w:rsidRDefault="00182296" w:rsidP="00182296">
      <w:pPr>
        <w:jc w:val="both"/>
        <w:rPr>
          <w:b/>
        </w:rPr>
      </w:pPr>
      <w:r>
        <w:rPr>
          <w:b/>
        </w:rPr>
        <w:t>г. Холмск, пл. Ленина, 4</w:t>
      </w:r>
    </w:p>
    <w:p w:rsidR="00182296" w:rsidRDefault="00182296" w:rsidP="00182296">
      <w:pPr>
        <w:jc w:val="both"/>
        <w:rPr>
          <w:b/>
        </w:rPr>
      </w:pPr>
    </w:p>
    <w:p w:rsidR="00182296" w:rsidRDefault="00182296" w:rsidP="00182296">
      <w:pPr>
        <w:jc w:val="both"/>
        <w:rPr>
          <w:b/>
        </w:rPr>
      </w:pPr>
      <w:r>
        <w:rPr>
          <w:b/>
        </w:rPr>
        <w:t>Зал заседания администрации</w:t>
      </w:r>
    </w:p>
    <w:p w:rsidR="00182296" w:rsidRDefault="00182296" w:rsidP="00182296">
      <w:pPr>
        <w:jc w:val="both"/>
        <w:rPr>
          <w:b/>
        </w:rPr>
      </w:pPr>
      <w:r>
        <w:rPr>
          <w:b/>
        </w:rPr>
        <w:t xml:space="preserve">муниципального образования </w:t>
      </w:r>
    </w:p>
    <w:p w:rsidR="00182296" w:rsidRPr="00FF06A5" w:rsidRDefault="00182296" w:rsidP="00182296">
      <w:pPr>
        <w:jc w:val="both"/>
        <w:rPr>
          <w:b/>
        </w:rPr>
      </w:pPr>
      <w:r>
        <w:rPr>
          <w:b/>
        </w:rPr>
        <w:t>«Холмский городской округ»</w:t>
      </w:r>
    </w:p>
    <w:p w:rsidR="00182296" w:rsidRDefault="00182296" w:rsidP="00182296">
      <w:pPr>
        <w:jc w:val="both"/>
      </w:pPr>
    </w:p>
    <w:p w:rsidR="00182296" w:rsidRDefault="00182296" w:rsidP="00182296">
      <w:pPr>
        <w:jc w:val="both"/>
        <w:rPr>
          <w:b/>
        </w:rPr>
      </w:pPr>
      <w:r w:rsidRPr="00FF06A5">
        <w:rPr>
          <w:b/>
        </w:rPr>
        <w:t>Присутствовали:</w:t>
      </w:r>
    </w:p>
    <w:p w:rsidR="00182296" w:rsidRPr="00E75B31" w:rsidRDefault="00182296" w:rsidP="00182296">
      <w:pPr>
        <w:jc w:val="both"/>
      </w:pPr>
    </w:p>
    <w:p w:rsidR="00182296" w:rsidRDefault="00182296" w:rsidP="00182296">
      <w:pPr>
        <w:jc w:val="both"/>
      </w:pPr>
      <w:r>
        <w:t>- Мищенко Светлана Васильевна</w:t>
      </w:r>
      <w:r>
        <w:tab/>
        <w:t>-</w:t>
      </w:r>
      <w:r>
        <w:tab/>
      </w:r>
      <w:proofErr w:type="spellStart"/>
      <w:r>
        <w:t>и.о</w:t>
      </w:r>
      <w:proofErr w:type="spellEnd"/>
      <w:r>
        <w:t xml:space="preserve">. главы муниципального образования – </w:t>
      </w:r>
    </w:p>
    <w:p w:rsidR="00182296" w:rsidRDefault="00182296" w:rsidP="00182296">
      <w:pPr>
        <w:ind w:left="4245"/>
        <w:jc w:val="both"/>
      </w:pPr>
      <w:r>
        <w:t>председателя Собрания муниципального образования «Холмский городской округ»;</w:t>
      </w:r>
    </w:p>
    <w:p w:rsidR="00182296" w:rsidRDefault="00182296" w:rsidP="00182296">
      <w:pPr>
        <w:ind w:left="3537" w:firstLine="708"/>
        <w:jc w:val="both"/>
      </w:pPr>
      <w:r>
        <w:t>(председательствующий);</w:t>
      </w:r>
    </w:p>
    <w:p w:rsidR="00182296" w:rsidRDefault="00182296" w:rsidP="00182296">
      <w:pPr>
        <w:ind w:left="3537" w:firstLine="708"/>
        <w:jc w:val="both"/>
      </w:pPr>
    </w:p>
    <w:p w:rsidR="00182296" w:rsidRDefault="00182296" w:rsidP="00182296">
      <w:pPr>
        <w:jc w:val="both"/>
      </w:pPr>
      <w:r>
        <w:t xml:space="preserve">- </w:t>
      </w:r>
      <w:proofErr w:type="spellStart"/>
      <w:r>
        <w:t>Сухомесов</w:t>
      </w:r>
      <w:proofErr w:type="spellEnd"/>
      <w:r>
        <w:t xml:space="preserve"> Андрей Модестович -</w:t>
      </w:r>
      <w:r>
        <w:tab/>
        <w:t>глава администрации муниципального</w:t>
      </w:r>
    </w:p>
    <w:p w:rsidR="00182296" w:rsidRDefault="00182296" w:rsidP="00182296">
      <w:pPr>
        <w:ind w:left="3540" w:firstLine="708"/>
        <w:jc w:val="both"/>
      </w:pPr>
      <w:r>
        <w:t>образования «Холмский городской округ»;</w:t>
      </w:r>
      <w:r>
        <w:tab/>
      </w:r>
      <w:r>
        <w:tab/>
      </w:r>
    </w:p>
    <w:p w:rsidR="00182296" w:rsidRDefault="00182296" w:rsidP="00182296">
      <w:pPr>
        <w:jc w:val="both"/>
      </w:pPr>
      <w:r>
        <w:t xml:space="preserve">- </w:t>
      </w:r>
      <w:proofErr w:type="spellStart"/>
      <w:r>
        <w:t>Манжара</w:t>
      </w:r>
      <w:proofErr w:type="spellEnd"/>
      <w:r>
        <w:t xml:space="preserve"> Ольга Ивановна - </w:t>
      </w:r>
      <w:r>
        <w:tab/>
      </w:r>
      <w:r>
        <w:tab/>
        <w:t xml:space="preserve">первый заместитель главы администрации </w:t>
      </w:r>
    </w:p>
    <w:p w:rsidR="00182296" w:rsidRDefault="00182296" w:rsidP="00182296">
      <w:pPr>
        <w:ind w:left="4248"/>
        <w:jc w:val="both"/>
      </w:pPr>
      <w:r>
        <w:t>муниципального образования «Холмский городской округ»;</w:t>
      </w:r>
    </w:p>
    <w:p w:rsidR="00182296" w:rsidRDefault="00182296" w:rsidP="00182296">
      <w:pPr>
        <w:jc w:val="both"/>
      </w:pPr>
    </w:p>
    <w:p w:rsidR="00182296" w:rsidRDefault="00182296" w:rsidP="00182296">
      <w:pPr>
        <w:jc w:val="both"/>
      </w:pPr>
      <w:r>
        <w:t xml:space="preserve">- </w:t>
      </w:r>
      <w:proofErr w:type="spellStart"/>
      <w:r>
        <w:t>Дрынов</w:t>
      </w:r>
      <w:proofErr w:type="spellEnd"/>
      <w:r>
        <w:t xml:space="preserve"> Дмитрий Владимирович -</w:t>
      </w:r>
      <w:r>
        <w:tab/>
        <w:t xml:space="preserve">председатель контрольно-счетной палаты </w:t>
      </w:r>
    </w:p>
    <w:p w:rsidR="00182296" w:rsidRDefault="00182296" w:rsidP="00182296">
      <w:pPr>
        <w:jc w:val="both"/>
      </w:pPr>
      <w:r>
        <w:tab/>
      </w:r>
      <w:r>
        <w:tab/>
      </w:r>
      <w:r>
        <w:tab/>
      </w:r>
      <w:r>
        <w:tab/>
      </w:r>
      <w:r>
        <w:tab/>
      </w:r>
      <w:r>
        <w:tab/>
        <w:t xml:space="preserve">муниципального образования «Холмский </w:t>
      </w:r>
    </w:p>
    <w:p w:rsidR="00182296" w:rsidRDefault="00182296" w:rsidP="00182296">
      <w:pPr>
        <w:jc w:val="both"/>
      </w:pPr>
      <w:r>
        <w:tab/>
      </w:r>
      <w:r>
        <w:tab/>
      </w:r>
      <w:r>
        <w:tab/>
      </w:r>
      <w:r>
        <w:tab/>
      </w:r>
      <w:r>
        <w:tab/>
      </w:r>
      <w:r>
        <w:tab/>
        <w:t xml:space="preserve">городской округ»; </w:t>
      </w:r>
    </w:p>
    <w:p w:rsidR="00182296" w:rsidRDefault="00182296" w:rsidP="00182296">
      <w:pPr>
        <w:jc w:val="both"/>
      </w:pPr>
    </w:p>
    <w:p w:rsidR="00182296" w:rsidRDefault="00182296" w:rsidP="00182296">
      <w:pPr>
        <w:jc w:val="both"/>
      </w:pPr>
      <w:r>
        <w:t>-</w:t>
      </w:r>
      <w:proofErr w:type="spellStart"/>
      <w:r>
        <w:t>Тян</w:t>
      </w:r>
      <w:proofErr w:type="spellEnd"/>
      <w:r>
        <w:t xml:space="preserve"> Алексей </w:t>
      </w:r>
      <w:proofErr w:type="spellStart"/>
      <w:r>
        <w:t>Суерович</w:t>
      </w:r>
      <w:proofErr w:type="spellEnd"/>
      <w:r>
        <w:tab/>
        <w:t xml:space="preserve">- </w:t>
      </w:r>
      <w:r>
        <w:tab/>
      </w:r>
      <w:r>
        <w:tab/>
        <w:t>депутат Собрания муниципального образования</w:t>
      </w:r>
    </w:p>
    <w:p w:rsidR="00182296" w:rsidRDefault="00182296" w:rsidP="00182296">
      <w:pPr>
        <w:ind w:left="3540" w:firstLine="708"/>
        <w:jc w:val="both"/>
      </w:pPr>
      <w:r>
        <w:t xml:space="preserve"> «Холмский городской округ»;</w:t>
      </w:r>
    </w:p>
    <w:p w:rsidR="00182296" w:rsidRDefault="00182296" w:rsidP="00182296">
      <w:pPr>
        <w:ind w:left="4248"/>
        <w:jc w:val="both"/>
      </w:pPr>
      <w:r>
        <w:t>заместитель председателя постоянной комиссии по экономике и бюджету;</w:t>
      </w:r>
    </w:p>
    <w:p w:rsidR="00182296" w:rsidRDefault="00182296" w:rsidP="00182296">
      <w:pPr>
        <w:ind w:left="4248"/>
        <w:jc w:val="both"/>
      </w:pPr>
    </w:p>
    <w:p w:rsidR="00182296" w:rsidRDefault="00182296" w:rsidP="00182296">
      <w:pPr>
        <w:jc w:val="both"/>
      </w:pPr>
      <w:r>
        <w:t xml:space="preserve">- </w:t>
      </w:r>
      <w:proofErr w:type="spellStart"/>
      <w:r>
        <w:t>Карпочева</w:t>
      </w:r>
      <w:proofErr w:type="spellEnd"/>
      <w:r>
        <w:t xml:space="preserve"> Тамара Викторовна - </w:t>
      </w:r>
      <w:r>
        <w:tab/>
      </w:r>
      <w:r>
        <w:tab/>
        <w:t>депутат Собрания муниципального образования</w:t>
      </w:r>
    </w:p>
    <w:p w:rsidR="00182296" w:rsidRDefault="00182296" w:rsidP="00182296">
      <w:pPr>
        <w:ind w:left="3540" w:firstLine="708"/>
        <w:jc w:val="both"/>
      </w:pPr>
      <w:r>
        <w:t xml:space="preserve"> «Холмский городской округ»;</w:t>
      </w:r>
    </w:p>
    <w:p w:rsidR="00182296" w:rsidRDefault="00182296" w:rsidP="00182296">
      <w:pPr>
        <w:ind w:left="3540" w:firstLine="708"/>
        <w:jc w:val="both"/>
      </w:pPr>
      <w:r>
        <w:t xml:space="preserve">председатель постоянной комиссии по </w:t>
      </w:r>
    </w:p>
    <w:p w:rsidR="00182296" w:rsidRDefault="00182296" w:rsidP="00182296">
      <w:pPr>
        <w:ind w:left="4248"/>
        <w:jc w:val="both"/>
      </w:pPr>
      <w:r>
        <w:t>регламенту, депутатской этике и местному самоуправлению;</w:t>
      </w:r>
    </w:p>
    <w:p w:rsidR="00182296" w:rsidRDefault="00182296" w:rsidP="00182296">
      <w:pPr>
        <w:jc w:val="both"/>
      </w:pPr>
    </w:p>
    <w:p w:rsidR="00182296" w:rsidRDefault="00182296" w:rsidP="00182296">
      <w:pPr>
        <w:jc w:val="both"/>
      </w:pPr>
      <w:r>
        <w:lastRenderedPageBreak/>
        <w:t xml:space="preserve">- Ким </w:t>
      </w:r>
      <w:proofErr w:type="spellStart"/>
      <w:r>
        <w:t>Ен</w:t>
      </w:r>
      <w:proofErr w:type="spellEnd"/>
      <w:r>
        <w:t xml:space="preserve"> </w:t>
      </w:r>
      <w:proofErr w:type="spellStart"/>
      <w:r>
        <w:t>Сун</w:t>
      </w:r>
      <w:proofErr w:type="spellEnd"/>
      <w:r>
        <w:t xml:space="preserve"> - </w:t>
      </w:r>
      <w:r>
        <w:tab/>
      </w:r>
      <w:r>
        <w:tab/>
      </w:r>
      <w:r>
        <w:tab/>
      </w:r>
      <w:r>
        <w:tab/>
        <w:t xml:space="preserve"> депутат Собрания муниципального образования</w:t>
      </w:r>
    </w:p>
    <w:p w:rsidR="00182296" w:rsidRDefault="00182296" w:rsidP="00182296">
      <w:pPr>
        <w:ind w:left="3540" w:firstLine="708"/>
        <w:jc w:val="both"/>
      </w:pPr>
      <w:r>
        <w:t xml:space="preserve"> «Холмский городской округ»;</w:t>
      </w:r>
    </w:p>
    <w:p w:rsidR="00182296" w:rsidRDefault="00182296" w:rsidP="00182296">
      <w:pPr>
        <w:ind w:left="3540" w:firstLine="708"/>
        <w:jc w:val="both"/>
      </w:pPr>
      <w:r>
        <w:t xml:space="preserve">председатель постоянной комиссии по </w:t>
      </w:r>
    </w:p>
    <w:p w:rsidR="00182296" w:rsidRDefault="00182296" w:rsidP="00182296">
      <w:pPr>
        <w:jc w:val="both"/>
      </w:pPr>
      <w:r>
        <w:tab/>
      </w:r>
      <w:r>
        <w:tab/>
      </w:r>
      <w:r>
        <w:tab/>
      </w:r>
      <w:r>
        <w:tab/>
      </w:r>
      <w:r>
        <w:tab/>
      </w:r>
      <w:r>
        <w:tab/>
        <w:t xml:space="preserve">жилищно-коммунальному хозяйству и </w:t>
      </w:r>
    </w:p>
    <w:p w:rsidR="00182296" w:rsidRDefault="00182296" w:rsidP="00182296">
      <w:pPr>
        <w:jc w:val="both"/>
      </w:pPr>
      <w:r>
        <w:tab/>
      </w:r>
      <w:r>
        <w:tab/>
      </w:r>
      <w:r>
        <w:tab/>
      </w:r>
      <w:r>
        <w:tab/>
      </w:r>
      <w:r>
        <w:tab/>
      </w:r>
      <w:r>
        <w:tab/>
        <w:t>имуществу;</w:t>
      </w:r>
    </w:p>
    <w:p w:rsidR="00182296" w:rsidRDefault="00182296" w:rsidP="00182296">
      <w:pPr>
        <w:jc w:val="both"/>
      </w:pPr>
    </w:p>
    <w:p w:rsidR="00182296" w:rsidRDefault="00182296" w:rsidP="00182296">
      <w:pPr>
        <w:jc w:val="both"/>
      </w:pPr>
      <w:r>
        <w:t xml:space="preserve">- Ким Сын До - </w:t>
      </w:r>
      <w:r>
        <w:tab/>
      </w:r>
      <w:r>
        <w:tab/>
      </w:r>
      <w:r>
        <w:tab/>
      </w:r>
      <w:r>
        <w:tab/>
        <w:t>депутат Собрания муниципального образования</w:t>
      </w:r>
    </w:p>
    <w:p w:rsidR="00182296" w:rsidRDefault="00182296" w:rsidP="00182296">
      <w:pPr>
        <w:ind w:left="3540" w:firstLine="708"/>
        <w:jc w:val="both"/>
      </w:pPr>
      <w:r>
        <w:t xml:space="preserve"> «Холмский городской округ»;</w:t>
      </w:r>
    </w:p>
    <w:p w:rsidR="00182296" w:rsidRDefault="00182296" w:rsidP="00182296">
      <w:pPr>
        <w:jc w:val="both"/>
      </w:pPr>
    </w:p>
    <w:p w:rsidR="00182296" w:rsidRDefault="00182296" w:rsidP="00182296">
      <w:pPr>
        <w:jc w:val="both"/>
      </w:pPr>
      <w:r>
        <w:t xml:space="preserve">- </w:t>
      </w:r>
      <w:proofErr w:type="spellStart"/>
      <w:r>
        <w:t>Судникович</w:t>
      </w:r>
      <w:proofErr w:type="spellEnd"/>
      <w:r>
        <w:t xml:space="preserve"> Евгения Викторовна -</w:t>
      </w:r>
      <w:r>
        <w:tab/>
      </w:r>
      <w:proofErr w:type="spellStart"/>
      <w:r>
        <w:t>и.о</w:t>
      </w:r>
      <w:proofErr w:type="spellEnd"/>
      <w:r>
        <w:t xml:space="preserve">.  начальника финансового управления </w:t>
      </w:r>
    </w:p>
    <w:p w:rsidR="00182296" w:rsidRDefault="00182296" w:rsidP="00182296">
      <w:pPr>
        <w:ind w:left="4245"/>
        <w:jc w:val="both"/>
      </w:pPr>
      <w:r>
        <w:t>администрации муниципального образования «Холмский городской округ»;</w:t>
      </w:r>
    </w:p>
    <w:p w:rsidR="00182296" w:rsidRDefault="00182296" w:rsidP="00182296">
      <w:pPr>
        <w:ind w:left="3540" w:firstLine="708"/>
        <w:jc w:val="both"/>
      </w:pPr>
    </w:p>
    <w:p w:rsidR="00182296" w:rsidRDefault="00182296" w:rsidP="00182296">
      <w:pPr>
        <w:jc w:val="both"/>
      </w:pPr>
      <w:r>
        <w:t xml:space="preserve">- Горина Анастасия Евгеньевна - </w:t>
      </w:r>
      <w:r>
        <w:tab/>
      </w:r>
      <w:r>
        <w:tab/>
        <w:t>ведущий специалист бюджетного отдела</w:t>
      </w:r>
    </w:p>
    <w:p w:rsidR="00182296" w:rsidRDefault="00182296" w:rsidP="00182296">
      <w:pPr>
        <w:ind w:left="4248" w:firstLine="60"/>
        <w:jc w:val="both"/>
      </w:pPr>
      <w:r>
        <w:t xml:space="preserve">финансового управления администрации муниципального образования «Холмский городской округ»; </w:t>
      </w:r>
    </w:p>
    <w:p w:rsidR="00182296" w:rsidRDefault="00182296" w:rsidP="00182296">
      <w:pPr>
        <w:jc w:val="both"/>
      </w:pPr>
    </w:p>
    <w:p w:rsidR="00182296" w:rsidRDefault="00182296" w:rsidP="00182296">
      <w:pPr>
        <w:jc w:val="both"/>
      </w:pPr>
      <w:r>
        <w:t>- Дятлова Любовь Александровна</w:t>
      </w:r>
      <w:r>
        <w:tab/>
        <w:t>-</w:t>
      </w:r>
      <w:r>
        <w:tab/>
        <w:t xml:space="preserve">главный специалист бюджетного отдела </w:t>
      </w:r>
    </w:p>
    <w:p w:rsidR="00182296" w:rsidRDefault="00182296" w:rsidP="00182296">
      <w:pPr>
        <w:ind w:left="4245"/>
        <w:jc w:val="both"/>
      </w:pPr>
      <w:r>
        <w:t xml:space="preserve">финансового управления администрации муниципального образования «Холмский городской округ»; </w:t>
      </w:r>
    </w:p>
    <w:p w:rsidR="00182296" w:rsidRDefault="00182296" w:rsidP="00182296">
      <w:pPr>
        <w:ind w:left="4245"/>
        <w:jc w:val="both"/>
      </w:pPr>
    </w:p>
    <w:p w:rsidR="00182296" w:rsidRDefault="00182296" w:rsidP="00182296">
      <w:pPr>
        <w:jc w:val="both"/>
      </w:pPr>
      <w:r>
        <w:t xml:space="preserve">- Бородина Галина Ивановна - </w:t>
      </w:r>
      <w:r>
        <w:tab/>
      </w:r>
      <w:r>
        <w:tab/>
        <w:t>начальник финансово-экономического отдела</w:t>
      </w:r>
    </w:p>
    <w:p w:rsidR="00182296" w:rsidRDefault="00182296" w:rsidP="00182296">
      <w:pPr>
        <w:ind w:left="4248"/>
        <w:jc w:val="both"/>
      </w:pPr>
      <w:r>
        <w:t xml:space="preserve">Управления культуры и архивного </w:t>
      </w:r>
      <w:proofErr w:type="gramStart"/>
      <w:r>
        <w:t>дела  администрации</w:t>
      </w:r>
      <w:proofErr w:type="gramEnd"/>
      <w:r>
        <w:t xml:space="preserve"> муниципального образования «Холмский городской округ»; </w:t>
      </w:r>
    </w:p>
    <w:p w:rsidR="00182296" w:rsidRDefault="00182296" w:rsidP="00182296">
      <w:pPr>
        <w:ind w:left="4248"/>
        <w:jc w:val="both"/>
      </w:pPr>
    </w:p>
    <w:p w:rsidR="00182296" w:rsidRDefault="00182296" w:rsidP="00182296">
      <w:pPr>
        <w:jc w:val="both"/>
      </w:pPr>
      <w:r>
        <w:t xml:space="preserve">- </w:t>
      </w:r>
      <w:proofErr w:type="spellStart"/>
      <w:r>
        <w:t>Филюк</w:t>
      </w:r>
      <w:proofErr w:type="spellEnd"/>
      <w:r>
        <w:t xml:space="preserve"> Алла Владимировна - </w:t>
      </w:r>
      <w:r>
        <w:tab/>
      </w:r>
      <w:r>
        <w:tab/>
        <w:t>консультант аппарата Собрания муниципального</w:t>
      </w:r>
    </w:p>
    <w:p w:rsidR="00182296" w:rsidRDefault="00182296" w:rsidP="00182296">
      <w:pPr>
        <w:ind w:left="3540" w:firstLine="708"/>
        <w:jc w:val="both"/>
      </w:pPr>
      <w:r>
        <w:t xml:space="preserve"> образования «Холмский городской округ»;</w:t>
      </w:r>
    </w:p>
    <w:p w:rsidR="00182296" w:rsidRDefault="00182296" w:rsidP="00182296">
      <w:pPr>
        <w:jc w:val="both"/>
      </w:pPr>
    </w:p>
    <w:p w:rsidR="00182296" w:rsidRDefault="00182296" w:rsidP="00182296">
      <w:pPr>
        <w:jc w:val="both"/>
      </w:pPr>
      <w:r>
        <w:t xml:space="preserve">- </w:t>
      </w:r>
      <w:proofErr w:type="spellStart"/>
      <w:r>
        <w:t>Витохина</w:t>
      </w:r>
      <w:proofErr w:type="spellEnd"/>
      <w:r>
        <w:t xml:space="preserve"> Светлана Александровна - </w:t>
      </w:r>
      <w:r>
        <w:tab/>
        <w:t xml:space="preserve">заместитель начальника Управления внутренней </w:t>
      </w:r>
    </w:p>
    <w:p w:rsidR="00182296" w:rsidRDefault="00182296" w:rsidP="00182296">
      <w:pPr>
        <w:ind w:left="4245"/>
        <w:jc w:val="both"/>
      </w:pPr>
      <w:r>
        <w:t xml:space="preserve">политики администрации муниципального образования «Холмский городской округ»; </w:t>
      </w:r>
    </w:p>
    <w:p w:rsidR="00182296" w:rsidRDefault="00182296" w:rsidP="00182296">
      <w:pPr>
        <w:jc w:val="both"/>
      </w:pPr>
    </w:p>
    <w:p w:rsidR="00182296" w:rsidRDefault="00182296" w:rsidP="00182296">
      <w:pPr>
        <w:jc w:val="both"/>
      </w:pPr>
      <w:r>
        <w:t xml:space="preserve">- Глушков Андрей Владимирович - </w:t>
      </w:r>
      <w:r>
        <w:tab/>
        <w:t xml:space="preserve">корреспондент </w:t>
      </w:r>
      <w:proofErr w:type="spellStart"/>
      <w:r>
        <w:t>МАУ</w:t>
      </w:r>
      <w:proofErr w:type="spellEnd"/>
      <w:r>
        <w:t xml:space="preserve"> </w:t>
      </w:r>
      <w:proofErr w:type="spellStart"/>
      <w:r>
        <w:t>ТРК</w:t>
      </w:r>
      <w:proofErr w:type="spellEnd"/>
      <w:r>
        <w:t xml:space="preserve"> «Холмск»;</w:t>
      </w:r>
    </w:p>
    <w:p w:rsidR="00182296" w:rsidRDefault="00182296" w:rsidP="00182296">
      <w:pPr>
        <w:jc w:val="both"/>
      </w:pPr>
    </w:p>
    <w:p w:rsidR="00182296" w:rsidRDefault="00182296" w:rsidP="00182296">
      <w:pPr>
        <w:jc w:val="both"/>
      </w:pPr>
      <w:r>
        <w:t xml:space="preserve">- Воронов Леонид Владимирович - </w:t>
      </w:r>
      <w:r>
        <w:tab/>
        <w:t>житель г. Холмска.</w:t>
      </w:r>
    </w:p>
    <w:p w:rsidR="00182296" w:rsidRDefault="00182296" w:rsidP="00182296">
      <w:pPr>
        <w:jc w:val="both"/>
      </w:pPr>
    </w:p>
    <w:p w:rsidR="00182296" w:rsidRDefault="00182296" w:rsidP="00182296">
      <w:pPr>
        <w:jc w:val="both"/>
      </w:pPr>
    </w:p>
    <w:p w:rsidR="00182296" w:rsidRDefault="00182296" w:rsidP="00182296">
      <w:pPr>
        <w:jc w:val="both"/>
        <w:rPr>
          <w:b/>
        </w:rPr>
      </w:pPr>
      <w:r>
        <w:tab/>
      </w:r>
      <w:r>
        <w:rPr>
          <w:b/>
        </w:rPr>
        <w:t>ВЫСТУПИЛИ:</w:t>
      </w:r>
    </w:p>
    <w:p w:rsidR="00182296" w:rsidRDefault="00182296" w:rsidP="00182296">
      <w:pPr>
        <w:jc w:val="both"/>
        <w:rPr>
          <w:b/>
        </w:rPr>
      </w:pPr>
      <w:r>
        <w:rPr>
          <w:b/>
        </w:rPr>
        <w:tab/>
        <w:t xml:space="preserve">Мищенко </w:t>
      </w:r>
      <w:proofErr w:type="spellStart"/>
      <w:r>
        <w:rPr>
          <w:b/>
        </w:rPr>
        <w:t>С.В</w:t>
      </w:r>
      <w:proofErr w:type="spellEnd"/>
      <w:r>
        <w:rPr>
          <w:b/>
        </w:rPr>
        <w:t>.:</w:t>
      </w:r>
    </w:p>
    <w:p w:rsidR="00182296" w:rsidRPr="00943915" w:rsidRDefault="00182296" w:rsidP="00182296">
      <w:pPr>
        <w:jc w:val="both"/>
      </w:pPr>
      <w:r>
        <w:rPr>
          <w:b/>
        </w:rPr>
        <w:t xml:space="preserve"> </w:t>
      </w:r>
      <w:r w:rsidRPr="00943915">
        <w:rPr>
          <w:b/>
        </w:rPr>
        <w:t xml:space="preserve"> </w:t>
      </w:r>
      <w:r w:rsidRPr="00943915">
        <w:rPr>
          <w:b/>
        </w:rPr>
        <w:tab/>
      </w:r>
      <w:r w:rsidRPr="00943915">
        <w:t>Уважаемые коллеги, предлагаю считать публичные слушания открытыми.</w:t>
      </w:r>
    </w:p>
    <w:p w:rsidR="00182296" w:rsidRPr="00943915" w:rsidRDefault="00182296" w:rsidP="00182296">
      <w:pPr>
        <w:jc w:val="both"/>
      </w:pPr>
      <w:r w:rsidRPr="00943915">
        <w:tab/>
        <w:t>На публичные слушания вынесен проект отчета об исполнении бюджета муниципального образования «Холмский городской округ» за 2017 год.</w:t>
      </w:r>
    </w:p>
    <w:p w:rsidR="00182296" w:rsidRPr="00943915" w:rsidRDefault="00182296" w:rsidP="00182296">
      <w:pPr>
        <w:jc w:val="both"/>
      </w:pPr>
      <w:r w:rsidRPr="00943915">
        <w:tab/>
        <w:t xml:space="preserve">Инициатор проекта </w:t>
      </w:r>
      <w:proofErr w:type="gramStart"/>
      <w:r w:rsidRPr="00943915">
        <w:t>решения  -</w:t>
      </w:r>
      <w:proofErr w:type="gramEnd"/>
      <w:r w:rsidRPr="00943915">
        <w:t xml:space="preserve"> администрация Холмского городского округа, разработчик – Финансовое управление администрации Холмского городского округа.</w:t>
      </w:r>
    </w:p>
    <w:p w:rsidR="00182296" w:rsidRPr="00943915" w:rsidRDefault="00182296" w:rsidP="00182296">
      <w:pPr>
        <w:jc w:val="both"/>
      </w:pPr>
      <w:r w:rsidRPr="00943915">
        <w:tab/>
        <w:t xml:space="preserve">В соответствии с частью 1 статьи 13 Положения об организации и проведении публичных слушаний в муниципальном образовании «Холмский городской округ», публичные слушания по проекту отчета об исполнении </w:t>
      </w:r>
      <w:proofErr w:type="gramStart"/>
      <w:r w:rsidRPr="00943915">
        <w:t>бюджета  проводятся</w:t>
      </w:r>
      <w:proofErr w:type="gramEnd"/>
      <w:r w:rsidRPr="00943915">
        <w:t xml:space="preserve"> в срок не позднее 10 дней со дня опубликования распоряжения  о их назначении.</w:t>
      </w:r>
    </w:p>
    <w:p w:rsidR="00182296" w:rsidRPr="00943915" w:rsidRDefault="00182296" w:rsidP="00182296">
      <w:pPr>
        <w:ind w:firstLine="708"/>
        <w:jc w:val="both"/>
      </w:pPr>
      <w:r w:rsidRPr="00943915">
        <w:lastRenderedPageBreak/>
        <w:t xml:space="preserve">Соответствующее распоряжение главы Холмского городского округа о проведении данных публичных слушаний вместе с </w:t>
      </w:r>
      <w:proofErr w:type="gramStart"/>
      <w:r w:rsidRPr="00943915">
        <w:t>проектом  отчета</w:t>
      </w:r>
      <w:proofErr w:type="gramEnd"/>
      <w:r w:rsidRPr="00943915">
        <w:t xml:space="preserve"> об исполнении бюджета Холмского городского округа за 2017 год было опубликовано в газете «Холмская панорама» 23 мая 2018 года, а также размещено на официальном сайте Собрания. </w:t>
      </w:r>
      <w:proofErr w:type="gramStart"/>
      <w:r w:rsidRPr="00943915">
        <w:t>Также,  информационные</w:t>
      </w:r>
      <w:proofErr w:type="gramEnd"/>
      <w:r w:rsidRPr="00943915">
        <w:t xml:space="preserve"> материалы к отчету доступны для ознакомления на официальном сайте администрации.</w:t>
      </w:r>
    </w:p>
    <w:p w:rsidR="00182296" w:rsidRDefault="00182296" w:rsidP="00182296">
      <w:pPr>
        <w:ind w:firstLine="708"/>
        <w:jc w:val="both"/>
      </w:pPr>
      <w:r w:rsidRPr="00943915">
        <w:t xml:space="preserve">Предлагаю заслушать начальника Финансового управления </w:t>
      </w:r>
      <w:proofErr w:type="gramStart"/>
      <w:r w:rsidRPr="00943915">
        <w:t>администрации  -</w:t>
      </w:r>
      <w:proofErr w:type="gramEnd"/>
      <w:r w:rsidRPr="00943915">
        <w:t xml:space="preserve"> </w:t>
      </w:r>
      <w:proofErr w:type="spellStart"/>
      <w:r w:rsidRPr="00943915">
        <w:t>Судникович</w:t>
      </w:r>
      <w:proofErr w:type="spellEnd"/>
      <w:r w:rsidRPr="00943915">
        <w:t xml:space="preserve"> Евгению Викторовну.</w:t>
      </w:r>
    </w:p>
    <w:p w:rsidR="00182296" w:rsidRDefault="00182296" w:rsidP="00182296">
      <w:pPr>
        <w:jc w:val="both"/>
        <w:rPr>
          <w:b/>
        </w:rPr>
      </w:pPr>
      <w:r>
        <w:tab/>
      </w:r>
      <w:proofErr w:type="spellStart"/>
      <w:r w:rsidRPr="00C127B5">
        <w:rPr>
          <w:b/>
        </w:rPr>
        <w:t>Судникович</w:t>
      </w:r>
      <w:proofErr w:type="spellEnd"/>
      <w:r w:rsidRPr="00C127B5">
        <w:rPr>
          <w:b/>
        </w:rPr>
        <w:t xml:space="preserve"> </w:t>
      </w:r>
      <w:proofErr w:type="spellStart"/>
      <w:r w:rsidRPr="00C127B5">
        <w:rPr>
          <w:b/>
        </w:rPr>
        <w:t>Е.В</w:t>
      </w:r>
      <w:proofErr w:type="spellEnd"/>
      <w:r w:rsidRPr="00C127B5">
        <w:rPr>
          <w:b/>
        </w:rPr>
        <w:t>.:</w:t>
      </w:r>
    </w:p>
    <w:p w:rsidR="00182296" w:rsidRPr="00AA0788" w:rsidRDefault="00182296" w:rsidP="00182296">
      <w:pPr>
        <w:jc w:val="both"/>
      </w:pPr>
      <w:r w:rsidRPr="00223DF0">
        <w:tab/>
      </w:r>
      <w:r w:rsidRPr="00AA0788">
        <w:t>Добрый вечер уважаемые присутствующие.</w:t>
      </w:r>
    </w:p>
    <w:p w:rsidR="00182296" w:rsidRPr="00AA0788" w:rsidRDefault="00182296" w:rsidP="00182296">
      <w:pPr>
        <w:ind w:firstLine="540"/>
        <w:jc w:val="both"/>
        <w:rPr>
          <w:b/>
          <w:u w:val="single"/>
        </w:rPr>
      </w:pPr>
      <w:r>
        <w:t xml:space="preserve">   </w:t>
      </w:r>
      <w:r w:rsidRPr="00AA0788">
        <w:t xml:space="preserve">Бюджет за 2017 год по доходам исполнен 3 миллиарда 334 миллиона рублей, по расходам исполнение составило 3 миллиарда 598 миллионов рублей, бюджет муниципального </w:t>
      </w:r>
      <w:proofErr w:type="gramStart"/>
      <w:r w:rsidRPr="00AA0788">
        <w:t>образования  исполнен</w:t>
      </w:r>
      <w:proofErr w:type="gramEnd"/>
      <w:r w:rsidRPr="00AA0788">
        <w:t xml:space="preserve"> с дефицитом - в 263,6  миллиона рублей.</w:t>
      </w:r>
    </w:p>
    <w:p w:rsidR="00182296" w:rsidRPr="00AA0788" w:rsidRDefault="00182296" w:rsidP="00182296">
      <w:pPr>
        <w:ind w:firstLine="540"/>
        <w:jc w:val="both"/>
        <w:rPr>
          <w:b/>
          <w:u w:val="single"/>
        </w:rPr>
      </w:pPr>
    </w:p>
    <w:p w:rsidR="00182296" w:rsidRDefault="00182296" w:rsidP="00182296">
      <w:pPr>
        <w:ind w:firstLine="540"/>
        <w:jc w:val="both"/>
        <w:rPr>
          <w:b/>
          <w:u w:val="single"/>
        </w:rPr>
      </w:pPr>
      <w:r w:rsidRPr="00AA0788">
        <w:rPr>
          <w:b/>
          <w:u w:val="single"/>
        </w:rPr>
        <w:t>Исполнение доходов</w:t>
      </w:r>
    </w:p>
    <w:p w:rsidR="00182296" w:rsidRDefault="00182296" w:rsidP="00182296">
      <w:pPr>
        <w:ind w:firstLine="540"/>
        <w:jc w:val="both"/>
        <w:rPr>
          <w:b/>
          <w:u w:val="single"/>
        </w:rPr>
      </w:pPr>
    </w:p>
    <w:p w:rsidR="00182296" w:rsidRPr="00AA0788" w:rsidRDefault="00182296" w:rsidP="00182296">
      <w:pPr>
        <w:ind w:firstLine="1134"/>
        <w:jc w:val="both"/>
      </w:pPr>
      <w:r w:rsidRPr="00AA0788">
        <w:t>Доходная часть бюджета исполнена на 97,1% уточненных плановых назначений.</w:t>
      </w:r>
    </w:p>
    <w:p w:rsidR="00182296" w:rsidRPr="00AA0788" w:rsidRDefault="00182296" w:rsidP="00182296">
      <w:pPr>
        <w:ind w:firstLine="1134"/>
        <w:jc w:val="both"/>
      </w:pPr>
      <w:r w:rsidRPr="00AA0788">
        <w:t xml:space="preserve">75,2% безвозмездные перечисления вышестоящего бюджета – 2 миллиарда 506 миллионов рублей, 24,8% собственные (налоговые и неналоговые) доходы бюджета – 828 миллионов рублей. </w:t>
      </w:r>
    </w:p>
    <w:p w:rsidR="00182296" w:rsidRPr="00AA0788" w:rsidRDefault="00182296" w:rsidP="00182296">
      <w:pPr>
        <w:ind w:firstLine="1134"/>
        <w:jc w:val="both"/>
      </w:pPr>
      <w:r w:rsidRPr="00AA0788">
        <w:t>По сравнению с аналогичным периодом прошлого года наблюдается снижение поступлений в бюджет за счет уменьшения безвозмездных поступлений бюджета Сахалинской области.</w:t>
      </w:r>
    </w:p>
    <w:p w:rsidR="00182296" w:rsidRPr="00AA0788" w:rsidRDefault="00182296" w:rsidP="00182296">
      <w:pPr>
        <w:ind w:firstLine="1134"/>
        <w:jc w:val="both"/>
      </w:pPr>
      <w:r w:rsidRPr="00AA0788">
        <w:t>Основную долю поступлений бюджета в разрезе источников занимают поступления по налогу на доходы физических лиц – 355,5 млн. рублей, план выполнен на 97,7%, основная доля поступлений приходится на бюджетную сферу.</w:t>
      </w:r>
    </w:p>
    <w:p w:rsidR="00182296" w:rsidRPr="00AA0788" w:rsidRDefault="00182296" w:rsidP="00182296">
      <w:pPr>
        <w:ind w:firstLine="1134"/>
        <w:jc w:val="both"/>
      </w:pPr>
      <w:r w:rsidRPr="00AA0788">
        <w:t xml:space="preserve">Вторыми по наполнению бюджета являются налоги на совокупный доход (упрощенная система налогообложения, единый налог на вмененный доход, сельскохозяйственный налог), поступление составило 260 млн. рублей. Увеличение к прошлому году на 24 млн. рублей. План исполнен на 98%. </w:t>
      </w:r>
    </w:p>
    <w:p w:rsidR="00182296" w:rsidRPr="00AA0788" w:rsidRDefault="00182296" w:rsidP="00182296">
      <w:pPr>
        <w:ind w:firstLine="1134"/>
        <w:jc w:val="both"/>
      </w:pPr>
      <w:r w:rsidRPr="00AA0788">
        <w:t xml:space="preserve">Значительную сумму поступлений в бюджете занимают имущественные налоги (налог на имущество организаций и физических лиц, транспортный налог). За 2017 год поступления по данным доходным источникам составили 149 млн. рублей. </w:t>
      </w:r>
    </w:p>
    <w:p w:rsidR="00182296" w:rsidRPr="00AA0788" w:rsidRDefault="00182296" w:rsidP="00182296">
      <w:pPr>
        <w:ind w:firstLine="1134"/>
        <w:jc w:val="both"/>
      </w:pPr>
      <w:r w:rsidRPr="00AA0788">
        <w:t>Доходы от использования муниципального имущества (аренда земли и имущества) составили 22,5 млн. рублей, что на 4,7 млн. рублей меньше поступлений 2016 года.</w:t>
      </w:r>
    </w:p>
    <w:p w:rsidR="00182296" w:rsidRPr="00AA0788" w:rsidRDefault="00182296" w:rsidP="00182296">
      <w:pPr>
        <w:ind w:firstLine="1134"/>
        <w:jc w:val="both"/>
      </w:pPr>
      <w:r w:rsidRPr="00AA0788">
        <w:t xml:space="preserve"> От продажи материальных и нематериальных активов доходы бюджета составили 7,6 млн. рублей, уточненный годовой план исполнен на 116%.</w:t>
      </w:r>
    </w:p>
    <w:p w:rsidR="00182296" w:rsidRPr="00AA0788" w:rsidRDefault="00182296" w:rsidP="00182296">
      <w:pPr>
        <w:ind w:firstLine="540"/>
        <w:jc w:val="both"/>
        <w:rPr>
          <w:b/>
          <w:u w:val="single"/>
        </w:rPr>
      </w:pPr>
    </w:p>
    <w:p w:rsidR="00182296" w:rsidRPr="00AA0788" w:rsidRDefault="00182296" w:rsidP="00182296">
      <w:pPr>
        <w:ind w:firstLine="540"/>
        <w:jc w:val="both"/>
        <w:rPr>
          <w:b/>
          <w:u w:val="single"/>
        </w:rPr>
      </w:pPr>
      <w:r w:rsidRPr="00AA0788">
        <w:rPr>
          <w:b/>
          <w:u w:val="single"/>
        </w:rPr>
        <w:t>Исполнение по расходам</w:t>
      </w:r>
    </w:p>
    <w:p w:rsidR="00182296" w:rsidRPr="00AA0788" w:rsidRDefault="00182296" w:rsidP="00182296">
      <w:pPr>
        <w:ind w:firstLine="540"/>
        <w:jc w:val="both"/>
        <w:rPr>
          <w:b/>
          <w:u w:val="single"/>
        </w:rPr>
      </w:pPr>
    </w:p>
    <w:p w:rsidR="00182296" w:rsidRPr="00AA0788" w:rsidRDefault="00182296" w:rsidP="00182296">
      <w:pPr>
        <w:pStyle w:val="21"/>
        <w:spacing w:after="0" w:line="240" w:lineRule="auto"/>
        <w:ind w:firstLine="1134"/>
        <w:jc w:val="both"/>
        <w:rPr>
          <w:sz w:val="24"/>
          <w:szCs w:val="24"/>
        </w:rPr>
      </w:pPr>
      <w:r w:rsidRPr="00AA0788">
        <w:rPr>
          <w:sz w:val="24"/>
          <w:szCs w:val="24"/>
        </w:rPr>
        <w:t>Расходы бюджета за 2017 год исполнены на 94,8% уточненных годовых назначений и составили 3 миллиарда 598 миллионов рублей.</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Основными направлениями расходов бюджета округа 2017 года - расходы на обеспечение деятельности учреждений образования, культуры и спорта, направлено 48,5</w:t>
      </w:r>
      <w:proofErr w:type="gramStart"/>
      <w:r w:rsidRPr="00AA0788">
        <w:rPr>
          <w:rFonts w:ascii="Times New Roman" w:hAnsi="Times New Roman"/>
          <w:sz w:val="24"/>
          <w:szCs w:val="24"/>
        </w:rPr>
        <w:t>%  общих</w:t>
      </w:r>
      <w:proofErr w:type="gramEnd"/>
      <w:r w:rsidRPr="00AA0788">
        <w:rPr>
          <w:rFonts w:ascii="Times New Roman" w:hAnsi="Times New Roman"/>
          <w:sz w:val="24"/>
          <w:szCs w:val="24"/>
        </w:rPr>
        <w:t xml:space="preserve"> расходов бюджета или 1 миллиард 746 млн. рублей.</w:t>
      </w:r>
    </w:p>
    <w:p w:rsidR="00182296" w:rsidRPr="00AA0788" w:rsidRDefault="00182296" w:rsidP="00182296">
      <w:pPr>
        <w:pStyle w:val="a6"/>
        <w:spacing w:after="0"/>
        <w:ind w:firstLine="540"/>
        <w:jc w:val="both"/>
        <w:rPr>
          <w:rFonts w:ascii="Times New Roman" w:hAnsi="Times New Roman"/>
          <w:sz w:val="24"/>
          <w:szCs w:val="24"/>
        </w:rPr>
      </w:pPr>
    </w:p>
    <w:p w:rsidR="00182296" w:rsidRPr="00AA0788" w:rsidRDefault="00182296" w:rsidP="00182296">
      <w:pPr>
        <w:pStyle w:val="a6"/>
        <w:spacing w:after="0"/>
        <w:ind w:firstLine="540"/>
        <w:jc w:val="both"/>
        <w:rPr>
          <w:rFonts w:ascii="Times New Roman" w:hAnsi="Times New Roman"/>
          <w:b/>
          <w:sz w:val="24"/>
          <w:szCs w:val="24"/>
          <w:u w:val="single"/>
        </w:rPr>
      </w:pPr>
      <w:r w:rsidRPr="00AA0788">
        <w:rPr>
          <w:rFonts w:ascii="Times New Roman" w:hAnsi="Times New Roman"/>
          <w:b/>
          <w:sz w:val="24"/>
          <w:szCs w:val="24"/>
          <w:u w:val="single"/>
        </w:rPr>
        <w:t>Образование</w:t>
      </w:r>
    </w:p>
    <w:p w:rsidR="00182296" w:rsidRPr="00AA0788" w:rsidRDefault="00182296" w:rsidP="00182296">
      <w:pPr>
        <w:pStyle w:val="a6"/>
        <w:spacing w:after="0"/>
        <w:ind w:firstLine="540"/>
        <w:jc w:val="both"/>
        <w:rPr>
          <w:rFonts w:ascii="Times New Roman" w:hAnsi="Times New Roman"/>
          <w:sz w:val="24"/>
          <w:szCs w:val="24"/>
        </w:rPr>
      </w:pP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xml:space="preserve">Расходы на образование в 2017 году составили 1 миллиард 478 млн. рублей, исполнение составило 99,4% плановых назначений (41,1% общих расходов бюджета). </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lastRenderedPageBreak/>
        <w:t>Средства направлялись на функционирование:</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- 15 детских дошкольных учреждений, с количеством посещающих 1 921 ребенок;</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- 13 общеобразовательных учреждений с контингентом учащихся в количестве 4 259 человек;</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xml:space="preserve">- 6 учреждений по внешкольной работе и </w:t>
      </w:r>
      <w:proofErr w:type="gramStart"/>
      <w:r w:rsidRPr="00AA0788">
        <w:rPr>
          <w:rFonts w:ascii="Times New Roman" w:hAnsi="Times New Roman"/>
          <w:sz w:val="24"/>
          <w:szCs w:val="24"/>
        </w:rPr>
        <w:t>3  прочих</w:t>
      </w:r>
      <w:proofErr w:type="gramEnd"/>
      <w:r w:rsidRPr="00AA0788">
        <w:rPr>
          <w:rFonts w:ascii="Times New Roman" w:hAnsi="Times New Roman"/>
          <w:sz w:val="24"/>
          <w:szCs w:val="24"/>
        </w:rPr>
        <w:t xml:space="preserve"> учреждения в системе образования.</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По мимо расходов на заработную плату работников образования, средства бюджета были направлены:</w:t>
      </w:r>
    </w:p>
    <w:p w:rsidR="00182296" w:rsidRPr="00AA0788" w:rsidRDefault="00182296" w:rsidP="00182296">
      <w:pPr>
        <w:pStyle w:val="a6"/>
        <w:spacing w:after="0"/>
        <w:ind w:firstLine="1134"/>
        <w:jc w:val="both"/>
        <w:rPr>
          <w:rFonts w:ascii="Times New Roman" w:hAnsi="Times New Roman"/>
          <w:sz w:val="24"/>
          <w:szCs w:val="24"/>
        </w:rPr>
      </w:pPr>
      <w:r>
        <w:rPr>
          <w:rFonts w:ascii="Times New Roman" w:hAnsi="Times New Roman"/>
          <w:sz w:val="24"/>
          <w:szCs w:val="24"/>
        </w:rPr>
        <w:t xml:space="preserve">- </w:t>
      </w:r>
      <w:r w:rsidRPr="00AA0788">
        <w:rPr>
          <w:rFonts w:ascii="Times New Roman" w:hAnsi="Times New Roman"/>
          <w:sz w:val="24"/>
          <w:szCs w:val="24"/>
        </w:rPr>
        <w:t xml:space="preserve">на проведение ремонтных работ общеобразовательных учреждений направлено: на капитальный ремонт </w:t>
      </w:r>
      <w:proofErr w:type="spellStart"/>
      <w:r w:rsidRPr="00AA0788">
        <w:rPr>
          <w:rFonts w:ascii="Times New Roman" w:hAnsi="Times New Roman"/>
          <w:sz w:val="24"/>
          <w:szCs w:val="24"/>
        </w:rPr>
        <w:t>МБОУ</w:t>
      </w:r>
      <w:proofErr w:type="spellEnd"/>
      <w:r w:rsidRPr="00AA0788">
        <w:rPr>
          <w:rFonts w:ascii="Times New Roman" w:hAnsi="Times New Roman"/>
          <w:sz w:val="24"/>
          <w:szCs w:val="24"/>
        </w:rPr>
        <w:t xml:space="preserve"> </w:t>
      </w:r>
      <w:proofErr w:type="spellStart"/>
      <w:r w:rsidRPr="00AA0788">
        <w:rPr>
          <w:rFonts w:ascii="Times New Roman" w:hAnsi="Times New Roman"/>
          <w:sz w:val="24"/>
          <w:szCs w:val="24"/>
        </w:rPr>
        <w:t>СОШ</w:t>
      </w:r>
      <w:proofErr w:type="spellEnd"/>
      <w:r w:rsidRPr="00AA0788">
        <w:rPr>
          <w:rFonts w:ascii="Times New Roman" w:hAnsi="Times New Roman"/>
          <w:sz w:val="24"/>
          <w:szCs w:val="24"/>
        </w:rPr>
        <w:t xml:space="preserve"> с. Костромское – 29 млн. рублей, на капитальный ремонт </w:t>
      </w:r>
      <w:proofErr w:type="spellStart"/>
      <w:r w:rsidRPr="00AA0788">
        <w:rPr>
          <w:rFonts w:ascii="Times New Roman" w:hAnsi="Times New Roman"/>
          <w:sz w:val="24"/>
          <w:szCs w:val="24"/>
        </w:rPr>
        <w:t>МАОУ</w:t>
      </w:r>
      <w:proofErr w:type="spellEnd"/>
      <w:r w:rsidRPr="00AA0788">
        <w:rPr>
          <w:rFonts w:ascii="Times New Roman" w:hAnsi="Times New Roman"/>
          <w:sz w:val="24"/>
          <w:szCs w:val="24"/>
        </w:rPr>
        <w:t xml:space="preserve"> </w:t>
      </w:r>
      <w:proofErr w:type="spellStart"/>
      <w:r w:rsidRPr="00AA0788">
        <w:rPr>
          <w:rFonts w:ascii="Times New Roman" w:hAnsi="Times New Roman"/>
          <w:sz w:val="24"/>
          <w:szCs w:val="24"/>
        </w:rPr>
        <w:t>СОШ</w:t>
      </w:r>
      <w:proofErr w:type="spellEnd"/>
      <w:r w:rsidRPr="00AA0788">
        <w:rPr>
          <w:rFonts w:ascii="Times New Roman" w:hAnsi="Times New Roman"/>
          <w:sz w:val="24"/>
          <w:szCs w:val="24"/>
        </w:rPr>
        <w:t xml:space="preserve"> с. Яблочное (фасад здания) – 18 </w:t>
      </w:r>
      <w:proofErr w:type="gramStart"/>
      <w:r w:rsidRPr="00AA0788">
        <w:rPr>
          <w:rFonts w:ascii="Times New Roman" w:hAnsi="Times New Roman"/>
          <w:sz w:val="24"/>
          <w:szCs w:val="24"/>
        </w:rPr>
        <w:t>млн..</w:t>
      </w:r>
      <w:proofErr w:type="gramEnd"/>
      <w:r w:rsidRPr="00AA0788">
        <w:rPr>
          <w:rFonts w:ascii="Times New Roman" w:hAnsi="Times New Roman"/>
          <w:sz w:val="24"/>
          <w:szCs w:val="24"/>
        </w:rPr>
        <w:t xml:space="preserve"> рублей, на капитальный ремонт  фасада здания лицея «Надежда» - больше 8 млн. рублей,  установку ограждений </w:t>
      </w:r>
      <w:proofErr w:type="spellStart"/>
      <w:r w:rsidRPr="00AA0788">
        <w:rPr>
          <w:rFonts w:ascii="Times New Roman" w:hAnsi="Times New Roman"/>
          <w:sz w:val="24"/>
          <w:szCs w:val="24"/>
        </w:rPr>
        <w:t>МАОУ</w:t>
      </w:r>
      <w:proofErr w:type="spellEnd"/>
      <w:r w:rsidRPr="00AA0788">
        <w:rPr>
          <w:rFonts w:ascii="Times New Roman" w:hAnsi="Times New Roman"/>
          <w:sz w:val="24"/>
          <w:szCs w:val="24"/>
        </w:rPr>
        <w:t xml:space="preserve"> </w:t>
      </w:r>
      <w:proofErr w:type="spellStart"/>
      <w:r w:rsidRPr="00AA0788">
        <w:rPr>
          <w:rFonts w:ascii="Times New Roman" w:hAnsi="Times New Roman"/>
          <w:sz w:val="24"/>
          <w:szCs w:val="24"/>
        </w:rPr>
        <w:t>СОШ</w:t>
      </w:r>
      <w:proofErr w:type="spellEnd"/>
      <w:r w:rsidRPr="00AA0788">
        <w:rPr>
          <w:rFonts w:ascii="Times New Roman" w:hAnsi="Times New Roman"/>
          <w:sz w:val="24"/>
          <w:szCs w:val="24"/>
        </w:rPr>
        <w:t xml:space="preserve"> с. Яблочное – 1,5 млн. рублей, установку ограждений </w:t>
      </w:r>
      <w:proofErr w:type="spellStart"/>
      <w:r w:rsidRPr="00AA0788">
        <w:rPr>
          <w:rFonts w:ascii="Times New Roman" w:hAnsi="Times New Roman"/>
          <w:sz w:val="24"/>
          <w:szCs w:val="24"/>
        </w:rPr>
        <w:t>МАОУ</w:t>
      </w:r>
      <w:proofErr w:type="spellEnd"/>
      <w:r w:rsidRPr="00AA0788">
        <w:rPr>
          <w:rFonts w:ascii="Times New Roman" w:hAnsi="Times New Roman"/>
          <w:sz w:val="24"/>
          <w:szCs w:val="24"/>
        </w:rPr>
        <w:t xml:space="preserve"> </w:t>
      </w:r>
      <w:proofErr w:type="spellStart"/>
      <w:r w:rsidRPr="00AA0788">
        <w:rPr>
          <w:rFonts w:ascii="Times New Roman" w:hAnsi="Times New Roman"/>
          <w:sz w:val="24"/>
          <w:szCs w:val="24"/>
        </w:rPr>
        <w:t>СОШ</w:t>
      </w:r>
      <w:proofErr w:type="spellEnd"/>
      <w:r w:rsidRPr="00AA0788">
        <w:rPr>
          <w:rFonts w:ascii="Times New Roman" w:hAnsi="Times New Roman"/>
          <w:sz w:val="24"/>
          <w:szCs w:val="24"/>
        </w:rPr>
        <w:t xml:space="preserve"> с. </w:t>
      </w:r>
      <w:proofErr w:type="spellStart"/>
      <w:r w:rsidRPr="00AA0788">
        <w:rPr>
          <w:rFonts w:ascii="Times New Roman" w:hAnsi="Times New Roman"/>
          <w:sz w:val="24"/>
          <w:szCs w:val="24"/>
        </w:rPr>
        <w:t>Чапланово</w:t>
      </w:r>
      <w:proofErr w:type="spellEnd"/>
      <w:r w:rsidRPr="00AA0788">
        <w:rPr>
          <w:rFonts w:ascii="Times New Roman" w:hAnsi="Times New Roman"/>
          <w:sz w:val="24"/>
          <w:szCs w:val="24"/>
        </w:rPr>
        <w:t xml:space="preserve"> – 1,7 млн. рублей;</w:t>
      </w:r>
    </w:p>
    <w:p w:rsidR="00182296" w:rsidRPr="00AA0788" w:rsidRDefault="00182296" w:rsidP="00182296">
      <w:pPr>
        <w:pStyle w:val="a7"/>
        <w:spacing w:after="0"/>
        <w:ind w:firstLine="1134"/>
        <w:jc w:val="both"/>
      </w:pPr>
      <w:r w:rsidRPr="00AA0788">
        <w:t xml:space="preserve">- на строительство мастерских </w:t>
      </w:r>
      <w:proofErr w:type="spellStart"/>
      <w:r w:rsidRPr="00AA0788">
        <w:t>МАОУ</w:t>
      </w:r>
      <w:proofErr w:type="spellEnd"/>
      <w:r w:rsidRPr="00AA0788">
        <w:t xml:space="preserve"> </w:t>
      </w:r>
      <w:proofErr w:type="spellStart"/>
      <w:r w:rsidRPr="00AA0788">
        <w:t>СОШ</w:t>
      </w:r>
      <w:proofErr w:type="spellEnd"/>
      <w:r w:rsidRPr="00AA0788">
        <w:t xml:space="preserve"> № 9 в г. Холмске – 23 206,5 ты</w:t>
      </w:r>
      <w:r>
        <w:t>с. рублей;</w:t>
      </w:r>
      <w:r w:rsidRPr="00AA0788">
        <w:t xml:space="preserve">  </w:t>
      </w:r>
    </w:p>
    <w:p w:rsidR="00182296" w:rsidRPr="00AA0788" w:rsidRDefault="00182296" w:rsidP="00182296">
      <w:pPr>
        <w:pStyle w:val="a7"/>
        <w:spacing w:after="0"/>
        <w:ind w:firstLine="1134"/>
        <w:jc w:val="both"/>
      </w:pPr>
      <w:r w:rsidRPr="00AA0788">
        <w:t xml:space="preserve">- на капитальный ремонт фасада </w:t>
      </w:r>
      <w:proofErr w:type="spellStart"/>
      <w:r w:rsidRPr="00AA0788">
        <w:t>МАОУ</w:t>
      </w:r>
      <w:proofErr w:type="spellEnd"/>
      <w:r w:rsidRPr="00AA0788">
        <w:t xml:space="preserve"> </w:t>
      </w:r>
      <w:proofErr w:type="spellStart"/>
      <w:r w:rsidRPr="00AA0788">
        <w:t>СОШ</w:t>
      </w:r>
      <w:proofErr w:type="spellEnd"/>
      <w:r w:rsidRPr="00AA0788">
        <w:t xml:space="preserve"> № 1 г. Холмска –11 055,7 тыс. рублей</w:t>
      </w:r>
      <w:r>
        <w:t>;</w:t>
      </w:r>
      <w:r w:rsidRPr="00AA0788">
        <w:t xml:space="preserve"> </w:t>
      </w:r>
    </w:p>
    <w:p w:rsidR="00182296" w:rsidRPr="00AA0788" w:rsidRDefault="00182296" w:rsidP="00182296">
      <w:pPr>
        <w:pStyle w:val="a7"/>
        <w:spacing w:after="0"/>
        <w:ind w:firstLine="1134"/>
        <w:jc w:val="both"/>
      </w:pPr>
      <w:r w:rsidRPr="00AA0788">
        <w:t>- на противопожарные ме</w:t>
      </w:r>
      <w:r>
        <w:t>роприятия – 6 599,9 тыс. рублей;</w:t>
      </w:r>
    </w:p>
    <w:p w:rsidR="00182296" w:rsidRPr="00AA0788" w:rsidRDefault="00182296" w:rsidP="00182296">
      <w:pPr>
        <w:pStyle w:val="a7"/>
        <w:spacing w:after="0"/>
        <w:ind w:firstLine="1134"/>
        <w:jc w:val="both"/>
      </w:pPr>
      <w:r w:rsidRPr="00AA0788">
        <w:t>-  на установку теневых навесов в ДОУ- 567,2 тыс. рублей</w:t>
      </w:r>
      <w:r>
        <w:t>;</w:t>
      </w:r>
      <w:r w:rsidRPr="00AA0788">
        <w:t xml:space="preserve"> </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на питание школ</w:t>
      </w:r>
      <w:r>
        <w:rPr>
          <w:rFonts w:ascii="Times New Roman" w:hAnsi="Times New Roman"/>
          <w:sz w:val="24"/>
          <w:szCs w:val="24"/>
        </w:rPr>
        <w:t>ьников начальных и 5-11 классов</w:t>
      </w:r>
      <w:r w:rsidRPr="00AA0788">
        <w:rPr>
          <w:rFonts w:ascii="Times New Roman" w:hAnsi="Times New Roman"/>
          <w:sz w:val="24"/>
          <w:szCs w:val="24"/>
        </w:rPr>
        <w:t>;</w:t>
      </w:r>
    </w:p>
    <w:p w:rsidR="00182296" w:rsidRPr="00AA0788" w:rsidRDefault="00182296" w:rsidP="00182296">
      <w:pPr>
        <w:pStyle w:val="a6"/>
        <w:spacing w:after="0"/>
        <w:ind w:firstLine="1134"/>
        <w:jc w:val="both"/>
        <w:rPr>
          <w:rFonts w:ascii="Times New Roman" w:hAnsi="Times New Roman"/>
          <w:sz w:val="24"/>
          <w:szCs w:val="24"/>
        </w:rPr>
      </w:pPr>
      <w:r>
        <w:rPr>
          <w:rFonts w:ascii="Times New Roman" w:hAnsi="Times New Roman"/>
          <w:sz w:val="24"/>
          <w:szCs w:val="24"/>
        </w:rPr>
        <w:t xml:space="preserve">- </w:t>
      </w:r>
      <w:r w:rsidRPr="00AA0788">
        <w:rPr>
          <w:rFonts w:ascii="Times New Roman" w:hAnsi="Times New Roman"/>
          <w:sz w:val="24"/>
          <w:szCs w:val="24"/>
        </w:rPr>
        <w:t>на оздоровление и занятость детей в летней период -</w:t>
      </w:r>
      <w:r>
        <w:rPr>
          <w:rFonts w:ascii="Times New Roman" w:hAnsi="Times New Roman"/>
          <w:sz w:val="24"/>
          <w:szCs w:val="24"/>
        </w:rPr>
        <w:t xml:space="preserve"> </w:t>
      </w:r>
      <w:r w:rsidRPr="00AA0788">
        <w:rPr>
          <w:rFonts w:ascii="Times New Roman" w:hAnsi="Times New Roman"/>
          <w:sz w:val="24"/>
          <w:szCs w:val="24"/>
        </w:rPr>
        <w:t xml:space="preserve">9, 9 млн. рублей (оздоровлено 2 165 детей, из семей </w:t>
      </w:r>
      <w:proofErr w:type="spellStart"/>
      <w:r w:rsidRPr="00AA0788">
        <w:rPr>
          <w:rFonts w:ascii="Times New Roman" w:hAnsi="Times New Roman"/>
          <w:sz w:val="24"/>
          <w:szCs w:val="24"/>
        </w:rPr>
        <w:t>ТЖС</w:t>
      </w:r>
      <w:proofErr w:type="spellEnd"/>
      <w:r w:rsidRPr="00AA0788">
        <w:rPr>
          <w:rFonts w:ascii="Times New Roman" w:hAnsi="Times New Roman"/>
          <w:sz w:val="24"/>
          <w:szCs w:val="24"/>
        </w:rPr>
        <w:t xml:space="preserve"> 933 чел.).</w:t>
      </w:r>
    </w:p>
    <w:p w:rsidR="00182296" w:rsidRPr="00AA0788" w:rsidRDefault="00182296" w:rsidP="00182296">
      <w:pPr>
        <w:pStyle w:val="a6"/>
        <w:spacing w:after="0"/>
        <w:ind w:firstLine="1134"/>
        <w:jc w:val="both"/>
        <w:rPr>
          <w:rFonts w:ascii="Times New Roman" w:hAnsi="Times New Roman"/>
          <w:sz w:val="24"/>
          <w:szCs w:val="24"/>
        </w:rPr>
      </w:pPr>
    </w:p>
    <w:p w:rsidR="00182296" w:rsidRPr="00AA0788" w:rsidRDefault="00182296" w:rsidP="00182296">
      <w:pPr>
        <w:pStyle w:val="a6"/>
        <w:spacing w:after="0"/>
        <w:ind w:firstLine="567"/>
        <w:jc w:val="both"/>
        <w:rPr>
          <w:rFonts w:ascii="Times New Roman" w:hAnsi="Times New Roman"/>
          <w:b/>
          <w:sz w:val="24"/>
          <w:szCs w:val="24"/>
          <w:u w:val="single"/>
        </w:rPr>
      </w:pPr>
      <w:r w:rsidRPr="00AA0788">
        <w:rPr>
          <w:rFonts w:ascii="Times New Roman" w:hAnsi="Times New Roman"/>
          <w:b/>
          <w:sz w:val="24"/>
          <w:szCs w:val="24"/>
          <w:u w:val="single"/>
        </w:rPr>
        <w:t>Культура</w:t>
      </w:r>
    </w:p>
    <w:p w:rsidR="00182296" w:rsidRPr="00AA0788" w:rsidRDefault="00182296" w:rsidP="00182296">
      <w:pPr>
        <w:pStyle w:val="a6"/>
        <w:spacing w:after="0"/>
        <w:ind w:firstLine="1134"/>
        <w:jc w:val="both"/>
        <w:rPr>
          <w:rFonts w:ascii="Times New Roman" w:hAnsi="Times New Roman"/>
          <w:b/>
          <w:sz w:val="24"/>
          <w:szCs w:val="24"/>
          <w:u w:val="single"/>
        </w:rPr>
      </w:pP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xml:space="preserve">В 2017 году в сфере культуры функционировало 23 учреждения культуры (библиотеки, дома культуры, историко-культурный центр, </w:t>
      </w:r>
      <w:proofErr w:type="spellStart"/>
      <w:r w:rsidRPr="00AA0788">
        <w:rPr>
          <w:rFonts w:ascii="Times New Roman" w:hAnsi="Times New Roman"/>
          <w:sz w:val="24"/>
          <w:szCs w:val="24"/>
        </w:rPr>
        <w:t>КДЦ</w:t>
      </w:r>
      <w:proofErr w:type="spellEnd"/>
      <w:r w:rsidRPr="00AA0788">
        <w:rPr>
          <w:rFonts w:ascii="Times New Roman" w:hAnsi="Times New Roman"/>
          <w:sz w:val="24"/>
          <w:szCs w:val="24"/>
        </w:rPr>
        <w:t xml:space="preserve"> "Россия" и прочие учреждения культуры), удельный вес расходов бюджета на учреждения культуры в общих расходах составил 6,1% или 218,2 млн. рублей.</w:t>
      </w:r>
    </w:p>
    <w:p w:rsidR="00182296" w:rsidRPr="00AA0788" w:rsidRDefault="00182296" w:rsidP="00182296">
      <w:pPr>
        <w:pStyle w:val="a9"/>
        <w:spacing w:after="0"/>
        <w:ind w:firstLine="567"/>
        <w:jc w:val="both"/>
        <w:rPr>
          <w:bCs/>
        </w:rPr>
      </w:pPr>
      <w:r w:rsidRPr="00AA0788">
        <w:t xml:space="preserve">По сравнению с 2016 годом расходы снизились на 38%. </w:t>
      </w:r>
      <w:r w:rsidRPr="00AA0788">
        <w:rPr>
          <w:bCs/>
        </w:rPr>
        <w:t xml:space="preserve">Уменьшение расходов </w:t>
      </w:r>
    </w:p>
    <w:p w:rsidR="00182296" w:rsidRPr="00AA0788" w:rsidRDefault="00182296" w:rsidP="00182296">
      <w:pPr>
        <w:pStyle w:val="a9"/>
        <w:spacing w:after="0"/>
        <w:ind w:left="0"/>
        <w:jc w:val="both"/>
        <w:rPr>
          <w:bCs/>
        </w:rPr>
      </w:pPr>
      <w:r w:rsidRPr="00AA0788">
        <w:rPr>
          <w:bCs/>
        </w:rPr>
        <w:t>обусловлено отсутствием финансовой помощи из областного бюджета Сахалинской области на проведение ремонтных работ учреждений культуры.</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xml:space="preserve"> Средства направлялись на укрепление материально-технической базы учреждений культуры- 7,0 млн. рублей, на проведение культурно-массовых мероприятий -2,8 млн. рублей, текущий ремонт объектов культурного наследия и комплектование музейных и библиотечных фондов – 2,3 млн. рублей, на противопожарные </w:t>
      </w:r>
      <w:proofErr w:type="gramStart"/>
      <w:r w:rsidRPr="00AA0788">
        <w:rPr>
          <w:rFonts w:ascii="Times New Roman" w:hAnsi="Times New Roman"/>
          <w:sz w:val="24"/>
          <w:szCs w:val="24"/>
        </w:rPr>
        <w:t>мероприятия  учреждений</w:t>
      </w:r>
      <w:proofErr w:type="gramEnd"/>
      <w:r w:rsidRPr="00AA0788">
        <w:rPr>
          <w:rFonts w:ascii="Times New Roman" w:hAnsi="Times New Roman"/>
          <w:sz w:val="24"/>
          <w:szCs w:val="24"/>
        </w:rPr>
        <w:t xml:space="preserve"> культуры – 1,3 млн. рублей.</w:t>
      </w:r>
    </w:p>
    <w:p w:rsidR="00182296" w:rsidRPr="00AA0788" w:rsidRDefault="00182296" w:rsidP="00182296">
      <w:pPr>
        <w:pStyle w:val="a6"/>
        <w:spacing w:after="0"/>
        <w:ind w:firstLine="1134"/>
        <w:jc w:val="both"/>
        <w:rPr>
          <w:rFonts w:ascii="Times New Roman" w:hAnsi="Times New Roman"/>
          <w:sz w:val="24"/>
          <w:szCs w:val="24"/>
        </w:rPr>
      </w:pPr>
    </w:p>
    <w:p w:rsidR="00182296" w:rsidRPr="00AA0788" w:rsidRDefault="00182296" w:rsidP="00182296">
      <w:pPr>
        <w:pStyle w:val="a6"/>
        <w:spacing w:after="0"/>
        <w:ind w:firstLine="567"/>
        <w:jc w:val="both"/>
        <w:rPr>
          <w:rFonts w:ascii="Times New Roman" w:hAnsi="Times New Roman"/>
          <w:b/>
          <w:sz w:val="24"/>
          <w:szCs w:val="24"/>
          <w:u w:val="single"/>
        </w:rPr>
      </w:pPr>
      <w:r w:rsidRPr="00AA0788">
        <w:rPr>
          <w:rFonts w:ascii="Times New Roman" w:hAnsi="Times New Roman"/>
          <w:b/>
          <w:sz w:val="24"/>
          <w:szCs w:val="24"/>
          <w:u w:val="single"/>
        </w:rPr>
        <w:t>Спорт</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xml:space="preserve"> </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По данному разделу расходы составили 50,1 млн. рублей или 1,4% общих расходов бюджета. Средства направлены:</w:t>
      </w:r>
    </w:p>
    <w:p w:rsidR="00182296" w:rsidRPr="00AA0788" w:rsidRDefault="00182296" w:rsidP="00182296">
      <w:pPr>
        <w:ind w:firstLine="567"/>
        <w:jc w:val="both"/>
      </w:pPr>
      <w:r w:rsidRPr="00AA0788">
        <w:t>- на оплату труда тренеров – общес</w:t>
      </w:r>
      <w:r>
        <w:t>твенников – 2 327,6 тыс. рублей;</w:t>
      </w:r>
    </w:p>
    <w:p w:rsidR="00182296" w:rsidRPr="00AA0788" w:rsidRDefault="00182296" w:rsidP="00182296">
      <w:pPr>
        <w:ind w:firstLine="567"/>
        <w:jc w:val="both"/>
      </w:pPr>
      <w:r w:rsidRPr="00AA0788">
        <w:t xml:space="preserve">- на строительство универсальной </w:t>
      </w:r>
      <w:proofErr w:type="gramStart"/>
      <w:r w:rsidRPr="00AA0788">
        <w:t>спортивной  площадки</w:t>
      </w:r>
      <w:proofErr w:type="gramEnd"/>
      <w:r w:rsidRPr="00AA0788">
        <w:t xml:space="preserve"> в с. Правда  Холмско</w:t>
      </w:r>
      <w:r>
        <w:t>го района – 3 310,9 тыс. рублей;</w:t>
      </w:r>
    </w:p>
    <w:p w:rsidR="00182296" w:rsidRPr="00AA0788" w:rsidRDefault="00182296" w:rsidP="00182296">
      <w:pPr>
        <w:ind w:firstLine="567"/>
        <w:jc w:val="both"/>
      </w:pPr>
      <w:r w:rsidRPr="00AA0788">
        <w:t>- на проведение изыскательских работ и оплату работ ООО «</w:t>
      </w:r>
      <w:proofErr w:type="spellStart"/>
      <w:r w:rsidRPr="00AA0788">
        <w:t>Инстройпроект</w:t>
      </w:r>
      <w:proofErr w:type="spellEnd"/>
      <w:r w:rsidRPr="00AA0788">
        <w:t xml:space="preserve">» за разработку </w:t>
      </w:r>
      <w:proofErr w:type="spellStart"/>
      <w:r w:rsidRPr="00AA0788">
        <w:t>ПСД</w:t>
      </w:r>
      <w:proofErr w:type="spellEnd"/>
      <w:r w:rsidRPr="00AA0788">
        <w:t xml:space="preserve"> по объекту «Строительство </w:t>
      </w:r>
      <w:proofErr w:type="spellStart"/>
      <w:r w:rsidRPr="00AA0788">
        <w:t>ФОКа</w:t>
      </w:r>
      <w:proofErr w:type="spellEnd"/>
      <w:r w:rsidRPr="00AA0788">
        <w:t xml:space="preserve"> в 3 микрорайоне города</w:t>
      </w:r>
      <w:r>
        <w:t>. Холмска- 3 600,00 тыс. рублей;</w:t>
      </w:r>
      <w:r w:rsidRPr="00AA0788">
        <w:t xml:space="preserve"> </w:t>
      </w:r>
    </w:p>
    <w:p w:rsidR="00182296" w:rsidRPr="00AA0788" w:rsidRDefault="00182296" w:rsidP="00182296">
      <w:pPr>
        <w:ind w:firstLine="567"/>
        <w:jc w:val="both"/>
      </w:pPr>
      <w:r w:rsidRPr="00AA0788">
        <w:t>- участие спортсменов высокого класса в соревнованиях различного уровня – 2 441,3 тыс. рублей;</w:t>
      </w:r>
    </w:p>
    <w:p w:rsidR="00182296" w:rsidRPr="00AA0788" w:rsidRDefault="00182296" w:rsidP="00182296">
      <w:pPr>
        <w:ind w:firstLine="567"/>
        <w:jc w:val="both"/>
      </w:pPr>
      <w:r w:rsidRPr="00AA0788">
        <w:lastRenderedPageBreak/>
        <w:t xml:space="preserve">- укрепление материально-технической </w:t>
      </w:r>
      <w:proofErr w:type="gramStart"/>
      <w:r w:rsidRPr="00AA0788">
        <w:t>базы  спортивных</w:t>
      </w:r>
      <w:proofErr w:type="gramEnd"/>
      <w:r w:rsidRPr="00AA0788">
        <w:t xml:space="preserve"> учреждений – 1654,3 тыс. рублей;</w:t>
      </w:r>
    </w:p>
    <w:p w:rsidR="00182296" w:rsidRPr="00AA0788" w:rsidRDefault="00182296" w:rsidP="00182296">
      <w:pPr>
        <w:ind w:firstLine="567"/>
        <w:jc w:val="both"/>
      </w:pPr>
      <w:r w:rsidRPr="00AA0788">
        <w:t xml:space="preserve">- массовую </w:t>
      </w:r>
      <w:proofErr w:type="spellStart"/>
      <w:r w:rsidRPr="00AA0788">
        <w:t>физкультурно</w:t>
      </w:r>
      <w:proofErr w:type="spellEnd"/>
      <w:r w:rsidRPr="00AA0788">
        <w:t xml:space="preserve"> - оздоровительную работу – 1 118,3 тыс. рублей (проведение городских, районных мероприятий).</w:t>
      </w:r>
    </w:p>
    <w:p w:rsidR="00182296" w:rsidRPr="00AA0788" w:rsidRDefault="00182296" w:rsidP="00182296">
      <w:pPr>
        <w:pStyle w:val="a6"/>
        <w:spacing w:after="0"/>
        <w:jc w:val="both"/>
        <w:rPr>
          <w:rFonts w:ascii="Times New Roman" w:hAnsi="Times New Roman"/>
          <w:b/>
          <w:sz w:val="24"/>
          <w:szCs w:val="24"/>
          <w:u w:val="single"/>
        </w:rPr>
      </w:pPr>
    </w:p>
    <w:p w:rsidR="00182296" w:rsidRPr="00AA0788" w:rsidRDefault="00182296" w:rsidP="00182296">
      <w:pPr>
        <w:pStyle w:val="a6"/>
        <w:spacing w:after="0"/>
        <w:ind w:firstLine="567"/>
        <w:jc w:val="both"/>
        <w:rPr>
          <w:rFonts w:ascii="Times New Roman" w:hAnsi="Times New Roman"/>
          <w:b/>
          <w:sz w:val="24"/>
          <w:szCs w:val="24"/>
          <w:u w:val="single"/>
        </w:rPr>
      </w:pPr>
      <w:r w:rsidRPr="00AA0788">
        <w:rPr>
          <w:rFonts w:ascii="Times New Roman" w:hAnsi="Times New Roman"/>
          <w:b/>
          <w:sz w:val="24"/>
          <w:szCs w:val="24"/>
          <w:u w:val="single"/>
        </w:rPr>
        <w:t>Жилищно-коммунальное хозяйство</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xml:space="preserve"> </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 xml:space="preserve">Расходы </w:t>
      </w:r>
      <w:proofErr w:type="gramStart"/>
      <w:r w:rsidRPr="00AA0788">
        <w:rPr>
          <w:rFonts w:ascii="Times New Roman" w:hAnsi="Times New Roman"/>
          <w:sz w:val="24"/>
          <w:szCs w:val="24"/>
        </w:rPr>
        <w:t>на  жилищно</w:t>
      </w:r>
      <w:proofErr w:type="gramEnd"/>
      <w:r w:rsidRPr="00AA0788">
        <w:rPr>
          <w:rFonts w:ascii="Times New Roman" w:hAnsi="Times New Roman"/>
          <w:sz w:val="24"/>
          <w:szCs w:val="24"/>
        </w:rPr>
        <w:t>-коммунальное хозяйство  составляют 21,7 % общих расходов бюджета – 781 млн. рублей.</w:t>
      </w:r>
    </w:p>
    <w:p w:rsidR="00182296" w:rsidRPr="00AA0788" w:rsidRDefault="00182296" w:rsidP="00182296">
      <w:pPr>
        <w:pStyle w:val="a6"/>
        <w:spacing w:after="0"/>
        <w:ind w:firstLine="1134"/>
        <w:jc w:val="both"/>
        <w:rPr>
          <w:rFonts w:ascii="Times New Roman" w:hAnsi="Times New Roman"/>
          <w:sz w:val="24"/>
          <w:szCs w:val="24"/>
        </w:rPr>
      </w:pPr>
      <w:r w:rsidRPr="00AA0788">
        <w:rPr>
          <w:rFonts w:ascii="Times New Roman" w:hAnsi="Times New Roman"/>
          <w:sz w:val="24"/>
          <w:szCs w:val="24"/>
        </w:rPr>
        <w:t>Средства направлялись:</w:t>
      </w:r>
    </w:p>
    <w:p w:rsidR="00182296" w:rsidRPr="00AA0788" w:rsidRDefault="00182296" w:rsidP="00182296">
      <w:pPr>
        <w:ind w:firstLine="720"/>
        <w:jc w:val="both"/>
      </w:pPr>
      <w:r w:rsidRPr="00AA0788">
        <w:t>- на приобретение в собственность созданной в будущем недвижимости 48 квартир (ул. Некрасова</w:t>
      </w:r>
      <w:r>
        <w:t>);</w:t>
      </w:r>
      <w:r w:rsidRPr="00AA0788">
        <w:t xml:space="preserve"> </w:t>
      </w:r>
    </w:p>
    <w:p w:rsidR="00182296" w:rsidRPr="00AA0788" w:rsidRDefault="00182296" w:rsidP="00182296">
      <w:pPr>
        <w:ind w:firstLine="720"/>
        <w:jc w:val="both"/>
      </w:pPr>
      <w:r w:rsidRPr="00AA0788">
        <w:t>- на участие в долевом строительстве многоквартирного жилого дома в селе Костромское для переселения граждан из ветхог</w:t>
      </w:r>
      <w:r>
        <w:t>о и аварийного жилищного фонда;</w:t>
      </w:r>
    </w:p>
    <w:p w:rsidR="00182296" w:rsidRPr="00AA0788" w:rsidRDefault="00182296" w:rsidP="00182296">
      <w:pPr>
        <w:ind w:firstLine="709"/>
        <w:jc w:val="both"/>
      </w:pPr>
      <w:r w:rsidRPr="00AA0788">
        <w:t xml:space="preserve">- на ликвидацию и снос аварийного и непригодного для проживания жилищного фонда произведен снос 15 зданий ветхого и аварийного жилищного фонда в г. Холмске, с. </w:t>
      </w:r>
      <w:proofErr w:type="spellStart"/>
      <w:r w:rsidRPr="00AA0788">
        <w:t>Пятиречье</w:t>
      </w:r>
      <w:proofErr w:type="spellEnd"/>
      <w:r w:rsidRPr="00AA0788">
        <w:t xml:space="preserve">, с. </w:t>
      </w:r>
      <w:proofErr w:type="spellStart"/>
      <w:r w:rsidRPr="00AA0788">
        <w:t>Чапланово</w:t>
      </w:r>
      <w:proofErr w:type="spellEnd"/>
      <w:r w:rsidRPr="00AA0788">
        <w:t xml:space="preserve"> -</w:t>
      </w:r>
      <w:r>
        <w:t xml:space="preserve"> </w:t>
      </w:r>
      <w:r w:rsidRPr="00AA0788">
        <w:t>4,9 млн. рублей;</w:t>
      </w:r>
    </w:p>
    <w:p w:rsidR="00182296" w:rsidRPr="00AA0788" w:rsidRDefault="00182296" w:rsidP="00182296">
      <w:pPr>
        <w:ind w:firstLine="709"/>
        <w:jc w:val="both"/>
      </w:pPr>
      <w:r w:rsidRPr="00AA0788">
        <w:t xml:space="preserve">- строительство подпорных стенок по ул. Первомайская, 1, восстановление и укрепление подпорных стенок по ул. Капитанская 4, ул. Молодежная 6 А, ул. Молодежная 9, инженерно-сейсмическое обследование жилых домов г. Холмск, разработку проектной документации на капитальный ремонт подпорной стенки по ул. 60 лет Октября 6-7 в г. Холмске -14 млн. рублей; </w:t>
      </w:r>
    </w:p>
    <w:p w:rsidR="00182296" w:rsidRPr="00AA0788" w:rsidRDefault="00182296" w:rsidP="00182296">
      <w:pPr>
        <w:ind w:firstLine="709"/>
        <w:jc w:val="both"/>
      </w:pPr>
      <w:r w:rsidRPr="00AA0788">
        <w:t>- приобретено 2 квартиры для семей имеющих трех и более детей, нуждающихся в улучшении жилищных условий в с. Правда – 4 комна</w:t>
      </w:r>
      <w:r>
        <w:t>тной и г. Холмке – 2 комнатной;</w:t>
      </w:r>
    </w:p>
    <w:p w:rsidR="00182296" w:rsidRPr="00AA0788" w:rsidRDefault="00182296" w:rsidP="00182296">
      <w:pPr>
        <w:ind w:firstLine="709"/>
        <w:jc w:val="both"/>
      </w:pPr>
      <w:r w:rsidRPr="00AA0788">
        <w:t>- произведен капитальный ремонт жилищного фонда в г. Холмске на сумму 57 928,7 тыс. рублей, в том числе капитальный ремонт кровли по ул. Советская 123, 117, 98, 126, по ул. Чехова 107 в г. Холмске, капитальный ремонт фасада домов по ул. Первомайская 5, 2, по ул. Советская 117, 123 в г. Холмске и по ул. Школьная 2 в с. Правда;</w:t>
      </w:r>
    </w:p>
    <w:p w:rsidR="00182296" w:rsidRPr="00AA0788" w:rsidRDefault="00182296" w:rsidP="00182296">
      <w:pPr>
        <w:ind w:firstLine="709"/>
        <w:jc w:val="both"/>
      </w:pPr>
      <w:r w:rsidRPr="00AA0788">
        <w:t>- капитальный и текущий ремонт муниципального жилого фонда – 9 256,3 тыс. рублей;</w:t>
      </w:r>
    </w:p>
    <w:p w:rsidR="00182296" w:rsidRPr="00AA0788" w:rsidRDefault="00182296" w:rsidP="00182296">
      <w:pPr>
        <w:ind w:firstLine="709"/>
        <w:jc w:val="both"/>
      </w:pPr>
      <w:r w:rsidRPr="00AA0788">
        <w:t>- ремонту фасадов 10 многоквартирных жилых домов по улицам Комсомольская и Пионерская – 32 686,6 тыс. рублей;</w:t>
      </w:r>
    </w:p>
    <w:p w:rsidR="00182296" w:rsidRPr="00AA0788" w:rsidRDefault="00182296" w:rsidP="00182296">
      <w:pPr>
        <w:ind w:firstLine="709"/>
        <w:jc w:val="both"/>
      </w:pPr>
      <w:r w:rsidRPr="00AA0788">
        <w:t>-проведение аварийно-восстановительные работы на кровле жилого дома по адресу: г. Холмск, ул. Первомайская 2, уничтоженной в результате пожара 13.04.2017 года, за счет средств резервного фонда области 14 798,6 тыс. рублей и за счет средств местн</w:t>
      </w:r>
      <w:r>
        <w:t>ого бюджета 1 646,3 тыс. рублей;</w:t>
      </w:r>
    </w:p>
    <w:p w:rsidR="00182296" w:rsidRPr="00AA0788" w:rsidRDefault="00182296" w:rsidP="00182296">
      <w:pPr>
        <w:tabs>
          <w:tab w:val="num" w:pos="0"/>
        </w:tabs>
        <w:ind w:firstLine="567"/>
        <w:jc w:val="both"/>
      </w:pPr>
      <w:r w:rsidRPr="00AA0788">
        <w:t>- на капитальный ремонт систем теплоснабжения, систем водоснабжения, систем водоотведения, приобретение котельного оборудования направлено – 65 977,6 тыс. рублей;</w:t>
      </w:r>
    </w:p>
    <w:p w:rsidR="00182296" w:rsidRPr="00AA0788" w:rsidRDefault="00182296" w:rsidP="00182296">
      <w:pPr>
        <w:tabs>
          <w:tab w:val="num" w:pos="0"/>
        </w:tabs>
        <w:ind w:firstLine="567"/>
        <w:jc w:val="both"/>
      </w:pPr>
      <w:r>
        <w:t>- с</w:t>
      </w:r>
      <w:r w:rsidRPr="00AA0788">
        <w:t xml:space="preserve">троительство очистных сооружений на р. </w:t>
      </w:r>
      <w:proofErr w:type="gramStart"/>
      <w:r w:rsidRPr="00AA0788">
        <w:t>Малка  –</w:t>
      </w:r>
      <w:proofErr w:type="gramEnd"/>
      <w:r w:rsidRPr="00AA0788">
        <w:t xml:space="preserve"> 50 505,1 тыс. рублей;</w:t>
      </w:r>
    </w:p>
    <w:p w:rsidR="00182296" w:rsidRPr="00AA0788" w:rsidRDefault="00182296" w:rsidP="00182296">
      <w:pPr>
        <w:tabs>
          <w:tab w:val="num" w:pos="0"/>
        </w:tabs>
        <w:ind w:firstLine="567"/>
        <w:jc w:val="both"/>
      </w:pPr>
      <w:r w:rsidRPr="00AA0788">
        <w:t>- предоставление субсидий на компенсацию затрат и недополученных доходов предприятиям в сфере ЖКХ – 163 091,9 тыс. рублей;</w:t>
      </w:r>
    </w:p>
    <w:p w:rsidR="00182296" w:rsidRPr="00AA0788" w:rsidRDefault="00182296" w:rsidP="00182296">
      <w:pPr>
        <w:tabs>
          <w:tab w:val="num" w:pos="0"/>
        </w:tabs>
        <w:ind w:firstLine="567"/>
        <w:jc w:val="both"/>
      </w:pPr>
      <w:r w:rsidRPr="00AA0788">
        <w:t xml:space="preserve">- на выполнение полномочий органов местного самоуправления по организации бытового обслуживания – 11 668,2 тыс. рублей. Средства были направлены </w:t>
      </w:r>
      <w:proofErr w:type="spellStart"/>
      <w:r w:rsidRPr="00AA0788">
        <w:t>МУП</w:t>
      </w:r>
      <w:proofErr w:type="spellEnd"/>
      <w:r w:rsidRPr="00AA0788">
        <w:t xml:space="preserve"> ЖКХ</w:t>
      </w:r>
      <w:r>
        <w:t>;</w:t>
      </w:r>
      <w:r w:rsidRPr="00AA0788">
        <w:t xml:space="preserve"> </w:t>
      </w:r>
    </w:p>
    <w:p w:rsidR="00182296" w:rsidRPr="00AA0788" w:rsidRDefault="00182296" w:rsidP="00182296">
      <w:pPr>
        <w:ind w:firstLine="567"/>
        <w:jc w:val="both"/>
      </w:pPr>
      <w:r w:rsidRPr="00AA0788">
        <w:t>- озеленение г. Холмска и населенных пунктов Холмского района – 4 999,9 тыс. рублей;</w:t>
      </w:r>
    </w:p>
    <w:p w:rsidR="00182296" w:rsidRPr="00AA0788" w:rsidRDefault="00182296" w:rsidP="00182296">
      <w:pPr>
        <w:tabs>
          <w:tab w:val="num" w:pos="0"/>
        </w:tabs>
        <w:ind w:firstLine="567"/>
        <w:jc w:val="both"/>
      </w:pPr>
      <w:r w:rsidRPr="00AA0788">
        <w:t>- изготовление контейнеров и устройство контейнерных площадок – 872,0 тыс. рублей;</w:t>
      </w:r>
    </w:p>
    <w:p w:rsidR="00182296" w:rsidRPr="00AA0788" w:rsidRDefault="00182296" w:rsidP="00182296">
      <w:pPr>
        <w:tabs>
          <w:tab w:val="num" w:pos="0"/>
        </w:tabs>
        <w:ind w:firstLine="567"/>
        <w:jc w:val="both"/>
      </w:pPr>
      <w:r w:rsidRPr="00AA0788">
        <w:t>- приобретение, установка, обустройство и содержание детских площадок – 10 853,8 тыс. рублей;</w:t>
      </w:r>
    </w:p>
    <w:p w:rsidR="00182296" w:rsidRPr="00AA0788" w:rsidRDefault="00182296" w:rsidP="00182296">
      <w:pPr>
        <w:tabs>
          <w:tab w:val="num" w:pos="0"/>
        </w:tabs>
        <w:ind w:firstLine="567"/>
        <w:jc w:val="both"/>
      </w:pPr>
      <w:r w:rsidRPr="00AA0788">
        <w:lastRenderedPageBreak/>
        <w:t>-  субсидия на содержание и восстановление муниципальных электросетей г. Холмска – 12 248,7 тыс. рублей;</w:t>
      </w:r>
    </w:p>
    <w:p w:rsidR="00182296" w:rsidRPr="00AA0788" w:rsidRDefault="00182296" w:rsidP="00182296">
      <w:pPr>
        <w:tabs>
          <w:tab w:val="num" w:pos="0"/>
        </w:tabs>
        <w:ind w:firstLine="567"/>
        <w:jc w:val="both"/>
      </w:pPr>
      <w:r w:rsidRPr="00AA0788">
        <w:t>- на обслуживание и содержание кладбищ – 7 545,4 тыс. рублей;</w:t>
      </w:r>
    </w:p>
    <w:p w:rsidR="00182296" w:rsidRPr="00AA0788" w:rsidRDefault="00182296" w:rsidP="00182296">
      <w:pPr>
        <w:tabs>
          <w:tab w:val="num" w:pos="0"/>
        </w:tabs>
        <w:ind w:firstLine="567"/>
        <w:jc w:val="both"/>
      </w:pPr>
      <w:r w:rsidRPr="00AA0788">
        <w:t>- ликвидация несанкционированных свалок в МО «</w:t>
      </w:r>
      <w:proofErr w:type="spellStart"/>
      <w:r w:rsidRPr="00AA0788">
        <w:t>ХГО</w:t>
      </w:r>
      <w:proofErr w:type="spellEnd"/>
      <w:r w:rsidRPr="00AA0788">
        <w:t>» - 4 426,9 тыс. рублей;</w:t>
      </w:r>
    </w:p>
    <w:p w:rsidR="00182296" w:rsidRPr="00AA0788" w:rsidRDefault="00182296" w:rsidP="00182296">
      <w:pPr>
        <w:tabs>
          <w:tab w:val="num" w:pos="0"/>
        </w:tabs>
        <w:ind w:firstLine="567"/>
        <w:jc w:val="both"/>
      </w:pPr>
      <w:r w:rsidRPr="00AA0788">
        <w:t xml:space="preserve">- устройство лестниц в районе жилого дома № 5 по ул. Первомайская и от жилого дома № 30 до № </w:t>
      </w:r>
      <w:proofErr w:type="spellStart"/>
      <w:r w:rsidRPr="00AA0788">
        <w:t>30А</w:t>
      </w:r>
      <w:proofErr w:type="spellEnd"/>
      <w:r w:rsidRPr="00AA0788">
        <w:t xml:space="preserve"> по ул. Победы, в с. Яблочное по ул. Сахалинской – 714,9 тыс. рублей;</w:t>
      </w:r>
    </w:p>
    <w:p w:rsidR="00182296" w:rsidRPr="00AA0788" w:rsidRDefault="00182296" w:rsidP="00182296">
      <w:pPr>
        <w:tabs>
          <w:tab w:val="num" w:pos="0"/>
        </w:tabs>
        <w:ind w:firstLine="567"/>
        <w:jc w:val="both"/>
      </w:pPr>
      <w:r w:rsidRPr="00AA0788">
        <w:t>- оказание услуг по отлову безнадзорных животных – 1 800,0 тыс. рублей (субвенция областного бюджета);</w:t>
      </w:r>
    </w:p>
    <w:p w:rsidR="00182296" w:rsidRPr="00AA0788" w:rsidRDefault="00182296" w:rsidP="00182296">
      <w:pPr>
        <w:tabs>
          <w:tab w:val="num" w:pos="0"/>
        </w:tabs>
        <w:ind w:firstLine="567"/>
        <w:jc w:val="both"/>
      </w:pPr>
      <w:r w:rsidRPr="00AA0788">
        <w:t>-содержание и благоустройство мест отдыха – 957,1 тыс. рублей;</w:t>
      </w:r>
    </w:p>
    <w:p w:rsidR="00182296" w:rsidRPr="00AA0788" w:rsidRDefault="00182296" w:rsidP="00182296">
      <w:pPr>
        <w:tabs>
          <w:tab w:val="num" w:pos="0"/>
        </w:tabs>
        <w:ind w:firstLine="567"/>
        <w:jc w:val="both"/>
      </w:pPr>
      <w:r w:rsidRPr="00AA0788">
        <w:t>- текущее содержание лестниц – 2 450,0 тыс. рублей;</w:t>
      </w:r>
    </w:p>
    <w:p w:rsidR="00182296" w:rsidRPr="00AA0788" w:rsidRDefault="00182296" w:rsidP="00182296">
      <w:pPr>
        <w:ind w:firstLine="567"/>
        <w:jc w:val="both"/>
      </w:pPr>
      <w:r w:rsidRPr="00AA0788">
        <w:t xml:space="preserve">- благоустройство </w:t>
      </w:r>
      <w:proofErr w:type="gramStart"/>
      <w:r w:rsidRPr="00AA0788">
        <w:t>территорий  субсидия</w:t>
      </w:r>
      <w:proofErr w:type="gramEnd"/>
      <w:r w:rsidRPr="00AA0788">
        <w:t xml:space="preserve"> территориальным общественным самоуправлениям – 8 710,5 тыс. рублей.</w:t>
      </w:r>
    </w:p>
    <w:p w:rsidR="00182296" w:rsidRPr="00AA0788" w:rsidRDefault="00182296" w:rsidP="00182296">
      <w:pPr>
        <w:ind w:firstLine="567"/>
        <w:jc w:val="both"/>
      </w:pPr>
      <w:r w:rsidRPr="00AA0788">
        <w:t>3. В рамках муниципальной программы «Комплексный капитальный ремонт дворовых территорий многоквартирных домов, проездов к дворовым территориям многоквартирных домов муниципального образования «Холмский городской округ» на 2016-2020 годы» на благоустройство дворовых территорий направленно 28 582,2 тыс. рублей.</w:t>
      </w:r>
    </w:p>
    <w:p w:rsidR="00182296" w:rsidRDefault="00182296" w:rsidP="00182296">
      <w:pPr>
        <w:ind w:firstLine="540"/>
        <w:jc w:val="both"/>
        <w:rPr>
          <w:b/>
          <w:u w:val="single"/>
        </w:rPr>
      </w:pPr>
    </w:p>
    <w:p w:rsidR="00182296" w:rsidRDefault="00182296" w:rsidP="00182296">
      <w:pPr>
        <w:ind w:firstLine="540"/>
        <w:jc w:val="both"/>
        <w:rPr>
          <w:b/>
          <w:u w:val="single"/>
        </w:rPr>
      </w:pPr>
    </w:p>
    <w:p w:rsidR="00182296" w:rsidRPr="00AA0788" w:rsidRDefault="00182296" w:rsidP="00182296">
      <w:pPr>
        <w:ind w:firstLine="540"/>
        <w:jc w:val="both"/>
        <w:rPr>
          <w:b/>
          <w:u w:val="single"/>
        </w:rPr>
      </w:pPr>
    </w:p>
    <w:p w:rsidR="00182296" w:rsidRPr="00AA0788" w:rsidRDefault="00182296" w:rsidP="00182296">
      <w:pPr>
        <w:ind w:firstLine="540"/>
        <w:jc w:val="both"/>
        <w:rPr>
          <w:b/>
          <w:u w:val="single"/>
        </w:rPr>
      </w:pPr>
      <w:r w:rsidRPr="00AA0788">
        <w:rPr>
          <w:b/>
          <w:u w:val="single"/>
        </w:rPr>
        <w:t>Национальная экономика</w:t>
      </w:r>
    </w:p>
    <w:p w:rsidR="00182296" w:rsidRPr="00AA0788" w:rsidRDefault="00182296" w:rsidP="00182296">
      <w:pPr>
        <w:ind w:firstLine="993"/>
        <w:jc w:val="both"/>
      </w:pPr>
    </w:p>
    <w:p w:rsidR="00182296" w:rsidRPr="00AA0788" w:rsidRDefault="00182296" w:rsidP="00182296">
      <w:pPr>
        <w:ind w:firstLine="993"/>
        <w:jc w:val="both"/>
      </w:pPr>
      <w:r w:rsidRPr="00AA0788">
        <w:t>В рамках расходования средств дорожного фонда в 2017 году были выполнены следующие мероприятия:</w:t>
      </w:r>
    </w:p>
    <w:p w:rsidR="00182296" w:rsidRPr="00AA0788" w:rsidRDefault="00182296" w:rsidP="00182296">
      <w:pPr>
        <w:shd w:val="clear" w:color="auto" w:fill="FFFFFF"/>
        <w:ind w:firstLine="567"/>
        <w:jc w:val="both"/>
        <w:rPr>
          <w:shd w:val="clear" w:color="auto" w:fill="FFFFFF"/>
        </w:rPr>
      </w:pPr>
      <w:r w:rsidRPr="00AA0788">
        <w:t xml:space="preserve">- завершено строительство автомобильной дороги по ул. Победы – ул. Адм. Макарова, в том числе </w:t>
      </w:r>
      <w:proofErr w:type="spellStart"/>
      <w:r w:rsidRPr="00AA0788">
        <w:t>ПСД</w:t>
      </w:r>
      <w:proofErr w:type="spellEnd"/>
      <w:r w:rsidRPr="00AA0788">
        <w:t xml:space="preserve"> – 3 378,</w:t>
      </w:r>
      <w:proofErr w:type="gramStart"/>
      <w:r w:rsidRPr="00AA0788">
        <w:t>2  тыс.</w:t>
      </w:r>
      <w:proofErr w:type="gramEnd"/>
      <w:r w:rsidRPr="00AA0788">
        <w:t xml:space="preserve"> рублей за счет средств местного бюджета;</w:t>
      </w:r>
    </w:p>
    <w:p w:rsidR="00182296" w:rsidRPr="00AA0788" w:rsidRDefault="00182296" w:rsidP="00182296">
      <w:pPr>
        <w:shd w:val="clear" w:color="auto" w:fill="FFFFFF"/>
        <w:ind w:firstLine="567"/>
        <w:jc w:val="both"/>
        <w:rPr>
          <w:shd w:val="clear" w:color="auto" w:fill="FFFFFF"/>
        </w:rPr>
      </w:pPr>
      <w:r w:rsidRPr="00AA0788">
        <w:t>- приступили к реконструкции путепровода по ул. Советская в г. Холмск – 64 333,3 тыс. рублей (подготовительные работы);</w:t>
      </w:r>
    </w:p>
    <w:p w:rsidR="00182296" w:rsidRPr="00AA0788" w:rsidRDefault="00182296" w:rsidP="00182296">
      <w:pPr>
        <w:ind w:firstLine="567"/>
        <w:jc w:val="both"/>
      </w:pPr>
      <w:r w:rsidRPr="00AA0788">
        <w:t xml:space="preserve"> </w:t>
      </w:r>
      <w:r w:rsidRPr="00AA0788">
        <w:rPr>
          <w:shd w:val="clear" w:color="auto" w:fill="FFFFFF"/>
        </w:rPr>
        <w:t xml:space="preserve">- проведен капитальный ремонт 19 дворовых </w:t>
      </w:r>
      <w:proofErr w:type="gramStart"/>
      <w:r w:rsidRPr="00AA0788">
        <w:rPr>
          <w:shd w:val="clear" w:color="auto" w:fill="FFFFFF"/>
        </w:rPr>
        <w:t>территорий  на</w:t>
      </w:r>
      <w:proofErr w:type="gramEnd"/>
      <w:r w:rsidRPr="00AA0788">
        <w:rPr>
          <w:shd w:val="clear" w:color="auto" w:fill="FFFFFF"/>
        </w:rPr>
        <w:t xml:space="preserve"> сумму 88 590,6 тыс. рублей (г. Холмск, ул. Победы 26,28,30, ул. Советская 102,104, 106, 108, </w:t>
      </w:r>
      <w:proofErr w:type="spellStart"/>
      <w:r w:rsidRPr="00AA0788">
        <w:rPr>
          <w:shd w:val="clear" w:color="auto" w:fill="FFFFFF"/>
        </w:rPr>
        <w:t>108А</w:t>
      </w:r>
      <w:proofErr w:type="spellEnd"/>
      <w:r w:rsidRPr="00AA0788">
        <w:rPr>
          <w:shd w:val="clear" w:color="auto" w:fill="FFFFFF"/>
        </w:rPr>
        <w:t xml:space="preserve">, ул. Советская 126, 128, ул. Чехова 107, ул. Комсомольская, 9,10,11; ул. Пионерская 10,12, ул. Лермонтова 7, 9, 11, 13, ул. Советская 70,72,74, ул. Чехова 36, с. Правда, ул. Школьная 2,4, с. Костромское, ул. Новая 4, ул. Огородная 5, с. Яблочное, ул. Центральная </w:t>
      </w:r>
      <w:proofErr w:type="spellStart"/>
      <w:r w:rsidRPr="00AA0788">
        <w:rPr>
          <w:shd w:val="clear" w:color="auto" w:fill="FFFFFF"/>
        </w:rPr>
        <w:t>50А</w:t>
      </w:r>
      <w:proofErr w:type="spellEnd"/>
      <w:r w:rsidRPr="00AA0788">
        <w:rPr>
          <w:shd w:val="clear" w:color="auto" w:fill="FFFFFF"/>
        </w:rPr>
        <w:t xml:space="preserve">, </w:t>
      </w:r>
      <w:proofErr w:type="spellStart"/>
      <w:r w:rsidRPr="00AA0788">
        <w:rPr>
          <w:shd w:val="clear" w:color="auto" w:fill="FFFFFF"/>
        </w:rPr>
        <w:t>50Б</w:t>
      </w:r>
      <w:proofErr w:type="spellEnd"/>
      <w:r w:rsidRPr="00AA0788">
        <w:rPr>
          <w:shd w:val="clear" w:color="auto" w:fill="FFFFFF"/>
        </w:rPr>
        <w:t xml:space="preserve">, </w:t>
      </w:r>
      <w:proofErr w:type="spellStart"/>
      <w:r w:rsidRPr="00AA0788">
        <w:rPr>
          <w:shd w:val="clear" w:color="auto" w:fill="FFFFFF"/>
        </w:rPr>
        <w:t>50В</w:t>
      </w:r>
      <w:proofErr w:type="spellEnd"/>
      <w:r w:rsidRPr="00AA0788">
        <w:rPr>
          <w:shd w:val="clear" w:color="auto" w:fill="FFFFFF"/>
        </w:rPr>
        <w:t xml:space="preserve">, с. </w:t>
      </w:r>
      <w:proofErr w:type="spellStart"/>
      <w:r w:rsidRPr="00AA0788">
        <w:rPr>
          <w:shd w:val="clear" w:color="auto" w:fill="FFFFFF"/>
        </w:rPr>
        <w:t>Чапланово</w:t>
      </w:r>
      <w:proofErr w:type="spellEnd"/>
      <w:r w:rsidRPr="00AA0788">
        <w:rPr>
          <w:shd w:val="clear" w:color="auto" w:fill="FFFFFF"/>
        </w:rPr>
        <w:t xml:space="preserve"> ул. Советская 38,40, с. Чехов, ул. Северная 38);</w:t>
      </w:r>
    </w:p>
    <w:p w:rsidR="00182296" w:rsidRPr="00AA0788" w:rsidRDefault="00182296" w:rsidP="00182296">
      <w:pPr>
        <w:ind w:firstLine="993"/>
        <w:jc w:val="both"/>
      </w:pPr>
      <w:r w:rsidRPr="00AA0788">
        <w:t>- ремонт объектов дорожного хозяйства - 218,8 млн. рублей;</w:t>
      </w:r>
    </w:p>
    <w:p w:rsidR="00182296" w:rsidRPr="00AA0788" w:rsidRDefault="00182296" w:rsidP="00182296">
      <w:pPr>
        <w:ind w:firstLine="993"/>
        <w:jc w:val="both"/>
      </w:pPr>
      <w:r w:rsidRPr="00AA0788">
        <w:rPr>
          <w:shd w:val="clear" w:color="auto" w:fill="FFFFFF"/>
        </w:rPr>
        <w:t>- на содержание автомобильных дорог общего пользования местного значения улично-дорожной сети г. Холмска – 126 264,0 тыс. рублей</w:t>
      </w:r>
      <w:r w:rsidRPr="00AA0788">
        <w:t>.</w:t>
      </w:r>
    </w:p>
    <w:p w:rsidR="00182296" w:rsidRPr="00AA0788" w:rsidRDefault="00182296" w:rsidP="00182296">
      <w:pPr>
        <w:ind w:firstLine="993"/>
        <w:jc w:val="both"/>
      </w:pPr>
      <w:r w:rsidRPr="00AA0788">
        <w:t xml:space="preserve">Всего на мероприятия в области дорожного хозяйства было направлено – 484,6 млн. рублей. Плановые назначения по </w:t>
      </w:r>
      <w:proofErr w:type="gramStart"/>
      <w:r w:rsidRPr="00AA0788">
        <w:t>расходам  исполнены</w:t>
      </w:r>
      <w:proofErr w:type="gramEnd"/>
      <w:r w:rsidRPr="00AA0788">
        <w:t xml:space="preserve"> на 91%.</w:t>
      </w:r>
    </w:p>
    <w:p w:rsidR="00182296" w:rsidRPr="00AA0788" w:rsidRDefault="00182296" w:rsidP="00182296">
      <w:pPr>
        <w:ind w:firstLine="993"/>
        <w:jc w:val="both"/>
      </w:pPr>
    </w:p>
    <w:p w:rsidR="00182296" w:rsidRPr="00AA0788" w:rsidRDefault="00182296" w:rsidP="00182296">
      <w:pPr>
        <w:ind w:firstLine="993"/>
        <w:jc w:val="both"/>
      </w:pPr>
      <w:r w:rsidRPr="00AA0788">
        <w:t xml:space="preserve">Оказывалась </w:t>
      </w:r>
      <w:proofErr w:type="gramStart"/>
      <w:r w:rsidRPr="00AA0788">
        <w:t>поддержка  субъектам</w:t>
      </w:r>
      <w:proofErr w:type="gramEnd"/>
      <w:r w:rsidRPr="00AA0788">
        <w:t xml:space="preserve"> малого и среднего бизнеса в виде субсидий на организацию бытового обслуживания – 7,8 млн. рублей. На оплату услуг автотранспортным предприятиям (перевозка школьников, социально-значимые маршруты) – 26,6 млн. рублей. На мероприятия по поддержке животноводства в </w:t>
      </w:r>
      <w:proofErr w:type="spellStart"/>
      <w:r w:rsidRPr="00AA0788">
        <w:t>ЛПХ</w:t>
      </w:r>
      <w:proofErr w:type="spellEnd"/>
      <w:r w:rsidRPr="00AA0788">
        <w:t xml:space="preserve"> – 5 млн. рублей.</w:t>
      </w:r>
    </w:p>
    <w:p w:rsidR="00182296" w:rsidRPr="00AA0788" w:rsidRDefault="00182296" w:rsidP="00182296">
      <w:pPr>
        <w:ind w:firstLine="993"/>
        <w:jc w:val="both"/>
      </w:pPr>
    </w:p>
    <w:p w:rsidR="00182296" w:rsidRPr="00AA0788" w:rsidRDefault="00182296" w:rsidP="00182296">
      <w:pPr>
        <w:ind w:firstLine="567"/>
        <w:jc w:val="both"/>
        <w:rPr>
          <w:b/>
          <w:u w:val="single"/>
        </w:rPr>
      </w:pPr>
      <w:r w:rsidRPr="00AA0788">
        <w:rPr>
          <w:b/>
          <w:u w:val="single"/>
        </w:rPr>
        <w:t>Социальная политика</w:t>
      </w:r>
    </w:p>
    <w:p w:rsidR="00182296" w:rsidRPr="00AA0788" w:rsidRDefault="00182296" w:rsidP="00182296">
      <w:pPr>
        <w:ind w:firstLine="567"/>
        <w:jc w:val="both"/>
        <w:rPr>
          <w:b/>
          <w:u w:val="single"/>
        </w:rPr>
      </w:pPr>
    </w:p>
    <w:p w:rsidR="00182296" w:rsidRPr="00AA0788" w:rsidRDefault="00182296" w:rsidP="00182296">
      <w:pPr>
        <w:ind w:firstLine="1134"/>
        <w:jc w:val="both"/>
      </w:pPr>
      <w:r w:rsidRPr="00AA0788">
        <w:t xml:space="preserve">Расходы на социальную политику в 2017 году расходы </w:t>
      </w:r>
      <w:proofErr w:type="gramStart"/>
      <w:r w:rsidRPr="00AA0788">
        <w:t>составили  215</w:t>
      </w:r>
      <w:proofErr w:type="gramEnd"/>
      <w:r w:rsidRPr="00AA0788">
        <w:t xml:space="preserve"> млн. рублей, включают:</w:t>
      </w:r>
    </w:p>
    <w:p w:rsidR="00182296" w:rsidRPr="00AA0788" w:rsidRDefault="00182296" w:rsidP="00182296">
      <w:pPr>
        <w:ind w:firstLine="1134"/>
        <w:jc w:val="both"/>
      </w:pPr>
      <w:r w:rsidRPr="00AA0788">
        <w:lastRenderedPageBreak/>
        <w:t xml:space="preserve">-  оплату льгот </w:t>
      </w:r>
      <w:proofErr w:type="spellStart"/>
      <w:r w:rsidRPr="00AA0788">
        <w:t>ЖКУ</w:t>
      </w:r>
      <w:proofErr w:type="spellEnd"/>
      <w:r w:rsidRPr="00AA0788">
        <w:t xml:space="preserve"> педагогическим работникам образования и работникам культуры;</w:t>
      </w:r>
    </w:p>
    <w:p w:rsidR="00182296" w:rsidRPr="00AA0788" w:rsidRDefault="00182296" w:rsidP="00182296">
      <w:pPr>
        <w:ind w:firstLine="1134"/>
        <w:jc w:val="both"/>
      </w:pPr>
      <w:r w:rsidRPr="00AA0788">
        <w:t>- обеспечение жильем молодых семей 11,4 млн. рублей, приобретено 11 квартир;</w:t>
      </w:r>
    </w:p>
    <w:p w:rsidR="00182296" w:rsidRPr="00AA0788" w:rsidRDefault="00182296" w:rsidP="00182296">
      <w:pPr>
        <w:ind w:firstLine="1134"/>
        <w:jc w:val="both"/>
      </w:pPr>
      <w:r w:rsidRPr="00AA0788">
        <w:t>- выплаты денежных средств опекунам на содержание ребенка, содержание детей, переданных на воспитание в приемную семью;</w:t>
      </w:r>
    </w:p>
    <w:p w:rsidR="00182296" w:rsidRPr="00AA0788" w:rsidRDefault="00182296" w:rsidP="00182296">
      <w:pPr>
        <w:ind w:firstLine="1134"/>
        <w:jc w:val="both"/>
      </w:pPr>
      <w:r w:rsidRPr="00AA0788">
        <w:t xml:space="preserve">- обеспечение жилыми помещениями детей - сирот (приобретено </w:t>
      </w:r>
      <w:proofErr w:type="gramStart"/>
      <w:r w:rsidRPr="00AA0788">
        <w:t>22  квартиры</w:t>
      </w:r>
      <w:proofErr w:type="gramEnd"/>
      <w:r w:rsidRPr="00AA0788">
        <w:t>) - 31 млн. рублей</w:t>
      </w:r>
      <w:r>
        <w:t>.</w:t>
      </w:r>
      <w:r w:rsidRPr="00AA0788">
        <w:t xml:space="preserve"> </w:t>
      </w:r>
    </w:p>
    <w:p w:rsidR="00182296" w:rsidRPr="00AA0788" w:rsidRDefault="00182296" w:rsidP="00182296">
      <w:pPr>
        <w:pStyle w:val="a6"/>
        <w:spacing w:after="0"/>
        <w:ind w:firstLine="1134"/>
        <w:jc w:val="both"/>
        <w:rPr>
          <w:rFonts w:ascii="Times New Roman" w:hAnsi="Times New Roman"/>
          <w:sz w:val="24"/>
          <w:szCs w:val="24"/>
        </w:rPr>
      </w:pPr>
    </w:p>
    <w:p w:rsidR="00182296" w:rsidRPr="00AA0788" w:rsidRDefault="00182296" w:rsidP="00182296">
      <w:pPr>
        <w:ind w:firstLine="567"/>
        <w:jc w:val="both"/>
      </w:pPr>
      <w:r w:rsidRPr="00AA0788">
        <w:t>На средства массовой информации направлено 13,7 млн. рублей. Данные денежные средства направлены на оплату предоставленных информационных услуг в сфере периодической печати и телевидения.</w:t>
      </w:r>
    </w:p>
    <w:p w:rsidR="00182296" w:rsidRPr="00AA0788" w:rsidRDefault="00182296" w:rsidP="00182296">
      <w:pPr>
        <w:pStyle w:val="a6"/>
        <w:spacing w:after="0"/>
        <w:ind w:firstLine="567"/>
        <w:jc w:val="both"/>
        <w:rPr>
          <w:rFonts w:ascii="Times New Roman" w:hAnsi="Times New Roman"/>
          <w:sz w:val="24"/>
          <w:szCs w:val="24"/>
        </w:rPr>
      </w:pPr>
      <w:r w:rsidRPr="00AA0788">
        <w:rPr>
          <w:rFonts w:ascii="Times New Roman" w:hAnsi="Times New Roman"/>
          <w:sz w:val="24"/>
          <w:szCs w:val="24"/>
        </w:rPr>
        <w:t>На реализацию 25 действующих программ муниципального образования в 2017 году направлено 3 миллиарда 248 миллиона рублей (94,3% всех произведенных расходов).</w:t>
      </w:r>
    </w:p>
    <w:p w:rsidR="00182296" w:rsidRPr="00AA0788" w:rsidRDefault="00182296" w:rsidP="00182296">
      <w:pPr>
        <w:pStyle w:val="a6"/>
        <w:spacing w:after="0"/>
        <w:ind w:firstLine="1134"/>
        <w:jc w:val="both"/>
        <w:rPr>
          <w:rFonts w:ascii="Times New Roman" w:hAnsi="Times New Roman"/>
          <w:sz w:val="24"/>
          <w:szCs w:val="24"/>
        </w:rPr>
      </w:pPr>
    </w:p>
    <w:p w:rsidR="00182296" w:rsidRPr="00AA0788" w:rsidRDefault="00182296" w:rsidP="00182296">
      <w:pPr>
        <w:ind w:firstLine="567"/>
        <w:jc w:val="both"/>
      </w:pPr>
      <w:r w:rsidRPr="00AA0788">
        <w:t>На частичное покрытие дефицита местного бюджета привлечен бюджетный кредит в сумме 60 000,0 тыс. рублей, погашение бюджетного кредита в отчетном периоде составило 30 000,0 тыс. рублей.</w:t>
      </w:r>
    </w:p>
    <w:p w:rsidR="00182296" w:rsidRPr="00AA0788" w:rsidRDefault="00182296" w:rsidP="00182296">
      <w:pPr>
        <w:ind w:firstLine="567"/>
        <w:jc w:val="both"/>
      </w:pPr>
      <w:r w:rsidRPr="00AA0788">
        <w:t xml:space="preserve">По итогам 2017 года бюджет муниципального образования «Холмский городской округ исполнен с дефицитом в сумме 263 600,0 тыс. рублей. </w:t>
      </w:r>
    </w:p>
    <w:p w:rsidR="00182296" w:rsidRPr="00AA0788" w:rsidRDefault="00182296" w:rsidP="00182296">
      <w:pPr>
        <w:ind w:firstLine="567"/>
        <w:jc w:val="both"/>
      </w:pPr>
      <w:r w:rsidRPr="00AA0788">
        <w:t xml:space="preserve">Муниципальный долг по состоянию на </w:t>
      </w:r>
      <w:proofErr w:type="spellStart"/>
      <w:r w:rsidRPr="00AA0788">
        <w:t>31.12.2017г</w:t>
      </w:r>
      <w:proofErr w:type="spellEnd"/>
      <w:r w:rsidRPr="00AA0788">
        <w:t>. составил 30 000,00 тыс. рублей.</w:t>
      </w:r>
    </w:p>
    <w:p w:rsidR="00182296" w:rsidRPr="00AA0788" w:rsidRDefault="00182296" w:rsidP="00182296">
      <w:pPr>
        <w:ind w:firstLine="567"/>
        <w:jc w:val="both"/>
      </w:pPr>
      <w:r w:rsidRPr="00AA0788">
        <w:t>Просроченная кредиторская задолженность отсутствует.</w:t>
      </w:r>
    </w:p>
    <w:p w:rsidR="00182296" w:rsidRPr="00AA0788" w:rsidRDefault="00182296" w:rsidP="00182296">
      <w:pPr>
        <w:ind w:firstLine="567"/>
        <w:jc w:val="both"/>
      </w:pPr>
    </w:p>
    <w:p w:rsidR="00182296" w:rsidRPr="00AA0788" w:rsidRDefault="00182296" w:rsidP="00182296">
      <w:pPr>
        <w:ind w:firstLine="567"/>
        <w:jc w:val="both"/>
        <w:rPr>
          <w:b/>
        </w:rPr>
      </w:pPr>
      <w:r w:rsidRPr="00AA0788">
        <w:rPr>
          <w:b/>
        </w:rPr>
        <w:t xml:space="preserve">Мищенко </w:t>
      </w:r>
      <w:proofErr w:type="spellStart"/>
      <w:r w:rsidRPr="00AA0788">
        <w:rPr>
          <w:b/>
        </w:rPr>
        <w:t>С.В</w:t>
      </w:r>
      <w:proofErr w:type="spellEnd"/>
      <w:r w:rsidRPr="00AA0788">
        <w:rPr>
          <w:b/>
        </w:rPr>
        <w:t>.:</w:t>
      </w:r>
    </w:p>
    <w:p w:rsidR="00182296" w:rsidRPr="00AA0788" w:rsidRDefault="00182296" w:rsidP="00182296">
      <w:pPr>
        <w:ind w:firstLine="567"/>
        <w:jc w:val="both"/>
      </w:pPr>
      <w:r w:rsidRPr="00AA0788">
        <w:t xml:space="preserve">Вопросы есть? </w:t>
      </w:r>
    </w:p>
    <w:p w:rsidR="00182296" w:rsidRPr="00AA0788" w:rsidRDefault="00182296" w:rsidP="00182296">
      <w:pPr>
        <w:jc w:val="both"/>
      </w:pPr>
    </w:p>
    <w:p w:rsidR="00182296" w:rsidRPr="00AA0788" w:rsidRDefault="00182296" w:rsidP="00182296">
      <w:pPr>
        <w:pStyle w:val="a6"/>
        <w:spacing w:after="0"/>
        <w:jc w:val="both"/>
        <w:rPr>
          <w:rFonts w:ascii="Times New Roman" w:hAnsi="Times New Roman"/>
          <w:b/>
          <w:sz w:val="24"/>
          <w:szCs w:val="24"/>
        </w:rPr>
      </w:pPr>
      <w:r w:rsidRPr="00AA0788">
        <w:rPr>
          <w:rFonts w:ascii="Times New Roman" w:hAnsi="Times New Roman"/>
          <w:b/>
          <w:sz w:val="24"/>
          <w:szCs w:val="24"/>
        </w:rPr>
        <w:t xml:space="preserve">         Ким Сын До:</w:t>
      </w:r>
    </w:p>
    <w:p w:rsidR="00182296" w:rsidRPr="00AA0788" w:rsidRDefault="00182296" w:rsidP="00182296">
      <w:pPr>
        <w:pStyle w:val="a6"/>
        <w:spacing w:after="0"/>
        <w:jc w:val="both"/>
        <w:rPr>
          <w:rFonts w:ascii="Times New Roman" w:hAnsi="Times New Roman"/>
          <w:sz w:val="24"/>
          <w:szCs w:val="24"/>
        </w:rPr>
      </w:pPr>
      <w:r w:rsidRPr="00AA0788">
        <w:rPr>
          <w:rFonts w:ascii="Times New Roman" w:hAnsi="Times New Roman"/>
          <w:sz w:val="24"/>
          <w:szCs w:val="24"/>
        </w:rPr>
        <w:t xml:space="preserve">         Напомните, пожалуйста, Евгения Викторовна, по каким причинам у </w:t>
      </w:r>
      <w:proofErr w:type="gramStart"/>
      <w:r w:rsidRPr="00AA0788">
        <w:rPr>
          <w:rFonts w:ascii="Times New Roman" w:hAnsi="Times New Roman"/>
          <w:sz w:val="24"/>
          <w:szCs w:val="24"/>
        </w:rPr>
        <w:t>нас  снижение</w:t>
      </w:r>
      <w:proofErr w:type="gramEnd"/>
      <w:r w:rsidRPr="00AA0788">
        <w:rPr>
          <w:rFonts w:ascii="Times New Roman" w:hAnsi="Times New Roman"/>
          <w:sz w:val="24"/>
          <w:szCs w:val="24"/>
        </w:rPr>
        <w:t xml:space="preserve"> доходов за 2017 год?</w:t>
      </w:r>
    </w:p>
    <w:p w:rsidR="00182296" w:rsidRPr="00AA0788" w:rsidRDefault="00182296" w:rsidP="00182296">
      <w:pPr>
        <w:pStyle w:val="a6"/>
        <w:spacing w:after="0"/>
        <w:jc w:val="both"/>
        <w:rPr>
          <w:rFonts w:ascii="Times New Roman" w:hAnsi="Times New Roman"/>
          <w:sz w:val="24"/>
          <w:szCs w:val="24"/>
        </w:rPr>
      </w:pPr>
    </w:p>
    <w:p w:rsidR="00182296" w:rsidRPr="00AA0788" w:rsidRDefault="00182296" w:rsidP="00182296">
      <w:pPr>
        <w:pStyle w:val="a6"/>
        <w:spacing w:after="0"/>
        <w:ind w:firstLine="708"/>
        <w:jc w:val="both"/>
        <w:rPr>
          <w:rFonts w:ascii="Times New Roman" w:hAnsi="Times New Roman"/>
          <w:b/>
          <w:sz w:val="24"/>
          <w:szCs w:val="24"/>
        </w:rPr>
      </w:pPr>
      <w:proofErr w:type="spellStart"/>
      <w:r w:rsidRPr="00AA0788">
        <w:rPr>
          <w:rFonts w:ascii="Times New Roman" w:hAnsi="Times New Roman"/>
          <w:b/>
          <w:sz w:val="24"/>
          <w:szCs w:val="24"/>
        </w:rPr>
        <w:t>Судникович</w:t>
      </w:r>
      <w:proofErr w:type="spellEnd"/>
      <w:r w:rsidRPr="00AA0788">
        <w:rPr>
          <w:rFonts w:ascii="Times New Roman" w:hAnsi="Times New Roman"/>
          <w:b/>
          <w:sz w:val="24"/>
          <w:szCs w:val="24"/>
        </w:rPr>
        <w:t xml:space="preserve"> </w:t>
      </w:r>
      <w:proofErr w:type="spellStart"/>
      <w:r w:rsidRPr="00AA0788">
        <w:rPr>
          <w:rFonts w:ascii="Times New Roman" w:hAnsi="Times New Roman"/>
          <w:b/>
          <w:sz w:val="24"/>
          <w:szCs w:val="24"/>
        </w:rPr>
        <w:t>Е.В</w:t>
      </w:r>
      <w:proofErr w:type="spellEnd"/>
      <w:r w:rsidRPr="00AA0788">
        <w:rPr>
          <w:rFonts w:ascii="Times New Roman" w:hAnsi="Times New Roman"/>
          <w:b/>
          <w:sz w:val="24"/>
          <w:szCs w:val="24"/>
        </w:rPr>
        <w:t>.:</w:t>
      </w:r>
    </w:p>
    <w:p w:rsidR="00182296" w:rsidRPr="00AA0788" w:rsidRDefault="00182296" w:rsidP="00182296">
      <w:pPr>
        <w:pStyle w:val="a6"/>
        <w:spacing w:after="0"/>
        <w:ind w:firstLine="708"/>
        <w:jc w:val="both"/>
        <w:rPr>
          <w:rFonts w:ascii="Times New Roman" w:hAnsi="Times New Roman"/>
          <w:sz w:val="24"/>
          <w:szCs w:val="24"/>
        </w:rPr>
      </w:pPr>
      <w:r w:rsidRPr="00AA0788">
        <w:rPr>
          <w:rFonts w:ascii="Times New Roman" w:hAnsi="Times New Roman"/>
          <w:sz w:val="24"/>
          <w:szCs w:val="24"/>
        </w:rPr>
        <w:t xml:space="preserve">В основном, это за счет снижения средств вышестоящего бюджета. </w:t>
      </w:r>
    </w:p>
    <w:p w:rsidR="00182296" w:rsidRPr="00AA0788" w:rsidRDefault="00182296" w:rsidP="00182296">
      <w:pPr>
        <w:pStyle w:val="a6"/>
        <w:spacing w:after="0"/>
        <w:ind w:firstLine="708"/>
        <w:jc w:val="both"/>
        <w:rPr>
          <w:rFonts w:ascii="Times New Roman" w:hAnsi="Times New Roman"/>
          <w:sz w:val="24"/>
          <w:szCs w:val="24"/>
        </w:rPr>
      </w:pPr>
    </w:p>
    <w:p w:rsidR="00182296" w:rsidRPr="00AA0788" w:rsidRDefault="00182296" w:rsidP="00182296">
      <w:pPr>
        <w:pStyle w:val="a6"/>
        <w:spacing w:after="0"/>
        <w:ind w:firstLine="708"/>
        <w:jc w:val="both"/>
        <w:rPr>
          <w:rFonts w:ascii="Times New Roman" w:hAnsi="Times New Roman"/>
          <w:b/>
          <w:sz w:val="24"/>
          <w:szCs w:val="24"/>
        </w:rPr>
      </w:pPr>
      <w:r w:rsidRPr="00AA0788">
        <w:rPr>
          <w:rFonts w:ascii="Times New Roman" w:hAnsi="Times New Roman"/>
          <w:b/>
          <w:sz w:val="24"/>
          <w:szCs w:val="24"/>
        </w:rPr>
        <w:t xml:space="preserve">Мищенко </w:t>
      </w:r>
      <w:proofErr w:type="spellStart"/>
      <w:r w:rsidRPr="00AA0788">
        <w:rPr>
          <w:rFonts w:ascii="Times New Roman" w:hAnsi="Times New Roman"/>
          <w:b/>
          <w:sz w:val="24"/>
          <w:szCs w:val="24"/>
        </w:rPr>
        <w:t>С.В</w:t>
      </w:r>
      <w:proofErr w:type="spellEnd"/>
      <w:r w:rsidRPr="00AA0788">
        <w:rPr>
          <w:rFonts w:ascii="Times New Roman" w:hAnsi="Times New Roman"/>
          <w:b/>
          <w:sz w:val="24"/>
          <w:szCs w:val="24"/>
        </w:rPr>
        <w:t>.:</w:t>
      </w:r>
    </w:p>
    <w:p w:rsidR="00182296" w:rsidRPr="00AA0788" w:rsidRDefault="00182296" w:rsidP="00182296">
      <w:pPr>
        <w:pStyle w:val="a6"/>
        <w:spacing w:after="0"/>
        <w:ind w:firstLine="708"/>
        <w:jc w:val="both"/>
        <w:rPr>
          <w:rFonts w:ascii="Times New Roman" w:hAnsi="Times New Roman"/>
          <w:sz w:val="24"/>
          <w:szCs w:val="24"/>
        </w:rPr>
      </w:pPr>
      <w:r w:rsidRPr="00AA0788">
        <w:rPr>
          <w:rFonts w:ascii="Times New Roman" w:hAnsi="Times New Roman"/>
          <w:sz w:val="24"/>
          <w:szCs w:val="24"/>
        </w:rPr>
        <w:t>Еще вопросы</w:t>
      </w:r>
      <w:r>
        <w:rPr>
          <w:rFonts w:ascii="Times New Roman" w:hAnsi="Times New Roman"/>
          <w:sz w:val="24"/>
          <w:szCs w:val="24"/>
        </w:rPr>
        <w:t xml:space="preserve"> есть?</w:t>
      </w:r>
      <w:r w:rsidRPr="00AA0788">
        <w:rPr>
          <w:rFonts w:ascii="Times New Roman" w:hAnsi="Times New Roman"/>
          <w:sz w:val="24"/>
          <w:szCs w:val="24"/>
        </w:rPr>
        <w:t xml:space="preserve"> Если вопросов нет, предлагаю заслушать председателя контрольно-счётной палаты </w:t>
      </w:r>
      <w:proofErr w:type="spellStart"/>
      <w:r w:rsidRPr="00AA0788">
        <w:rPr>
          <w:rFonts w:ascii="Times New Roman" w:hAnsi="Times New Roman"/>
          <w:sz w:val="24"/>
          <w:szCs w:val="24"/>
        </w:rPr>
        <w:t>Дрынова</w:t>
      </w:r>
      <w:proofErr w:type="spellEnd"/>
      <w:r w:rsidRPr="00AA0788">
        <w:rPr>
          <w:rFonts w:ascii="Times New Roman" w:hAnsi="Times New Roman"/>
          <w:sz w:val="24"/>
          <w:szCs w:val="24"/>
        </w:rPr>
        <w:t xml:space="preserve"> Дмитрия Владимировича. </w:t>
      </w:r>
    </w:p>
    <w:p w:rsidR="00182296" w:rsidRPr="00AA0788" w:rsidRDefault="00182296" w:rsidP="00182296">
      <w:pPr>
        <w:pStyle w:val="a6"/>
        <w:spacing w:after="0"/>
        <w:ind w:firstLine="708"/>
        <w:jc w:val="both"/>
        <w:rPr>
          <w:rFonts w:ascii="Times New Roman" w:hAnsi="Times New Roman"/>
          <w:sz w:val="24"/>
          <w:szCs w:val="24"/>
        </w:rPr>
      </w:pPr>
    </w:p>
    <w:p w:rsidR="00182296" w:rsidRPr="00AA0788" w:rsidRDefault="00182296" w:rsidP="00182296">
      <w:pPr>
        <w:pStyle w:val="a6"/>
        <w:spacing w:after="0"/>
        <w:ind w:firstLine="708"/>
        <w:jc w:val="both"/>
        <w:rPr>
          <w:rFonts w:ascii="Times New Roman" w:hAnsi="Times New Roman"/>
          <w:b/>
          <w:sz w:val="24"/>
          <w:szCs w:val="24"/>
        </w:rPr>
      </w:pPr>
      <w:proofErr w:type="spellStart"/>
      <w:r w:rsidRPr="00AA0788">
        <w:rPr>
          <w:rFonts w:ascii="Times New Roman" w:hAnsi="Times New Roman"/>
          <w:b/>
          <w:sz w:val="24"/>
          <w:szCs w:val="24"/>
        </w:rPr>
        <w:t>Дрынов</w:t>
      </w:r>
      <w:proofErr w:type="spellEnd"/>
      <w:r w:rsidRPr="00AA0788">
        <w:rPr>
          <w:rFonts w:ascii="Times New Roman" w:hAnsi="Times New Roman"/>
          <w:b/>
          <w:sz w:val="24"/>
          <w:szCs w:val="24"/>
        </w:rPr>
        <w:t xml:space="preserve"> </w:t>
      </w:r>
      <w:proofErr w:type="spellStart"/>
      <w:r w:rsidRPr="00AA0788">
        <w:rPr>
          <w:rFonts w:ascii="Times New Roman" w:hAnsi="Times New Roman"/>
          <w:b/>
          <w:sz w:val="24"/>
          <w:szCs w:val="24"/>
        </w:rPr>
        <w:t>Д.В</w:t>
      </w:r>
      <w:proofErr w:type="spellEnd"/>
      <w:r w:rsidRPr="00AA0788">
        <w:rPr>
          <w:rFonts w:ascii="Times New Roman" w:hAnsi="Times New Roman"/>
          <w:b/>
          <w:sz w:val="24"/>
          <w:szCs w:val="24"/>
        </w:rPr>
        <w:t>.:</w:t>
      </w:r>
    </w:p>
    <w:p w:rsidR="00182296" w:rsidRDefault="00182296" w:rsidP="00182296">
      <w:r>
        <w:tab/>
      </w:r>
      <w:r w:rsidRPr="00AA0788">
        <w:t xml:space="preserve">По итогам </w:t>
      </w:r>
      <w:proofErr w:type="spellStart"/>
      <w:r w:rsidRPr="00AA0788">
        <w:t>экспертно</w:t>
      </w:r>
      <w:proofErr w:type="spellEnd"/>
      <w:r w:rsidRPr="00AA0788">
        <w:t xml:space="preserve"> - аналитического мероприятия по </w:t>
      </w:r>
      <w:r>
        <w:t xml:space="preserve">проверке отчета </w:t>
      </w:r>
      <w:r w:rsidRPr="00AA0788">
        <w:t>об исполнении бюджета муниципального образования «Холмский городской округ» за 2017 год замечаний</w:t>
      </w:r>
      <w:r>
        <w:t>, предложений</w:t>
      </w:r>
      <w:r w:rsidRPr="00AA0788">
        <w:t xml:space="preserve"> нет. Цифры</w:t>
      </w:r>
      <w:r>
        <w:t>,</w:t>
      </w:r>
      <w:r w:rsidRPr="00AA0788">
        <w:t xml:space="preserve"> которые Евгения Викторовна озвучила, подтверждены, замечаний нет. </w:t>
      </w:r>
    </w:p>
    <w:p w:rsidR="00182296" w:rsidRPr="00AA0788" w:rsidRDefault="00182296" w:rsidP="00182296">
      <w:pPr>
        <w:rPr>
          <w:b/>
        </w:rPr>
      </w:pPr>
      <w:r>
        <w:tab/>
      </w:r>
      <w:r w:rsidRPr="00AA0788">
        <w:rPr>
          <w:b/>
        </w:rPr>
        <w:t xml:space="preserve">Мищенко </w:t>
      </w:r>
      <w:proofErr w:type="spellStart"/>
      <w:r w:rsidRPr="00AA0788">
        <w:rPr>
          <w:b/>
        </w:rPr>
        <w:t>С.В</w:t>
      </w:r>
      <w:proofErr w:type="spellEnd"/>
      <w:r w:rsidRPr="00AA0788">
        <w:rPr>
          <w:b/>
        </w:rPr>
        <w:t>.:</w:t>
      </w:r>
    </w:p>
    <w:p w:rsidR="00182296" w:rsidRDefault="00182296" w:rsidP="00182296">
      <w:r>
        <w:tab/>
        <w:t xml:space="preserve">Вопросы к Дмитрию Владимировичу будут? </w:t>
      </w:r>
    </w:p>
    <w:p w:rsidR="00182296" w:rsidRDefault="00182296" w:rsidP="00182296">
      <w:r>
        <w:tab/>
        <w:t xml:space="preserve">Довожу до сведения присутствующих, что письменные предложения и </w:t>
      </w:r>
      <w:proofErr w:type="gramStart"/>
      <w:r>
        <w:t>рекомендации  по</w:t>
      </w:r>
      <w:proofErr w:type="gramEnd"/>
      <w:r>
        <w:t xml:space="preserve"> проекту отчета об исполнении бюджета не поступали. </w:t>
      </w:r>
    </w:p>
    <w:p w:rsidR="00182296" w:rsidRDefault="00182296" w:rsidP="00182296">
      <w:r>
        <w:tab/>
        <w:t xml:space="preserve">Вопросы, пожелания, предложения еще будут? Если нет, предлагаю считать публичные слушания состоявшимися. Всем спасибо за работу. </w:t>
      </w:r>
    </w:p>
    <w:p w:rsidR="00285B68" w:rsidRDefault="00285B68" w:rsidP="0092783B">
      <w:pPr>
        <w:rPr>
          <w:b/>
        </w:rPr>
      </w:pPr>
    </w:p>
    <w:p w:rsidR="00285B68" w:rsidRDefault="00285B68" w:rsidP="0092783B">
      <w:pPr>
        <w:rPr>
          <w:b/>
        </w:rPr>
      </w:pPr>
    </w:p>
    <w:p w:rsidR="0001222B" w:rsidRDefault="0001222B" w:rsidP="0092783B">
      <w:pPr>
        <w:rPr>
          <w:b/>
        </w:rPr>
      </w:pPr>
    </w:p>
    <w:p w:rsidR="0001222B" w:rsidRDefault="0001222B" w:rsidP="0092783B">
      <w:pPr>
        <w:rPr>
          <w:b/>
        </w:rPr>
      </w:pPr>
    </w:p>
    <w:p w:rsidR="00285B68" w:rsidRDefault="00285B68" w:rsidP="0092783B">
      <w:pPr>
        <w:rPr>
          <w:b/>
        </w:rPr>
      </w:pPr>
    </w:p>
    <w:p w:rsidR="00285B68" w:rsidRDefault="00285B68" w:rsidP="0092783B">
      <w:pPr>
        <w:rPr>
          <w:b/>
        </w:rPr>
      </w:pPr>
    </w:p>
    <w:p w:rsidR="00B82603" w:rsidRDefault="00B82603" w:rsidP="0092783B">
      <w:pPr>
        <w:rPr>
          <w:b/>
        </w:rPr>
      </w:pPr>
    </w:p>
    <w:p w:rsidR="00B82603" w:rsidRDefault="00B82603" w:rsidP="0092783B">
      <w:pPr>
        <w:rPr>
          <w:b/>
        </w:rPr>
      </w:pPr>
    </w:p>
    <w:p w:rsidR="00EB058D" w:rsidRDefault="00EB058D" w:rsidP="00EB058D">
      <w:pPr>
        <w:jc w:val="center"/>
        <w:rPr>
          <w:b/>
        </w:rPr>
      </w:pPr>
      <w:r>
        <w:rPr>
          <w:b/>
        </w:rPr>
        <w:t xml:space="preserve">Пояснительная записка </w:t>
      </w:r>
    </w:p>
    <w:p w:rsidR="0092783B" w:rsidRDefault="00EB058D" w:rsidP="00EB058D">
      <w:pPr>
        <w:jc w:val="center"/>
        <w:rPr>
          <w:b/>
        </w:rPr>
      </w:pPr>
      <w:r>
        <w:rPr>
          <w:b/>
        </w:rPr>
        <w:t xml:space="preserve">к проекту решения: «Об утверждении протокола публичных слушаний </w:t>
      </w:r>
      <w:r w:rsidR="007D386D">
        <w:rPr>
          <w:b/>
        </w:rPr>
        <w:t>от 30.05.2018</w:t>
      </w:r>
      <w:r w:rsidR="00285B68" w:rsidRPr="00285B68">
        <w:rPr>
          <w:b/>
        </w:rPr>
        <w:t xml:space="preserve"> г. по проекту   отчета об исполнении бюджета муниципального образования «Х</w:t>
      </w:r>
      <w:r w:rsidR="007D386D">
        <w:rPr>
          <w:b/>
        </w:rPr>
        <w:t>олмский городской округ» за 2017</w:t>
      </w:r>
      <w:r w:rsidR="00285B68" w:rsidRPr="00285B68">
        <w:rPr>
          <w:b/>
        </w:rPr>
        <w:t xml:space="preserve"> год</w:t>
      </w:r>
      <w:r w:rsidR="00285B68">
        <w:rPr>
          <w:b/>
        </w:rPr>
        <w:t>»</w:t>
      </w:r>
    </w:p>
    <w:p w:rsidR="00285B68" w:rsidRPr="00285B68" w:rsidRDefault="00285B68" w:rsidP="00EB058D">
      <w:pPr>
        <w:jc w:val="center"/>
        <w:rPr>
          <w:b/>
        </w:rPr>
      </w:pPr>
    </w:p>
    <w:p w:rsidR="00EB058D" w:rsidRDefault="00EB058D" w:rsidP="00EB058D">
      <w:pPr>
        <w:ind w:firstLine="708"/>
        <w:jc w:val="both"/>
      </w:pPr>
      <w:r>
        <w:t xml:space="preserve">Настоящий проект решения разработан в соответствии с Положением об организации и проведении публичных слушаний в муниципальном образовании «Холмский городской округ» (далее – Положение). </w:t>
      </w:r>
    </w:p>
    <w:p w:rsidR="00EB058D" w:rsidRDefault="00EB058D" w:rsidP="00EB058D">
      <w:pPr>
        <w:ind w:firstLine="708"/>
        <w:jc w:val="both"/>
      </w:pPr>
      <w:r>
        <w:t>Так, в соответствии с частью 5 статьи 3 Положения, протокол публичных слушаний не позднее 10 рабочих дней после опубликования в газете «Холмская панорама» утверждается правовым актом органа местного самоуправления Холмского городского округа, в компетенцию которого входит принятие (издание) такого муниципального правового акта.</w:t>
      </w:r>
      <w:r w:rsidR="0092783B">
        <w:t xml:space="preserve"> </w:t>
      </w:r>
    </w:p>
    <w:p w:rsidR="0092783B" w:rsidRDefault="0092783B" w:rsidP="00EB058D">
      <w:pPr>
        <w:ind w:firstLine="708"/>
        <w:jc w:val="both"/>
      </w:pPr>
      <w:r>
        <w:t>Учитывая то, что данный протокол опубликован</w:t>
      </w:r>
      <w:r w:rsidR="007D386D">
        <w:t xml:space="preserve"> в газете «Холмская панорама» 20 </w:t>
      </w:r>
      <w:proofErr w:type="gramStart"/>
      <w:r w:rsidR="007D386D">
        <w:t>июня  2018</w:t>
      </w:r>
      <w:proofErr w:type="gramEnd"/>
      <w:r>
        <w:t xml:space="preserve"> г., он подлежит утверждению на ближайшей сессии Собрания.</w:t>
      </w:r>
    </w:p>
    <w:p w:rsidR="00EB058D" w:rsidRDefault="00EB058D" w:rsidP="00EB058D">
      <w:pPr>
        <w:jc w:val="both"/>
      </w:pPr>
      <w:r>
        <w:tab/>
        <w:t>Принятие настоящего проекта решения не потребует материал</w:t>
      </w:r>
      <w:r w:rsidR="0092783B">
        <w:t>ьных и иных затрат</w:t>
      </w:r>
      <w:r>
        <w:t>.</w:t>
      </w:r>
    </w:p>
    <w:p w:rsidR="00EB058D" w:rsidRDefault="00EB058D" w:rsidP="00EB058D">
      <w:pPr>
        <w:jc w:val="both"/>
      </w:pPr>
    </w:p>
    <w:p w:rsidR="00EB058D" w:rsidRDefault="00EB058D" w:rsidP="00EB058D">
      <w:pPr>
        <w:jc w:val="both"/>
      </w:pPr>
    </w:p>
    <w:p w:rsidR="00EB058D" w:rsidRDefault="00EB058D" w:rsidP="00EB058D">
      <w:pPr>
        <w:jc w:val="both"/>
      </w:pPr>
    </w:p>
    <w:p w:rsidR="00EB058D" w:rsidRDefault="007D386D" w:rsidP="00EB058D">
      <w:pPr>
        <w:pStyle w:val="a3"/>
        <w:ind w:left="0"/>
        <w:contextualSpacing/>
        <w:jc w:val="both"/>
      </w:pPr>
      <w:proofErr w:type="spellStart"/>
      <w:r>
        <w:t>И.о</w:t>
      </w:r>
      <w:proofErr w:type="spellEnd"/>
      <w:r>
        <w:t>. главы</w:t>
      </w:r>
      <w:r w:rsidR="00EB058D">
        <w:t xml:space="preserve"> муниципального образования – </w:t>
      </w:r>
    </w:p>
    <w:p w:rsidR="00EB058D" w:rsidRDefault="007D386D" w:rsidP="00EB058D">
      <w:pPr>
        <w:pStyle w:val="a3"/>
        <w:ind w:left="0"/>
        <w:contextualSpacing/>
        <w:jc w:val="both"/>
      </w:pPr>
      <w:r>
        <w:t>председателя</w:t>
      </w:r>
      <w:r w:rsidR="00EB058D">
        <w:t xml:space="preserve"> Собрания</w:t>
      </w:r>
    </w:p>
    <w:p w:rsidR="00EB058D" w:rsidRDefault="00EB058D" w:rsidP="00EB058D">
      <w:pPr>
        <w:pStyle w:val="a3"/>
        <w:ind w:left="0"/>
        <w:contextualSpacing/>
        <w:jc w:val="both"/>
      </w:pPr>
      <w:r>
        <w:t xml:space="preserve">муниципального образования </w:t>
      </w:r>
    </w:p>
    <w:p w:rsidR="00EB058D" w:rsidRDefault="00EB058D" w:rsidP="00EB058D">
      <w:pPr>
        <w:pStyle w:val="a3"/>
        <w:ind w:left="0"/>
        <w:contextualSpacing/>
        <w:jc w:val="both"/>
      </w:pPr>
      <w:r>
        <w:t>«Холмский го</w:t>
      </w:r>
      <w:r w:rsidR="007D386D">
        <w:t xml:space="preserve">родской </w:t>
      </w:r>
      <w:proofErr w:type="gramStart"/>
      <w:r w:rsidR="007D386D">
        <w:t>округ»</w:t>
      </w:r>
      <w:r w:rsidR="007D386D">
        <w:tab/>
      </w:r>
      <w:proofErr w:type="gramEnd"/>
      <w:r w:rsidR="007D386D">
        <w:tab/>
      </w:r>
      <w:r w:rsidR="007D386D">
        <w:tab/>
      </w:r>
      <w:r w:rsidR="007D386D">
        <w:tab/>
      </w:r>
      <w:r w:rsidR="007D386D">
        <w:tab/>
      </w:r>
      <w:r w:rsidR="007D386D">
        <w:tab/>
      </w:r>
      <w:r w:rsidR="007D386D">
        <w:tab/>
      </w:r>
      <w:proofErr w:type="spellStart"/>
      <w:r w:rsidR="007D386D">
        <w:t>С.В.Мищенко</w:t>
      </w:r>
      <w:proofErr w:type="spellEnd"/>
    </w:p>
    <w:p w:rsidR="00EB058D" w:rsidRDefault="00EB058D" w:rsidP="00EB058D">
      <w:pPr>
        <w:pStyle w:val="a3"/>
        <w:ind w:left="0"/>
        <w:contextualSpacing/>
        <w:jc w:val="both"/>
      </w:pPr>
    </w:p>
    <w:p w:rsidR="00EB058D" w:rsidRDefault="00EB058D" w:rsidP="00EB058D">
      <w:pPr>
        <w:jc w:val="both"/>
      </w:pPr>
    </w:p>
    <w:p w:rsidR="00EB058D" w:rsidRDefault="00EB058D" w:rsidP="00EB058D">
      <w:pPr>
        <w:jc w:val="both"/>
      </w:pPr>
    </w:p>
    <w:p w:rsidR="00EB058D" w:rsidRDefault="00EB058D" w:rsidP="00EB058D">
      <w:pPr>
        <w:jc w:val="both"/>
      </w:pPr>
    </w:p>
    <w:p w:rsidR="00EB058D" w:rsidRDefault="00EB058D" w:rsidP="00EB058D">
      <w:pPr>
        <w:jc w:val="both"/>
      </w:pPr>
    </w:p>
    <w:p w:rsidR="00EB058D" w:rsidRDefault="00EB058D" w:rsidP="00EB058D">
      <w:pPr>
        <w:jc w:val="center"/>
        <w:rPr>
          <w:b/>
        </w:rPr>
      </w:pPr>
    </w:p>
    <w:p w:rsidR="00EB058D" w:rsidRDefault="00EB058D" w:rsidP="00EB058D">
      <w:pPr>
        <w:jc w:val="center"/>
        <w:rPr>
          <w:b/>
        </w:rPr>
      </w:pPr>
    </w:p>
    <w:p w:rsidR="00EB058D" w:rsidRDefault="00EB058D" w:rsidP="00EB058D">
      <w:pPr>
        <w:jc w:val="center"/>
        <w:rPr>
          <w:b/>
        </w:rPr>
      </w:pPr>
    </w:p>
    <w:p w:rsidR="00B5131F" w:rsidRDefault="00B5131F"/>
    <w:sectPr w:rsidR="00B51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DA"/>
    <w:rsid w:val="0001222B"/>
    <w:rsid w:val="000E699D"/>
    <w:rsid w:val="00182296"/>
    <w:rsid w:val="00285B68"/>
    <w:rsid w:val="00461AF8"/>
    <w:rsid w:val="004D4EE1"/>
    <w:rsid w:val="007D386D"/>
    <w:rsid w:val="0092783B"/>
    <w:rsid w:val="009C1AA6"/>
    <w:rsid w:val="00B5131F"/>
    <w:rsid w:val="00B82603"/>
    <w:rsid w:val="00EB058D"/>
    <w:rsid w:val="00EB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FC6335-5E0E-4446-893A-9D932557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58D"/>
    <w:pPr>
      <w:ind w:left="708"/>
    </w:pPr>
  </w:style>
  <w:style w:type="paragraph" w:styleId="a4">
    <w:name w:val="Balloon Text"/>
    <w:basedOn w:val="a"/>
    <w:link w:val="a5"/>
    <w:uiPriority w:val="99"/>
    <w:semiHidden/>
    <w:unhideWhenUsed/>
    <w:rsid w:val="0092783B"/>
    <w:rPr>
      <w:rFonts w:ascii="Tahoma" w:hAnsi="Tahoma" w:cs="Tahoma"/>
      <w:sz w:val="16"/>
      <w:szCs w:val="16"/>
    </w:rPr>
  </w:style>
  <w:style w:type="character" w:customStyle="1" w:styleId="a5">
    <w:name w:val="Текст выноски Знак"/>
    <w:basedOn w:val="a0"/>
    <w:link w:val="a4"/>
    <w:uiPriority w:val="99"/>
    <w:semiHidden/>
    <w:rsid w:val="0092783B"/>
    <w:rPr>
      <w:rFonts w:ascii="Tahoma" w:eastAsia="Times New Roman" w:hAnsi="Tahoma" w:cs="Tahoma"/>
      <w:sz w:val="16"/>
      <w:szCs w:val="16"/>
      <w:lang w:eastAsia="ru-RU"/>
    </w:rPr>
  </w:style>
  <w:style w:type="character" w:customStyle="1" w:styleId="2">
    <w:name w:val="Основной текст (2)_"/>
    <w:basedOn w:val="a0"/>
    <w:link w:val="20"/>
    <w:rsid w:val="00B826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B82603"/>
    <w:pPr>
      <w:widowControl w:val="0"/>
      <w:shd w:val="clear" w:color="auto" w:fill="FFFFFF"/>
      <w:spacing w:before="540" w:after="540" w:line="269" w:lineRule="exact"/>
      <w:jc w:val="both"/>
    </w:pPr>
    <w:rPr>
      <w:sz w:val="22"/>
      <w:szCs w:val="22"/>
      <w:lang w:eastAsia="en-US"/>
    </w:rPr>
  </w:style>
  <w:style w:type="paragraph" w:styleId="a6">
    <w:name w:val="Normal (Web)"/>
    <w:basedOn w:val="a"/>
    <w:unhideWhenUsed/>
    <w:rsid w:val="0001222B"/>
    <w:pPr>
      <w:spacing w:after="246"/>
    </w:pPr>
    <w:rPr>
      <w:rFonts w:ascii="Verdana" w:hAnsi="Verdana"/>
      <w:sz w:val="19"/>
      <w:szCs w:val="19"/>
    </w:rPr>
  </w:style>
  <w:style w:type="paragraph" w:styleId="21">
    <w:name w:val="Body Text 2"/>
    <w:basedOn w:val="a"/>
    <w:link w:val="22"/>
    <w:unhideWhenUsed/>
    <w:rsid w:val="0001222B"/>
    <w:pPr>
      <w:overflowPunct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01222B"/>
    <w:rPr>
      <w:rFonts w:ascii="Times New Roman" w:eastAsia="Times New Roman" w:hAnsi="Times New Roman" w:cs="Times New Roman"/>
      <w:sz w:val="20"/>
      <w:szCs w:val="20"/>
      <w:lang w:eastAsia="ru-RU"/>
    </w:rPr>
  </w:style>
  <w:style w:type="paragraph" w:styleId="a7">
    <w:name w:val="Body Text"/>
    <w:basedOn w:val="a"/>
    <w:link w:val="a8"/>
    <w:unhideWhenUsed/>
    <w:rsid w:val="00182296"/>
    <w:pPr>
      <w:spacing w:after="120"/>
    </w:pPr>
  </w:style>
  <w:style w:type="character" w:customStyle="1" w:styleId="a8">
    <w:name w:val="Основной текст Знак"/>
    <w:basedOn w:val="a0"/>
    <w:link w:val="a7"/>
    <w:rsid w:val="00182296"/>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82296"/>
    <w:pPr>
      <w:spacing w:after="120"/>
      <w:ind w:left="283"/>
    </w:pPr>
  </w:style>
  <w:style w:type="character" w:customStyle="1" w:styleId="aa">
    <w:name w:val="Основной текст с отступом Знак"/>
    <w:basedOn w:val="a0"/>
    <w:link w:val="a9"/>
    <w:uiPriority w:val="99"/>
    <w:semiHidden/>
    <w:rsid w:val="001822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11</cp:revision>
  <cp:lastPrinted>2018-06-28T02:44:00Z</cp:lastPrinted>
  <dcterms:created xsi:type="dcterms:W3CDTF">2017-05-10T00:22:00Z</dcterms:created>
  <dcterms:modified xsi:type="dcterms:W3CDTF">2018-06-28T02:46:00Z</dcterms:modified>
</cp:coreProperties>
</file>