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39A" w:rsidRDefault="004C739A" w:rsidP="004C739A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Утвержден:</w:t>
      </w:r>
    </w:p>
    <w:p w:rsidR="004C739A" w:rsidRDefault="004C739A" w:rsidP="004C739A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 xml:space="preserve">Решением Собрания </w:t>
      </w:r>
    </w:p>
    <w:p w:rsidR="004C739A" w:rsidRDefault="004C739A" w:rsidP="004C739A">
      <w:pPr>
        <w:pStyle w:val="a3"/>
        <w:ind w:left="567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Холмского муниципального округа Сахалинской области</w:t>
      </w:r>
    </w:p>
    <w:p w:rsidR="004C739A" w:rsidRDefault="004C739A" w:rsidP="004C739A">
      <w:pPr>
        <w:pStyle w:val="a3"/>
        <w:ind w:left="5670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</w:rPr>
        <w:t>от 27.03.2025 г._№ 26/7-207</w:t>
      </w:r>
    </w:p>
    <w:p w:rsidR="004C739A" w:rsidRDefault="004C739A" w:rsidP="004C739A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:rsidR="004C739A" w:rsidRDefault="004C739A" w:rsidP="004C739A">
      <w:pPr>
        <w:pStyle w:val="a3"/>
        <w:ind w:firstLine="708"/>
        <w:jc w:val="both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>
        <w:rPr>
          <w:rFonts w:ascii="Arial" w:eastAsiaTheme="minorHAnsi" w:hAnsi="Arial" w:cs="Arial"/>
          <w:b/>
          <w:bCs/>
          <w:sz w:val="24"/>
          <w:szCs w:val="24"/>
          <w:lang w:eastAsia="en-US"/>
        </w:rPr>
        <w:t>СОСТАВ КОМИССИИ ПО СОБЛЮДЕНИЮ ТРЕБОВАНИЙ К СЛУЖЕБНОМУ ПОВЕДЕНИЮ МУНИЦИПАЛЬНЫХ СЛУЖАЩИХ СОБРАНИЯ ХОЛМСКОГО МУНИЦИПАЛЬНОГО ОКРУГА САХАЛИНСКОЙ ОБЛАСТИ И УРЕГУЛИРОВАНИЮ КОНФЛИКТА ИНТЕРЕСОВ</w:t>
      </w:r>
    </w:p>
    <w:p w:rsidR="004C739A" w:rsidRDefault="004C739A" w:rsidP="004C739A">
      <w:pPr>
        <w:pStyle w:val="a3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340"/>
        <w:gridCol w:w="5045"/>
      </w:tblGrid>
      <w:tr w:rsidR="004C739A" w:rsidTr="004C739A">
        <w:tc>
          <w:tcPr>
            <w:tcW w:w="9070" w:type="dxa"/>
            <w:gridSpan w:val="3"/>
            <w:hideMark/>
          </w:tcPr>
          <w:p w:rsidR="004C739A" w:rsidRDefault="004C739A">
            <w:pPr>
              <w:pStyle w:val="a3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Председатель комиссии:</w:t>
            </w:r>
            <w:bookmarkStart w:id="0" w:name="_GoBack"/>
            <w:bookmarkEnd w:id="0"/>
          </w:p>
        </w:tc>
      </w:tr>
      <w:tr w:rsidR="004C739A" w:rsidTr="004C739A">
        <w:tc>
          <w:tcPr>
            <w:tcW w:w="368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Ким</w:t>
            </w:r>
          </w:p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Ирина Валерьевна</w:t>
            </w:r>
          </w:p>
        </w:tc>
        <w:tc>
          <w:tcPr>
            <w:tcW w:w="340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заместитель председателя Собрания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Холмского муниципального округа Сахалинской области</w:t>
            </w:r>
          </w:p>
        </w:tc>
      </w:tr>
      <w:tr w:rsidR="004C739A" w:rsidTr="004C739A">
        <w:tc>
          <w:tcPr>
            <w:tcW w:w="9070" w:type="dxa"/>
            <w:gridSpan w:val="3"/>
            <w:hideMark/>
          </w:tcPr>
          <w:p w:rsidR="004C739A" w:rsidRDefault="004C739A">
            <w:pPr>
              <w:pStyle w:val="a3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Секретарь Комиссии:</w:t>
            </w:r>
          </w:p>
        </w:tc>
      </w:tr>
      <w:tr w:rsidR="004C739A" w:rsidTr="004C739A">
        <w:tc>
          <w:tcPr>
            <w:tcW w:w="368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Кашинова</w:t>
            </w:r>
            <w:proofErr w:type="spellEnd"/>
          </w:p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Виктория Викторовна</w:t>
            </w:r>
          </w:p>
        </w:tc>
        <w:tc>
          <w:tcPr>
            <w:tcW w:w="340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аппарата Собрания, ответственный за работу по профилактике коррупционных и иных правонарушений</w:t>
            </w:r>
          </w:p>
        </w:tc>
      </w:tr>
      <w:tr w:rsidR="004C739A" w:rsidTr="004C739A">
        <w:tc>
          <w:tcPr>
            <w:tcW w:w="9070" w:type="dxa"/>
            <w:gridSpan w:val="3"/>
            <w:hideMark/>
          </w:tcPr>
          <w:p w:rsidR="004C739A" w:rsidRDefault="004C739A">
            <w:pPr>
              <w:pStyle w:val="a3"/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Члены комиссии:</w:t>
            </w:r>
          </w:p>
        </w:tc>
      </w:tr>
      <w:tr w:rsidR="004C739A" w:rsidTr="004C739A">
        <w:tc>
          <w:tcPr>
            <w:tcW w:w="368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Черно</w:t>
            </w:r>
          </w:p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Ксения Ивановна</w:t>
            </w:r>
          </w:p>
        </w:tc>
        <w:tc>
          <w:tcPr>
            <w:tcW w:w="340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специалист аппарата Собрания, осуществляющий юридическое сопровождение</w:t>
            </w:r>
          </w:p>
        </w:tc>
      </w:tr>
      <w:tr w:rsidR="004C739A" w:rsidTr="004C739A">
        <w:tc>
          <w:tcPr>
            <w:tcW w:w="368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Грищенко</w:t>
            </w:r>
          </w:p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Марина Владимировна</w:t>
            </w:r>
          </w:p>
        </w:tc>
        <w:tc>
          <w:tcPr>
            <w:tcW w:w="340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председатель профсоюзной организации Собрания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Холмского муниципального округа Сахалинской области</w:t>
            </w:r>
          </w:p>
        </w:tc>
      </w:tr>
      <w:tr w:rsidR="004C739A" w:rsidTr="004C739A">
        <w:tc>
          <w:tcPr>
            <w:tcW w:w="368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Трощенков</w:t>
            </w:r>
            <w:proofErr w:type="spellEnd"/>
          </w:p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Александр Сергеевич</w:t>
            </w:r>
          </w:p>
        </w:tc>
        <w:tc>
          <w:tcPr>
            <w:tcW w:w="340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представитель Государственного бюджетного профессионального образовательного учреждения "Сахалинский техникум отраслевых технологий и сервиса"</w:t>
            </w:r>
          </w:p>
        </w:tc>
      </w:tr>
      <w:tr w:rsidR="004C739A" w:rsidTr="004C739A">
        <w:tc>
          <w:tcPr>
            <w:tcW w:w="368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Федорова</w:t>
            </w:r>
          </w:p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Татьяна Александровна</w:t>
            </w:r>
          </w:p>
        </w:tc>
        <w:tc>
          <w:tcPr>
            <w:tcW w:w="340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045" w:type="dxa"/>
            <w:hideMark/>
          </w:tcPr>
          <w:p w:rsidR="004C739A" w:rsidRDefault="004C739A">
            <w:pPr>
              <w:pStyle w:val="a3"/>
              <w:spacing w:line="276" w:lineRule="auto"/>
              <w:jc w:val="both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представитель Общественного консультативного Совета при администрации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Холмского муниципального округа Сахалинской области</w:t>
            </w:r>
          </w:p>
        </w:tc>
      </w:tr>
    </w:tbl>
    <w:p w:rsidR="004C739A" w:rsidRDefault="004C739A" w:rsidP="004C739A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73809" w:rsidRDefault="00173809"/>
    <w:sectPr w:rsidR="00173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F10"/>
    <w:rsid w:val="00173809"/>
    <w:rsid w:val="004C739A"/>
    <w:rsid w:val="0061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80A8C-2EE8-4DFB-91CA-069E840DA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3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C739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0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993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Кашина</dc:creator>
  <cp:keywords/>
  <dc:description/>
  <cp:lastModifiedBy>Виктория Кашина</cp:lastModifiedBy>
  <cp:revision>3</cp:revision>
  <dcterms:created xsi:type="dcterms:W3CDTF">2025-04-07T05:42:00Z</dcterms:created>
  <dcterms:modified xsi:type="dcterms:W3CDTF">2025-04-07T05:43:00Z</dcterms:modified>
</cp:coreProperties>
</file>