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9464" w14:textId="77777777" w:rsidR="00502BB8" w:rsidRPr="007950A4" w:rsidRDefault="005F6454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5F1F8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04594964" r:id="rId9"/>
        </w:object>
      </w:r>
    </w:p>
    <w:p w14:paraId="732C6075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087D6603" w14:textId="77777777"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4DBF3E28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CC05FCB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3B27D1BA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01A5A464" w14:textId="77777777"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4AA03F4F" w14:textId="77777777"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00A98F46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03EA19A5" w14:textId="77777777"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46E67EAC" w14:textId="54B3F6A3" w:rsidR="00502BB8" w:rsidRPr="00FF2A53" w:rsidRDefault="00C13A42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26/7-203</w:t>
      </w:r>
    </w:p>
    <w:p w14:paraId="13966682" w14:textId="77777777" w:rsidR="00F95CA5" w:rsidRDefault="00F95CA5" w:rsidP="00F95CA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утверждении П</w:t>
      </w:r>
      <w:r w:rsidR="004C57A6">
        <w:rPr>
          <w:rFonts w:ascii="Arial" w:hAnsi="Arial" w:cs="Arial"/>
          <w:sz w:val="24"/>
        </w:rPr>
        <w:t xml:space="preserve">оложения о сохранении, использовании и популяризации объектов культурного наследия (памятников истории культуры), находящихся в собственности Холмского муниципального округа Сахалинской области, охране объектов культурного наследия (памятников истории и культуры) местного значения, расположенных на территории Холмского муниципального округа Сахалинской области </w:t>
      </w:r>
    </w:p>
    <w:p w14:paraId="0BE75189" w14:textId="77777777" w:rsidR="00F95CA5" w:rsidRPr="00EF2C21" w:rsidRDefault="00F95CA5" w:rsidP="00F95CA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42FB31C" w14:textId="55C55AA1" w:rsidR="00F95CA5" w:rsidRPr="00EF2C21" w:rsidRDefault="00F95CA5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EF2C21">
        <w:rPr>
          <w:rFonts w:ascii="Arial" w:hAnsi="Arial" w:cs="Arial"/>
          <w:sz w:val="24"/>
          <w:szCs w:val="24"/>
        </w:rPr>
        <w:t>,</w:t>
      </w:r>
      <w:r w:rsidRPr="00706D5C">
        <w:rPr>
          <w:spacing w:val="2"/>
          <w:sz w:val="24"/>
          <w:szCs w:val="24"/>
        </w:rPr>
        <w:t xml:space="preserve"> </w:t>
      </w:r>
      <w:r w:rsidR="004C57A6" w:rsidRPr="004C57A6">
        <w:rPr>
          <w:rFonts w:ascii="Arial" w:hAnsi="Arial" w:cs="Arial"/>
          <w:spacing w:val="2"/>
          <w:sz w:val="24"/>
          <w:szCs w:val="24"/>
        </w:rPr>
        <w:t>Федеральным законом Рос</w:t>
      </w:r>
      <w:r w:rsidR="004C57A6">
        <w:rPr>
          <w:rFonts w:ascii="Arial" w:hAnsi="Arial" w:cs="Arial"/>
          <w:spacing w:val="2"/>
          <w:sz w:val="24"/>
          <w:szCs w:val="24"/>
        </w:rPr>
        <w:t>сийской Федерации от 25.06.2002 № 73-ФЗ «Об объектах культурного наследия (памятников истории и культуры), народов Российской Федерации», Законом Российской Федерации от 09.10.1992             № 3612-1 «Основы законодательства Российской Федерации о культуре»</w:t>
      </w:r>
      <w:r w:rsidR="00527F83">
        <w:rPr>
          <w:rFonts w:ascii="Arial" w:hAnsi="Arial" w:cs="Arial"/>
          <w:spacing w:val="2"/>
          <w:sz w:val="24"/>
          <w:szCs w:val="24"/>
        </w:rPr>
        <w:t xml:space="preserve">, </w:t>
      </w:r>
      <w:r w:rsidR="004C57A6">
        <w:rPr>
          <w:rFonts w:ascii="Arial" w:hAnsi="Arial" w:cs="Arial"/>
          <w:spacing w:val="2"/>
          <w:sz w:val="24"/>
          <w:szCs w:val="24"/>
        </w:rPr>
        <w:t xml:space="preserve"> </w:t>
      </w:r>
      <w:r w:rsidRPr="00EF2C21">
        <w:rPr>
          <w:rFonts w:ascii="Arial" w:hAnsi="Arial" w:cs="Arial"/>
          <w:sz w:val="24"/>
          <w:szCs w:val="24"/>
        </w:rPr>
        <w:t xml:space="preserve">руководствуясь </w:t>
      </w:r>
      <w:r w:rsidR="00C014C1">
        <w:rPr>
          <w:rFonts w:ascii="Arial" w:hAnsi="Arial" w:cs="Arial"/>
          <w:sz w:val="24"/>
          <w:szCs w:val="24"/>
        </w:rPr>
        <w:t xml:space="preserve">частью 3 статьи </w:t>
      </w:r>
      <w:r w:rsidRPr="00EF2C21">
        <w:rPr>
          <w:rFonts w:ascii="Arial" w:hAnsi="Arial" w:cs="Arial"/>
          <w:sz w:val="24"/>
          <w:szCs w:val="24"/>
        </w:rPr>
        <w:t xml:space="preserve">30 Устава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, Собрание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 решило:</w:t>
      </w:r>
    </w:p>
    <w:p w14:paraId="74F717CE" w14:textId="77777777" w:rsidR="00F95CA5" w:rsidRDefault="00F95CA5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2C21">
        <w:rPr>
          <w:rFonts w:ascii="Arial" w:hAnsi="Arial" w:cs="Arial"/>
          <w:sz w:val="24"/>
          <w:szCs w:val="24"/>
        </w:rPr>
        <w:t xml:space="preserve">1. Утвердить </w:t>
      </w:r>
      <w:r w:rsidR="007D39C3">
        <w:rPr>
          <w:rFonts w:ascii="Arial" w:hAnsi="Arial" w:cs="Arial"/>
          <w:sz w:val="24"/>
        </w:rPr>
        <w:t xml:space="preserve">Положения о сохранении, использовании и популяризации объектов культурного наследия (памятников истории культуры), находящихся в собственности Холмского муниципального округа Сахалинской области, охране объектов культурного наследия (памятников истории и культуры) местного значения, расположенных на территории Холмского муниципального округа Сахалинской области </w:t>
      </w:r>
      <w:r>
        <w:rPr>
          <w:rFonts w:ascii="Arial" w:hAnsi="Arial" w:cs="Arial"/>
          <w:sz w:val="24"/>
        </w:rPr>
        <w:t>(прилагается)</w:t>
      </w:r>
      <w:r w:rsidRPr="00EF2C2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659237C" w14:textId="77777777" w:rsidR="007D39C3" w:rsidRPr="00EF2C21" w:rsidRDefault="007D39C3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Признать утратившим силу решение </w:t>
      </w:r>
      <w:r w:rsidRPr="00241F58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241F58" w:rsidRPr="00241F5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</w:t>
      </w:r>
      <w:r w:rsidR="000D2C2B">
        <w:rPr>
          <w:rFonts w:ascii="Arial" w:eastAsiaTheme="minorHAnsi" w:hAnsi="Arial" w:cs="Arial"/>
          <w:sz w:val="24"/>
          <w:szCs w:val="24"/>
          <w:lang w:eastAsia="en-US"/>
        </w:rPr>
        <w:t xml:space="preserve"> образования «Холмский городской</w:t>
      </w:r>
      <w:r w:rsidR="00241F58" w:rsidRPr="00241F58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0D2C2B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>
        <w:rPr>
          <w:rFonts w:ascii="Arial" w:eastAsiaTheme="minorHAnsi" w:hAnsi="Arial" w:cs="Arial"/>
          <w:sz w:val="24"/>
          <w:szCs w:val="24"/>
          <w:lang w:eastAsia="en-US"/>
        </w:rPr>
        <w:t>от 30.03.2017 № 44/5-451 «Об утверждении Положения о сохранении, использовании и популяризации объектов культурного наследия (памятников истории культуры), находящихся в собственности муниципального образования «Холмский городской округ», охране объектов культурного наследия (памятников истории и культуры) местного значения, расположенных на территории муниципального образования «Холмский городской округ»</w:t>
      </w:r>
      <w:r w:rsidR="00ED6B25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14:paraId="64B32A61" w14:textId="77777777" w:rsidR="00DA22DD" w:rsidRPr="0015481F" w:rsidRDefault="00537F21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 xml:space="preserve">. Опубликовать настоящее решение 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14:paraId="486DBF60" w14:textId="77777777" w:rsidR="00DA22DD" w:rsidRPr="00241F58" w:rsidRDefault="00537F21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="00DA22DD" w:rsidRPr="00241F58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241F58" w:rsidRPr="00241F58">
        <w:rPr>
          <w:rFonts w:ascii="Arial" w:eastAsia="Calibri" w:hAnsi="Arial" w:cs="Arial"/>
          <w:sz w:val="24"/>
          <w:szCs w:val="24"/>
          <w:lang w:eastAsia="en-US"/>
        </w:rPr>
        <w:t>председателя постоянной комиссии по социальной политике (Н.С. Ушакова), вице-мэра</w:t>
      </w:r>
      <w:r w:rsidR="00DA22DD" w:rsidRPr="00241F5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F7ADB" w:rsidRPr="00241F58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241F58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241F58" w:rsidRPr="00241F58">
        <w:rPr>
          <w:rFonts w:ascii="Arial" w:eastAsia="Calibri" w:hAnsi="Arial" w:cs="Arial"/>
          <w:sz w:val="24"/>
          <w:szCs w:val="24"/>
          <w:lang w:eastAsia="en-US"/>
        </w:rPr>
        <w:t>Н.А. Белоцерковск</w:t>
      </w:r>
      <w:r w:rsidR="00ED6B25">
        <w:rPr>
          <w:rFonts w:ascii="Arial" w:eastAsia="Calibri" w:hAnsi="Arial" w:cs="Arial"/>
          <w:sz w:val="24"/>
          <w:szCs w:val="24"/>
          <w:lang w:eastAsia="en-US"/>
        </w:rPr>
        <w:t>ая</w:t>
      </w:r>
      <w:r w:rsidR="00DA22DD" w:rsidRPr="00241F58">
        <w:rPr>
          <w:rFonts w:ascii="Arial" w:eastAsia="Calibri" w:hAnsi="Arial" w:cs="Arial"/>
          <w:sz w:val="24"/>
          <w:szCs w:val="24"/>
          <w:lang w:eastAsia="en-US"/>
        </w:rPr>
        <w:t>).</w:t>
      </w:r>
    </w:p>
    <w:p w14:paraId="3553B48C" w14:textId="77777777" w:rsidR="00DA22DD" w:rsidRPr="004F784D" w:rsidRDefault="00DA22DD" w:rsidP="00DA22DD">
      <w:pPr>
        <w:pStyle w:val="a3"/>
        <w:ind w:firstLine="567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14:paraId="67421D33" w14:textId="77777777" w:rsidR="00DA22DD" w:rsidRPr="0015481F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0"/>
        <w:gridCol w:w="2475"/>
      </w:tblGrid>
      <w:tr w:rsidR="00DA22DD" w14:paraId="25EAE6EB" w14:textId="77777777" w:rsidTr="005C37DB">
        <w:tc>
          <w:tcPr>
            <w:tcW w:w="7054" w:type="dxa"/>
          </w:tcPr>
          <w:p w14:paraId="6E670C29" w14:textId="77777777" w:rsidR="009443F5" w:rsidRDefault="00DA22DD" w:rsidP="009443F5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9443F5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14:paraId="024A6A8C" w14:textId="77777777" w:rsidR="00DA22DD" w:rsidRDefault="009443F5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14:paraId="7BE634D4" w14:textId="77777777" w:rsidR="00DA22DD" w:rsidRDefault="00DA22DD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859D28" w14:textId="77777777" w:rsidR="00DA22DD" w:rsidRDefault="00DA22DD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14:paraId="2A2E9478" w14:textId="77777777" w:rsidR="00C014C1" w:rsidRDefault="00C014C1" w:rsidP="008F7E6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</w:p>
    <w:p w14:paraId="3FA9819D" w14:textId="5802807B" w:rsidR="008F7E66" w:rsidRPr="001850FF" w:rsidRDefault="008F7E66" w:rsidP="008F7E6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C014C1">
        <w:rPr>
          <w:rFonts w:ascii="Arial" w:eastAsiaTheme="minorHAnsi" w:hAnsi="Arial" w:cs="Arial"/>
          <w:sz w:val="24"/>
          <w:szCs w:val="24"/>
        </w:rPr>
        <w:t>о</w:t>
      </w:r>
      <w:r w:rsidRPr="001850FF">
        <w:rPr>
          <w:rFonts w:ascii="Arial" w:eastAsiaTheme="minorHAnsi" w:hAnsi="Arial" w:cs="Arial"/>
          <w:sz w:val="24"/>
          <w:szCs w:val="24"/>
        </w:rPr>
        <w:t>:</w:t>
      </w:r>
    </w:p>
    <w:p w14:paraId="64DE3F5F" w14:textId="77777777" w:rsidR="008F7E66" w:rsidRPr="001850FF" w:rsidRDefault="008F7E66" w:rsidP="008F7E6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14:paraId="0D28747E" w14:textId="77777777" w:rsidR="00C13A42" w:rsidRPr="00FF2A53" w:rsidRDefault="00C13A42" w:rsidP="00C13A42">
      <w:pPr>
        <w:ind w:left="495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26/7-203</w:t>
      </w:r>
    </w:p>
    <w:p w14:paraId="43A1C790" w14:textId="77777777" w:rsidR="008F7E66" w:rsidRPr="001850FF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071B508" w14:textId="77777777" w:rsidR="008F7E66" w:rsidRDefault="008F7E66" w:rsidP="008F7E66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53AC5F5" w14:textId="77777777" w:rsidR="00F85CBC" w:rsidRPr="002817D0" w:rsidRDefault="00F85CBC" w:rsidP="00F85CBC">
      <w:pPr>
        <w:pStyle w:val="ConsPlusTitle"/>
        <w:jc w:val="center"/>
        <w:rPr>
          <w:b w:val="0"/>
          <w:sz w:val="24"/>
          <w:szCs w:val="24"/>
        </w:rPr>
      </w:pPr>
    </w:p>
    <w:p w14:paraId="0AC8F783" w14:textId="77777777" w:rsidR="00F85CBC" w:rsidRPr="00F85CBC" w:rsidRDefault="00F85CBC" w:rsidP="00F85CBC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F85CBC">
        <w:rPr>
          <w:rFonts w:ascii="Arial" w:hAnsi="Arial" w:cs="Arial"/>
          <w:color w:val="000000"/>
          <w:sz w:val="24"/>
          <w:szCs w:val="24"/>
        </w:rPr>
        <w:t>ПОЛОЖЕНИЕ</w:t>
      </w:r>
    </w:p>
    <w:p w14:paraId="5ACC1635" w14:textId="77777777" w:rsidR="00F85CBC" w:rsidRDefault="00F85CBC" w:rsidP="00F85CBC">
      <w:pPr>
        <w:pStyle w:val="ConsPlusNormal"/>
        <w:widowControl/>
        <w:tabs>
          <w:tab w:val="left" w:pos="993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85CBC">
        <w:rPr>
          <w:rFonts w:ascii="Arial" w:hAnsi="Arial" w:cs="Arial"/>
          <w:b/>
          <w:sz w:val="24"/>
          <w:szCs w:val="24"/>
        </w:rPr>
        <w:t xml:space="preserve">о сохранении, использовании и популяризации объектов культурного наследия (памятников истории и культуры), находящихся в собственности </w:t>
      </w:r>
      <w:r>
        <w:rPr>
          <w:rFonts w:ascii="Arial" w:hAnsi="Arial" w:cs="Arial"/>
          <w:b/>
          <w:sz w:val="24"/>
          <w:szCs w:val="24"/>
        </w:rPr>
        <w:t xml:space="preserve">Холмского </w:t>
      </w:r>
      <w:r w:rsidRPr="00F85CBC">
        <w:rPr>
          <w:rFonts w:ascii="Arial" w:hAnsi="Arial" w:cs="Arial"/>
          <w:b/>
          <w:sz w:val="24"/>
          <w:szCs w:val="24"/>
        </w:rPr>
        <w:t xml:space="preserve">муниципального </w:t>
      </w:r>
      <w:r>
        <w:rPr>
          <w:rFonts w:ascii="Arial" w:hAnsi="Arial" w:cs="Arial"/>
          <w:b/>
          <w:sz w:val="24"/>
          <w:szCs w:val="24"/>
        </w:rPr>
        <w:t>о</w:t>
      </w:r>
      <w:r w:rsidRPr="00F85CBC">
        <w:rPr>
          <w:rFonts w:ascii="Arial" w:hAnsi="Arial" w:cs="Arial"/>
          <w:b/>
          <w:sz w:val="24"/>
          <w:szCs w:val="24"/>
        </w:rPr>
        <w:t>круг</w:t>
      </w:r>
      <w:r>
        <w:rPr>
          <w:rFonts w:ascii="Arial" w:hAnsi="Arial" w:cs="Arial"/>
          <w:b/>
          <w:sz w:val="24"/>
          <w:szCs w:val="24"/>
        </w:rPr>
        <w:t>а Сахалинской области</w:t>
      </w:r>
      <w:r w:rsidRPr="00F85CBC">
        <w:rPr>
          <w:rFonts w:ascii="Arial" w:hAnsi="Arial" w:cs="Arial"/>
          <w:b/>
          <w:i/>
          <w:sz w:val="24"/>
          <w:szCs w:val="24"/>
        </w:rPr>
        <w:t xml:space="preserve">, </w:t>
      </w:r>
      <w:r w:rsidRPr="00F85CBC">
        <w:rPr>
          <w:rFonts w:ascii="Arial" w:hAnsi="Arial" w:cs="Arial"/>
          <w:b/>
          <w:sz w:val="24"/>
          <w:szCs w:val="24"/>
        </w:rPr>
        <w:t xml:space="preserve">охране объектов культурного наследия (памятников истории и культуры) местного значения, расположенных на территории </w:t>
      </w:r>
      <w:r>
        <w:rPr>
          <w:rFonts w:ascii="Arial" w:hAnsi="Arial" w:cs="Arial"/>
          <w:b/>
          <w:sz w:val="24"/>
          <w:szCs w:val="24"/>
        </w:rPr>
        <w:t xml:space="preserve">Холмского </w:t>
      </w:r>
      <w:r w:rsidRPr="00F85CBC">
        <w:rPr>
          <w:rFonts w:ascii="Arial" w:hAnsi="Arial" w:cs="Arial"/>
          <w:b/>
          <w:sz w:val="24"/>
          <w:szCs w:val="24"/>
        </w:rPr>
        <w:t xml:space="preserve">муниципального </w:t>
      </w:r>
      <w:r>
        <w:rPr>
          <w:rFonts w:ascii="Arial" w:hAnsi="Arial" w:cs="Arial"/>
          <w:b/>
          <w:sz w:val="24"/>
          <w:szCs w:val="24"/>
        </w:rPr>
        <w:t>о</w:t>
      </w:r>
      <w:r w:rsidRPr="00F85CBC">
        <w:rPr>
          <w:rFonts w:ascii="Arial" w:hAnsi="Arial" w:cs="Arial"/>
          <w:b/>
          <w:sz w:val="24"/>
          <w:szCs w:val="24"/>
        </w:rPr>
        <w:t>круг</w:t>
      </w:r>
      <w:r>
        <w:rPr>
          <w:rFonts w:ascii="Arial" w:hAnsi="Arial" w:cs="Arial"/>
          <w:b/>
          <w:sz w:val="24"/>
          <w:szCs w:val="24"/>
        </w:rPr>
        <w:t>а Сахалинской области</w:t>
      </w:r>
    </w:p>
    <w:p w14:paraId="627CE33E" w14:textId="77777777" w:rsidR="00F85CBC" w:rsidRPr="00F85CBC" w:rsidRDefault="00F85CBC" w:rsidP="00F85CBC">
      <w:pPr>
        <w:pStyle w:val="ConsPlusNormal"/>
        <w:widowControl/>
        <w:tabs>
          <w:tab w:val="left" w:pos="993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14:paraId="6C26A241" w14:textId="77777777" w:rsidR="00F85CBC" w:rsidRPr="00AF7393" w:rsidRDefault="00F85CBC" w:rsidP="00F85CBC">
      <w:pPr>
        <w:pStyle w:val="a3"/>
        <w:jc w:val="center"/>
        <w:rPr>
          <w:rFonts w:ascii="Arial" w:hAnsi="Arial" w:cs="Arial"/>
          <w:b/>
          <w:sz w:val="24"/>
        </w:rPr>
      </w:pPr>
      <w:r w:rsidRPr="00AF7393">
        <w:rPr>
          <w:rFonts w:ascii="Arial" w:hAnsi="Arial" w:cs="Arial"/>
          <w:b/>
          <w:sz w:val="24"/>
        </w:rPr>
        <w:t>Статья 1. Общие положения</w:t>
      </w:r>
    </w:p>
    <w:p w14:paraId="212B8490" w14:textId="77777777" w:rsidR="00F85CBC" w:rsidRPr="00F85CBC" w:rsidRDefault="00F85CBC" w:rsidP="00F85CBC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</w:rPr>
      </w:pPr>
    </w:p>
    <w:p w14:paraId="1D893FFD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 1. Настоящее Положение определяет деятельность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Холмского </w:t>
      </w:r>
      <w:r w:rsidRPr="00F85CBC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округа Сахалинской области </w:t>
      </w:r>
      <w:r w:rsidRPr="00F85CBC">
        <w:rPr>
          <w:rFonts w:ascii="Arial" w:hAnsi="Arial" w:cs="Arial"/>
          <w:sz w:val="24"/>
          <w:szCs w:val="24"/>
        </w:rPr>
        <w:t xml:space="preserve">по организации, сохранению, использованию и популяризации объектов культурного наследия (памятников истории и культуры), находящихся в собственности </w:t>
      </w:r>
      <w:r>
        <w:rPr>
          <w:rFonts w:ascii="Arial" w:hAnsi="Arial" w:cs="Arial"/>
          <w:sz w:val="24"/>
          <w:szCs w:val="24"/>
        </w:rPr>
        <w:t xml:space="preserve">Холмского </w:t>
      </w:r>
      <w:r w:rsidRPr="00F85CBC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округа Сахалинской области </w:t>
      </w:r>
      <w:r w:rsidRPr="00F85CBC">
        <w:rPr>
          <w:rFonts w:ascii="Arial" w:hAnsi="Arial" w:cs="Arial"/>
          <w:sz w:val="24"/>
          <w:szCs w:val="24"/>
        </w:rPr>
        <w:t xml:space="preserve">(далее – Холмский </w:t>
      </w:r>
      <w:r w:rsidR="004C57A6">
        <w:rPr>
          <w:rFonts w:ascii="Arial" w:hAnsi="Arial" w:cs="Arial"/>
          <w:sz w:val="24"/>
          <w:szCs w:val="24"/>
        </w:rPr>
        <w:t>муниципальный</w:t>
      </w:r>
      <w:r w:rsidRPr="00F85CBC">
        <w:rPr>
          <w:rFonts w:ascii="Arial" w:hAnsi="Arial" w:cs="Arial"/>
          <w:sz w:val="24"/>
          <w:szCs w:val="24"/>
        </w:rPr>
        <w:t xml:space="preserve"> округ), охране объектов культурного наследия (памятников истории и культуры) местного (муниципального) значения, расположенных на территории Холмского </w:t>
      </w:r>
      <w:r w:rsidR="004C57A6">
        <w:rPr>
          <w:rFonts w:ascii="Arial" w:hAnsi="Arial" w:cs="Arial"/>
          <w:sz w:val="24"/>
          <w:szCs w:val="24"/>
        </w:rPr>
        <w:t xml:space="preserve">муниципального </w:t>
      </w:r>
      <w:r w:rsidRPr="00F85CBC">
        <w:rPr>
          <w:rFonts w:ascii="Arial" w:hAnsi="Arial" w:cs="Arial"/>
          <w:sz w:val="24"/>
          <w:szCs w:val="24"/>
        </w:rPr>
        <w:t>округа.</w:t>
      </w:r>
    </w:p>
    <w:p w14:paraId="35687ED0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  2. Настоящее Положение регулирует отношения, связанные с сохранением, использованием и популяризацией объектов культурного наследия (памятников истории и культуры) местного (муниципального) значения, расположенных на территории Холмского </w:t>
      </w:r>
      <w:r w:rsidR="004C57A6">
        <w:rPr>
          <w:rFonts w:ascii="Arial" w:hAnsi="Arial" w:cs="Arial"/>
          <w:sz w:val="24"/>
          <w:szCs w:val="24"/>
        </w:rPr>
        <w:t>муниципального</w:t>
      </w:r>
      <w:r w:rsidRPr="00F85CBC">
        <w:rPr>
          <w:rFonts w:ascii="Arial" w:hAnsi="Arial" w:cs="Arial"/>
          <w:sz w:val="24"/>
          <w:szCs w:val="24"/>
        </w:rPr>
        <w:t xml:space="preserve"> округа.</w:t>
      </w:r>
    </w:p>
    <w:p w14:paraId="04D5CA5B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 3. Под сохранением, использованием и популяризацией объектов культурного наследия понимается система правовых, организационных, материально-технических, информационных и иных принимаемых органами местного самоуправления в пределах своей компетенции мер, направленных на предотвращение разрушения или причинения вреда объектам культурного наследия.</w:t>
      </w:r>
    </w:p>
    <w:p w14:paraId="18C0C1E7" w14:textId="77777777" w:rsidR="00F85CBC" w:rsidRP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DB8147" w14:textId="77777777" w:rsidR="00F85CBC" w:rsidRPr="004C57A6" w:rsidRDefault="004C57A6" w:rsidP="004C57A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C57A6">
        <w:rPr>
          <w:rFonts w:ascii="Arial" w:hAnsi="Arial" w:cs="Arial"/>
          <w:b/>
          <w:bCs/>
          <w:sz w:val="24"/>
          <w:szCs w:val="24"/>
        </w:rPr>
        <w:t xml:space="preserve">Статья 2. </w:t>
      </w:r>
      <w:r w:rsidR="00F85CBC" w:rsidRPr="004C57A6">
        <w:rPr>
          <w:rFonts w:ascii="Arial" w:hAnsi="Arial" w:cs="Arial"/>
          <w:b/>
          <w:bCs/>
          <w:sz w:val="24"/>
          <w:szCs w:val="24"/>
        </w:rPr>
        <w:t xml:space="preserve">Полномочия </w:t>
      </w:r>
      <w:r w:rsidR="00F85CBC" w:rsidRPr="004C57A6">
        <w:rPr>
          <w:rFonts w:ascii="Arial" w:hAnsi="Arial" w:cs="Arial"/>
          <w:b/>
          <w:sz w:val="24"/>
          <w:szCs w:val="24"/>
        </w:rPr>
        <w:t xml:space="preserve">Холмского </w:t>
      </w:r>
      <w:r w:rsidRPr="004C57A6">
        <w:rPr>
          <w:rFonts w:ascii="Arial" w:hAnsi="Arial" w:cs="Arial"/>
          <w:b/>
          <w:sz w:val="24"/>
          <w:szCs w:val="24"/>
        </w:rPr>
        <w:t>муниципального</w:t>
      </w:r>
      <w:r w:rsidR="00F85CBC" w:rsidRPr="004C57A6">
        <w:rPr>
          <w:rFonts w:ascii="Arial" w:hAnsi="Arial" w:cs="Arial"/>
          <w:b/>
          <w:sz w:val="24"/>
          <w:szCs w:val="24"/>
        </w:rPr>
        <w:t xml:space="preserve"> округа</w:t>
      </w:r>
    </w:p>
    <w:p w14:paraId="40FB49C6" w14:textId="77777777" w:rsidR="00F85CBC" w:rsidRPr="004C57A6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57A6">
        <w:rPr>
          <w:rFonts w:ascii="Arial" w:hAnsi="Arial" w:cs="Arial"/>
          <w:b/>
          <w:bCs/>
          <w:sz w:val="24"/>
          <w:szCs w:val="24"/>
        </w:rPr>
        <w:t>в области сохранения, использования и популяризации объектов</w:t>
      </w:r>
    </w:p>
    <w:p w14:paraId="034A07A0" w14:textId="77777777" w:rsidR="00F85CBC" w:rsidRPr="004C57A6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7A6">
        <w:rPr>
          <w:rFonts w:ascii="Arial" w:hAnsi="Arial" w:cs="Arial"/>
          <w:b/>
          <w:bCs/>
          <w:sz w:val="24"/>
          <w:szCs w:val="24"/>
        </w:rPr>
        <w:t>культурного наследия</w:t>
      </w:r>
    </w:p>
    <w:p w14:paraId="4A133EAB" w14:textId="77777777" w:rsidR="00F85CBC" w:rsidRP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81324" w14:textId="77777777" w:rsid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1. К полномочиям Холмского </w:t>
      </w:r>
      <w:r w:rsidR="00241F58">
        <w:rPr>
          <w:rFonts w:ascii="Arial" w:hAnsi="Arial" w:cs="Arial"/>
          <w:sz w:val="24"/>
          <w:szCs w:val="24"/>
        </w:rPr>
        <w:t>муниципального</w:t>
      </w:r>
      <w:r w:rsidRPr="00F85CBC">
        <w:rPr>
          <w:rFonts w:ascii="Arial" w:hAnsi="Arial" w:cs="Arial"/>
          <w:sz w:val="24"/>
          <w:szCs w:val="24"/>
        </w:rPr>
        <w:t xml:space="preserve"> округа в области сохранения, использования и популяризации объектов культурного наследия относятся:</w:t>
      </w:r>
    </w:p>
    <w:p w14:paraId="50E347EF" w14:textId="77777777" w:rsidR="00537F21" w:rsidRDefault="00537F21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сохранение, использование и популяризация объектов культурного наследия, находящихся в собственности муниципального округа;</w:t>
      </w:r>
    </w:p>
    <w:p w14:paraId="3A4B7F54" w14:textId="77777777" w:rsidR="00537F21" w:rsidRDefault="00537F21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государственная охрана объектов культурного наследия местного (муниципального) значения;</w:t>
      </w:r>
    </w:p>
    <w:p w14:paraId="7D609BBE" w14:textId="77777777" w:rsidR="00537F21" w:rsidRDefault="00537F21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определение порядка организации историко-культурного заповедника местного (муниципального) значения;</w:t>
      </w:r>
    </w:p>
    <w:p w14:paraId="7E43CD3E" w14:textId="77777777" w:rsidR="00537F21" w:rsidRDefault="00537F21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обеспечение условий доступности для инвалидов объектов культурного наследий, находящихся в собственности муниципального округа.</w:t>
      </w:r>
    </w:p>
    <w:p w14:paraId="0A25C23B" w14:textId="77777777" w:rsidR="00F85CBC" w:rsidRP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lastRenderedPageBreak/>
        <w:t xml:space="preserve">         2. Вопросы, связанные с сохранением, использованием и популяризацией объектов культурного наследия, регулируются федеральным законодательством, законодательством Сахалинской области, а также муниципальными правовыми актами органов местного самоуправления Холмского </w:t>
      </w:r>
      <w:r w:rsidR="00241F58">
        <w:rPr>
          <w:rFonts w:ascii="Arial" w:hAnsi="Arial" w:cs="Arial"/>
          <w:sz w:val="24"/>
          <w:szCs w:val="24"/>
        </w:rPr>
        <w:t xml:space="preserve">муниципального </w:t>
      </w:r>
      <w:r w:rsidRPr="00F85CBC">
        <w:rPr>
          <w:rFonts w:ascii="Arial" w:hAnsi="Arial" w:cs="Arial"/>
          <w:sz w:val="24"/>
          <w:szCs w:val="24"/>
        </w:rPr>
        <w:t>округа.</w:t>
      </w:r>
    </w:p>
    <w:p w14:paraId="65990AE7" w14:textId="77777777" w:rsidR="00F85CBC" w:rsidRP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3. Собрание Холмского </w:t>
      </w:r>
      <w:r w:rsidR="00241F58">
        <w:rPr>
          <w:rFonts w:ascii="Arial" w:hAnsi="Arial" w:cs="Arial"/>
          <w:sz w:val="24"/>
          <w:szCs w:val="24"/>
        </w:rPr>
        <w:t xml:space="preserve">муниципального </w:t>
      </w:r>
      <w:r w:rsidRPr="00F85CBC">
        <w:rPr>
          <w:rFonts w:ascii="Arial" w:hAnsi="Arial" w:cs="Arial"/>
          <w:sz w:val="24"/>
          <w:szCs w:val="24"/>
        </w:rPr>
        <w:t>округа:</w:t>
      </w:r>
    </w:p>
    <w:p w14:paraId="3B4425F9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1) принимает нормативные правовые акты в области сохранения, использования и популяризации объектов культурного наследия, находящихся в собственности </w:t>
      </w:r>
      <w:r w:rsidR="00241F58">
        <w:rPr>
          <w:rFonts w:ascii="Arial" w:hAnsi="Arial" w:cs="Arial"/>
          <w:sz w:val="24"/>
          <w:szCs w:val="24"/>
        </w:rPr>
        <w:t xml:space="preserve">Холмского </w:t>
      </w:r>
      <w:r w:rsidRPr="00F85CBC">
        <w:rPr>
          <w:rFonts w:ascii="Arial" w:hAnsi="Arial" w:cs="Arial"/>
          <w:sz w:val="24"/>
          <w:szCs w:val="24"/>
        </w:rPr>
        <w:t>муниципального</w:t>
      </w:r>
      <w:r w:rsidR="00241F58">
        <w:rPr>
          <w:rFonts w:ascii="Arial" w:hAnsi="Arial" w:cs="Arial"/>
          <w:sz w:val="24"/>
          <w:szCs w:val="24"/>
        </w:rPr>
        <w:t xml:space="preserve"> округа</w:t>
      </w:r>
      <w:r w:rsidRPr="00F85CBC">
        <w:rPr>
          <w:rFonts w:ascii="Arial" w:hAnsi="Arial" w:cs="Arial"/>
          <w:sz w:val="24"/>
          <w:szCs w:val="24"/>
        </w:rPr>
        <w:t>, а также в области охраны объектов культурного наследия местного (муниципального) значения;</w:t>
      </w:r>
    </w:p>
    <w:p w14:paraId="40718412" w14:textId="77777777" w:rsidR="00F85CBC" w:rsidRPr="00F85CBC" w:rsidRDefault="00F85CBC" w:rsidP="00F8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2) согласовывает перечень объектов культурного наследия местного (муниципального) значения, подлежащих включению в реестр;</w:t>
      </w:r>
    </w:p>
    <w:p w14:paraId="5DE46C5F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3) осуществляет иные полномочия в соответствии с законодательством.</w:t>
      </w:r>
    </w:p>
    <w:p w14:paraId="1F1E5D71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4. Администрация Холмского </w:t>
      </w:r>
      <w:r w:rsidR="00241F58">
        <w:rPr>
          <w:rFonts w:ascii="Arial" w:hAnsi="Arial" w:cs="Arial"/>
          <w:sz w:val="24"/>
          <w:szCs w:val="24"/>
        </w:rPr>
        <w:t xml:space="preserve">муниципального </w:t>
      </w:r>
      <w:r w:rsidRPr="00F85CBC">
        <w:rPr>
          <w:rFonts w:ascii="Arial" w:hAnsi="Arial" w:cs="Arial"/>
          <w:sz w:val="24"/>
          <w:szCs w:val="24"/>
        </w:rPr>
        <w:t>округа:</w:t>
      </w:r>
    </w:p>
    <w:p w14:paraId="6AF3853A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1) взаимодействует с органами исполнительной власти Сахалинской области по вопросам культурного наследия;</w:t>
      </w:r>
    </w:p>
    <w:p w14:paraId="1B4ADF5C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2) утверждает муниципальные программы в области сохранения, использования и популяризации объектов культурного наследия, находящихся в собственности </w:t>
      </w:r>
      <w:r w:rsidR="00241F58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85CBC">
        <w:rPr>
          <w:rFonts w:ascii="Arial" w:hAnsi="Arial" w:cs="Arial"/>
          <w:sz w:val="24"/>
          <w:szCs w:val="24"/>
        </w:rPr>
        <w:t>, а также в области охраны объектов культурного наследия местного (муниципального) значения;</w:t>
      </w:r>
    </w:p>
    <w:p w14:paraId="22678572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3) выявляет, ведет учет, изучает объекты культурного наследия местного (муниципального) значения, в том числе находящиеся в собственности </w:t>
      </w:r>
      <w:r w:rsidR="00241F58">
        <w:rPr>
          <w:rFonts w:ascii="Arial" w:hAnsi="Arial" w:cs="Arial"/>
          <w:sz w:val="24"/>
          <w:szCs w:val="24"/>
        </w:rPr>
        <w:t xml:space="preserve">Холмского </w:t>
      </w:r>
      <w:r w:rsidRPr="00F85CBC">
        <w:rPr>
          <w:rFonts w:ascii="Arial" w:hAnsi="Arial" w:cs="Arial"/>
          <w:sz w:val="24"/>
          <w:szCs w:val="24"/>
        </w:rPr>
        <w:t>муниципального округ</w:t>
      </w:r>
      <w:r w:rsidR="00241F58">
        <w:rPr>
          <w:rFonts w:ascii="Arial" w:hAnsi="Arial" w:cs="Arial"/>
          <w:sz w:val="24"/>
          <w:szCs w:val="24"/>
        </w:rPr>
        <w:t>а</w:t>
      </w:r>
      <w:r w:rsidRPr="00F85CBC">
        <w:rPr>
          <w:rFonts w:ascii="Arial" w:hAnsi="Arial" w:cs="Arial"/>
          <w:sz w:val="24"/>
          <w:szCs w:val="24"/>
        </w:rPr>
        <w:t>, принимает меры по их паспортизации;</w:t>
      </w:r>
    </w:p>
    <w:p w14:paraId="787722A7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4) осуществляет меры по предотвращению разрушения объектов культурного наследия местного (муниципального) значения или причинения им вреда;</w:t>
      </w:r>
    </w:p>
    <w:p w14:paraId="0D79625F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5) вносит предложения по включению объектов в реестр, подготавливает необходимые документы для включения объектов культурного наследия в реестр;</w:t>
      </w:r>
    </w:p>
    <w:p w14:paraId="04BF9A2D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6) оформляет охранное обязательство пользователя объектом культурного наследия местного (муниципального) значения;</w:t>
      </w:r>
    </w:p>
    <w:p w14:paraId="458A64A6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7)  организует работу по формированию на территории Холмского </w:t>
      </w:r>
      <w:r w:rsidR="00241F58">
        <w:rPr>
          <w:rFonts w:ascii="Arial" w:hAnsi="Arial" w:cs="Arial"/>
          <w:sz w:val="24"/>
          <w:szCs w:val="24"/>
        </w:rPr>
        <w:t xml:space="preserve">муниципального </w:t>
      </w:r>
      <w:r w:rsidRPr="00F85CBC">
        <w:rPr>
          <w:rFonts w:ascii="Arial" w:hAnsi="Arial" w:cs="Arial"/>
          <w:sz w:val="24"/>
          <w:szCs w:val="24"/>
        </w:rPr>
        <w:t>округа</w:t>
      </w:r>
      <w:r w:rsidRPr="00F85CBC">
        <w:rPr>
          <w:rFonts w:ascii="Arial" w:hAnsi="Arial" w:cs="Arial"/>
          <w:i/>
          <w:sz w:val="24"/>
          <w:szCs w:val="24"/>
        </w:rPr>
        <w:t xml:space="preserve"> </w:t>
      </w:r>
      <w:r w:rsidRPr="00F85CBC">
        <w:rPr>
          <w:rFonts w:ascii="Arial" w:hAnsi="Arial" w:cs="Arial"/>
          <w:sz w:val="24"/>
          <w:szCs w:val="24"/>
        </w:rPr>
        <w:t>культурно-исторического пространства с целью популяризации, сохранения и развития объектов культурного наследия через сеть музеев, библиотек, выставок, а также посредством организации мероприятий культурно-досуговой формы: лекций, бесед, экскурсий и иных мероприятий;</w:t>
      </w:r>
    </w:p>
    <w:p w14:paraId="694405E6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8) осуществляет контроль за состоянием объектов культурного наследия местного (муниципального) значения, включенных в реестр, а также выявленных объектов культурного наследия;</w:t>
      </w:r>
    </w:p>
    <w:p w14:paraId="71A34156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9) проводит в соответствии с федеральным законом обследование состояния и фотофикацию объектов культурного наследия местного (муниципального) значения, включенных в реестр;</w:t>
      </w:r>
    </w:p>
    <w:p w14:paraId="1F0E78F4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10)  осуществляет мониторинг данных об объектах культурного наследия местного (муниципального) значения, включенных в реестр;</w:t>
      </w:r>
    </w:p>
    <w:p w14:paraId="0942F419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11) организует размещение муниципального заказа в отношении объектов культурного наследия, находящиеся в собственности Холмского </w:t>
      </w:r>
      <w:r w:rsidR="00241F58">
        <w:rPr>
          <w:rFonts w:ascii="Arial" w:hAnsi="Arial" w:cs="Arial"/>
          <w:sz w:val="24"/>
          <w:szCs w:val="24"/>
        </w:rPr>
        <w:t xml:space="preserve">муниципального </w:t>
      </w:r>
      <w:r w:rsidRPr="00F85CBC">
        <w:rPr>
          <w:rFonts w:ascii="Arial" w:hAnsi="Arial" w:cs="Arial"/>
          <w:sz w:val="24"/>
          <w:szCs w:val="24"/>
        </w:rPr>
        <w:t>округа;</w:t>
      </w:r>
    </w:p>
    <w:p w14:paraId="689B132F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  12)  осуществляет иные полномочия в соответствии с законодательством.</w:t>
      </w:r>
    </w:p>
    <w:p w14:paraId="203BE371" w14:textId="77777777" w:rsidR="00F85CBC" w:rsidRP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13913" w14:textId="77777777" w:rsidR="00F85CBC" w:rsidRPr="00AF1D1A" w:rsidRDefault="00AF1D1A" w:rsidP="00AF1D1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AF1D1A">
        <w:rPr>
          <w:rFonts w:ascii="Arial" w:hAnsi="Arial" w:cs="Arial"/>
          <w:b/>
          <w:bCs/>
          <w:sz w:val="24"/>
          <w:szCs w:val="24"/>
        </w:rPr>
        <w:t xml:space="preserve">Статья 3. </w:t>
      </w:r>
      <w:r w:rsidR="00F85CBC" w:rsidRPr="00AF1D1A">
        <w:rPr>
          <w:rFonts w:ascii="Arial" w:hAnsi="Arial" w:cs="Arial"/>
          <w:b/>
          <w:bCs/>
          <w:sz w:val="24"/>
          <w:szCs w:val="24"/>
        </w:rPr>
        <w:t xml:space="preserve">Источники финансирования мероприятий по сохранению, </w:t>
      </w:r>
    </w:p>
    <w:p w14:paraId="42474B45" w14:textId="77777777" w:rsidR="00F85CBC" w:rsidRPr="00AF1D1A" w:rsidRDefault="00F85CBC" w:rsidP="00F85CB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Arial" w:hAnsi="Arial" w:cs="Arial"/>
          <w:b/>
          <w:bCs/>
          <w:sz w:val="24"/>
          <w:szCs w:val="24"/>
        </w:rPr>
      </w:pPr>
      <w:r w:rsidRPr="00AF1D1A">
        <w:rPr>
          <w:rFonts w:ascii="Arial" w:hAnsi="Arial" w:cs="Arial"/>
          <w:b/>
          <w:bCs/>
          <w:sz w:val="24"/>
          <w:szCs w:val="24"/>
        </w:rPr>
        <w:t>популяризации и охране объектов культурного наследия</w:t>
      </w:r>
    </w:p>
    <w:p w14:paraId="441F66D7" w14:textId="77777777" w:rsidR="00F85CBC" w:rsidRP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B9189B" w14:textId="77777777" w:rsidR="00F85CBC" w:rsidRPr="00F85CBC" w:rsidRDefault="00F85CBC" w:rsidP="00F8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bCs/>
          <w:sz w:val="24"/>
          <w:szCs w:val="24"/>
        </w:rPr>
        <w:t xml:space="preserve">         1.</w:t>
      </w:r>
      <w:r w:rsidRPr="00F85CBC">
        <w:rPr>
          <w:rFonts w:ascii="Arial" w:hAnsi="Arial" w:cs="Arial"/>
          <w:sz w:val="24"/>
          <w:szCs w:val="24"/>
        </w:rPr>
        <w:t xml:space="preserve"> Финансирование мероприятий по сохранению, популяризации и охране объектов культурного наследия, расположенных в границах Холмского </w:t>
      </w:r>
      <w:r w:rsidR="00241F58">
        <w:rPr>
          <w:rFonts w:ascii="Arial" w:hAnsi="Arial" w:cs="Arial"/>
          <w:sz w:val="24"/>
          <w:szCs w:val="24"/>
        </w:rPr>
        <w:t xml:space="preserve">муниципального </w:t>
      </w:r>
      <w:r w:rsidRPr="00F85CBC">
        <w:rPr>
          <w:rFonts w:ascii="Arial" w:hAnsi="Arial" w:cs="Arial"/>
          <w:sz w:val="24"/>
          <w:szCs w:val="24"/>
        </w:rPr>
        <w:t xml:space="preserve">округа может осуществляться за счет средств бюджета Холмского </w:t>
      </w:r>
      <w:r w:rsidR="00241F58">
        <w:rPr>
          <w:rFonts w:ascii="Arial" w:hAnsi="Arial" w:cs="Arial"/>
          <w:sz w:val="24"/>
          <w:szCs w:val="24"/>
        </w:rPr>
        <w:lastRenderedPageBreak/>
        <w:t>муниципального</w:t>
      </w:r>
      <w:r w:rsidRPr="00F85CBC">
        <w:rPr>
          <w:rFonts w:ascii="Arial" w:hAnsi="Arial" w:cs="Arial"/>
          <w:sz w:val="24"/>
          <w:szCs w:val="24"/>
        </w:rPr>
        <w:t xml:space="preserve"> округа</w:t>
      </w:r>
      <w:r w:rsidR="00241F58">
        <w:rPr>
          <w:rFonts w:ascii="Arial" w:hAnsi="Arial" w:cs="Arial"/>
          <w:sz w:val="24"/>
          <w:szCs w:val="24"/>
        </w:rPr>
        <w:t xml:space="preserve"> </w:t>
      </w:r>
      <w:r w:rsidRPr="00F85CBC">
        <w:rPr>
          <w:rFonts w:ascii="Arial" w:hAnsi="Arial" w:cs="Arial"/>
          <w:sz w:val="24"/>
          <w:szCs w:val="24"/>
        </w:rPr>
        <w:t>и иных источников в соответствии с действующим законодательством.</w:t>
      </w:r>
    </w:p>
    <w:p w14:paraId="6EF1A542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CBC">
        <w:rPr>
          <w:rFonts w:ascii="Arial" w:hAnsi="Arial" w:cs="Arial"/>
          <w:sz w:val="24"/>
          <w:szCs w:val="24"/>
        </w:rPr>
        <w:t xml:space="preserve">        2. Финансирование мероприятий по сохранению, популяризации и государственной охране объектов культурного наследия, находящихся в собственности Холмского </w:t>
      </w:r>
      <w:r w:rsidR="00241F58">
        <w:rPr>
          <w:rFonts w:ascii="Arial" w:hAnsi="Arial" w:cs="Arial"/>
          <w:sz w:val="24"/>
          <w:szCs w:val="24"/>
        </w:rPr>
        <w:t>муниципального</w:t>
      </w:r>
      <w:r w:rsidRPr="00F85CBC">
        <w:rPr>
          <w:rFonts w:ascii="Arial" w:hAnsi="Arial" w:cs="Arial"/>
          <w:sz w:val="24"/>
          <w:szCs w:val="24"/>
        </w:rPr>
        <w:t xml:space="preserve"> округа, охрана объектов культурного наследия местного (муниципального) значения осуществляется за счет средств бюджета Холмского </w:t>
      </w:r>
      <w:r w:rsidR="00241F58">
        <w:rPr>
          <w:rFonts w:ascii="Arial" w:hAnsi="Arial" w:cs="Arial"/>
          <w:sz w:val="24"/>
          <w:szCs w:val="24"/>
        </w:rPr>
        <w:t>муниципального</w:t>
      </w:r>
      <w:r w:rsidRPr="00F85CBC">
        <w:rPr>
          <w:rFonts w:ascii="Arial" w:hAnsi="Arial" w:cs="Arial"/>
          <w:sz w:val="24"/>
          <w:szCs w:val="24"/>
        </w:rPr>
        <w:t xml:space="preserve"> округа, если иное не предусмотрено законом.</w:t>
      </w:r>
    </w:p>
    <w:p w14:paraId="475DC299" w14:textId="77777777" w:rsidR="00F85CBC" w:rsidRPr="00F85CBC" w:rsidRDefault="00F85CBC" w:rsidP="00F8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F3787" w14:textId="77777777" w:rsidR="00893E28" w:rsidRPr="00F85CBC" w:rsidRDefault="00893E28" w:rsidP="008F7E66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sectPr w:rsidR="00893E28" w:rsidRPr="00F85CBC" w:rsidSect="00F85C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0CB7" w14:textId="77777777" w:rsidR="005F6454" w:rsidRDefault="005F6454" w:rsidP="00F15EEE">
      <w:pPr>
        <w:spacing w:after="0" w:line="240" w:lineRule="auto"/>
      </w:pPr>
      <w:r>
        <w:separator/>
      </w:r>
    </w:p>
  </w:endnote>
  <w:endnote w:type="continuationSeparator" w:id="0">
    <w:p w14:paraId="217DF9CF" w14:textId="77777777" w:rsidR="005F6454" w:rsidRDefault="005F6454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3A32" w14:textId="77777777" w:rsidR="005F6454" w:rsidRDefault="005F6454" w:rsidP="00F15EEE">
      <w:pPr>
        <w:spacing w:after="0" w:line="240" w:lineRule="auto"/>
      </w:pPr>
      <w:r>
        <w:separator/>
      </w:r>
    </w:p>
  </w:footnote>
  <w:footnote w:type="continuationSeparator" w:id="0">
    <w:p w14:paraId="77321581" w14:textId="77777777" w:rsidR="005F6454" w:rsidRDefault="005F6454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FA0993"/>
    <w:multiLevelType w:val="hybridMultilevel"/>
    <w:tmpl w:val="DB82A476"/>
    <w:lvl w:ilvl="0" w:tplc="FD5C3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0E46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1E11"/>
    <w:rsid w:val="000936BC"/>
    <w:rsid w:val="00093875"/>
    <w:rsid w:val="000941FE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2C2B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3A20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1F58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778D0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2D65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4B13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70A3"/>
    <w:rsid w:val="004C162B"/>
    <w:rsid w:val="004C484A"/>
    <w:rsid w:val="004C53A9"/>
    <w:rsid w:val="004C57A6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84D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7F83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37F21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1E9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454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6DD5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290"/>
    <w:rsid w:val="007D24A5"/>
    <w:rsid w:val="007D39C3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4E3E"/>
    <w:rsid w:val="00885CC9"/>
    <w:rsid w:val="00886693"/>
    <w:rsid w:val="00886829"/>
    <w:rsid w:val="00886F32"/>
    <w:rsid w:val="0089369A"/>
    <w:rsid w:val="00893AA4"/>
    <w:rsid w:val="00893E28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57AF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18B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D1A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7AE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23EC"/>
    <w:rsid w:val="00B631D2"/>
    <w:rsid w:val="00B63A97"/>
    <w:rsid w:val="00B63D85"/>
    <w:rsid w:val="00B64D5D"/>
    <w:rsid w:val="00B67781"/>
    <w:rsid w:val="00B70461"/>
    <w:rsid w:val="00B72D19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14C1"/>
    <w:rsid w:val="00C0319F"/>
    <w:rsid w:val="00C043F6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A42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6EE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511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170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3238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6B25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615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5CBC"/>
    <w:rsid w:val="00F8696B"/>
    <w:rsid w:val="00F87BB9"/>
    <w:rsid w:val="00F87D1D"/>
    <w:rsid w:val="00F90224"/>
    <w:rsid w:val="00F90A6E"/>
    <w:rsid w:val="00F90B07"/>
    <w:rsid w:val="00F92CAF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C9403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Title">
    <w:name w:val="ConsPlusTitle"/>
    <w:rsid w:val="00F85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85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F85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3554-8418-4C63-BAA6-8E6D6241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6</cp:revision>
  <cp:lastPrinted>2025-01-22T04:35:00Z</cp:lastPrinted>
  <dcterms:created xsi:type="dcterms:W3CDTF">2025-03-12T06:08:00Z</dcterms:created>
  <dcterms:modified xsi:type="dcterms:W3CDTF">2025-03-27T04:36:00Z</dcterms:modified>
</cp:coreProperties>
</file>