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858DD" w14:textId="77777777" w:rsidR="00951DAE" w:rsidRPr="00B4328D" w:rsidRDefault="00B43C69" w:rsidP="00951DAE">
      <w:pPr>
        <w:keepNext/>
        <w:spacing w:after="0" w:line="240" w:lineRule="auto"/>
        <w:jc w:val="center"/>
        <w:outlineLvl w:val="3"/>
        <w:rPr>
          <w:rFonts w:ascii="Arial" w:eastAsia="Times New Roman" w:hAnsi="Arial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0"/>
          <w:lang w:eastAsia="ru-RU"/>
        </w:rPr>
        <w:object w:dxaOrig="1440" w:dyaOrig="1440" w14:anchorId="5C70D1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2.5pt;width:45pt;height:54pt;z-index:-251658752;mso-wrap-edited:f" wrapcoords="-450 0 -450 21300 21600 21300 21600 0 -450 0">
            <v:imagedata r:id="rId8" o:title="" gain="74473f" grayscale="t" bilevel="t"/>
            <w10:wrap type="through"/>
          </v:shape>
          <o:OLEObject Type="Embed" ProgID="MSPhotoEd.3" ShapeID="_x0000_s1026" DrawAspect="Content" ObjectID="_1825852163" r:id="rId9"/>
        </w:object>
      </w:r>
    </w:p>
    <w:p w14:paraId="2D860541" w14:textId="77777777" w:rsidR="00951DAE" w:rsidRPr="00B4328D" w:rsidRDefault="00951DAE" w:rsidP="00951DAE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20"/>
          <w:lang w:eastAsia="ru-RU"/>
        </w:rPr>
      </w:pPr>
    </w:p>
    <w:p w14:paraId="098468E8" w14:textId="77777777" w:rsidR="00951DAE" w:rsidRPr="00B4328D" w:rsidRDefault="00951DAE" w:rsidP="00951DA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4"/>
          <w:szCs w:val="20"/>
          <w:lang w:eastAsia="ru-RU"/>
        </w:rPr>
      </w:pPr>
    </w:p>
    <w:p w14:paraId="1E231EB4" w14:textId="77777777" w:rsidR="00B8712E" w:rsidRDefault="00B8712E" w:rsidP="00B8712E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СОБРАНИЕ</w:t>
      </w:r>
    </w:p>
    <w:p w14:paraId="445DA2E7" w14:textId="77777777" w:rsidR="00B8712E" w:rsidRDefault="00B8712E" w:rsidP="00B8712E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ХОЛМСК</w:t>
      </w:r>
      <w:r>
        <w:rPr>
          <w:rFonts w:ascii="Arial" w:hAnsi="Arial" w:cs="Arial"/>
          <w:b/>
          <w:sz w:val="24"/>
          <w:szCs w:val="24"/>
        </w:rPr>
        <w:t>ОГО</w:t>
      </w:r>
      <w:r w:rsidRPr="00301B6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МУНИЦИПАЛЬНОГО ОКРУГА</w:t>
      </w:r>
    </w:p>
    <w:p w14:paraId="573F44A5" w14:textId="77777777" w:rsidR="00B8712E" w:rsidRPr="00301B6D" w:rsidRDefault="00B8712E" w:rsidP="00B8712E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САХАЛИНСКОЙ ОБЛАСТИ</w:t>
      </w:r>
    </w:p>
    <w:p w14:paraId="12C3C716" w14:textId="77777777" w:rsidR="00951DAE" w:rsidRPr="00B4328D" w:rsidRDefault="00951DAE" w:rsidP="00951DA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BB94D9D" w14:textId="77777777" w:rsidR="00951DAE" w:rsidRPr="00B4328D" w:rsidRDefault="00951DAE" w:rsidP="00951DA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4328D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14:paraId="0EE369D6" w14:textId="77777777" w:rsidR="00951DAE" w:rsidRPr="00B4328D" w:rsidRDefault="00951DAE" w:rsidP="00951D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5FFC80" w14:textId="4A7CD16E" w:rsidR="00951DAE" w:rsidRPr="00B4328D" w:rsidRDefault="00951DAE" w:rsidP="00951D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328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6034D">
        <w:rPr>
          <w:rFonts w:ascii="Arial" w:eastAsia="Times New Roman" w:hAnsi="Arial" w:cs="Arial"/>
          <w:sz w:val="24"/>
          <w:szCs w:val="24"/>
          <w:lang w:eastAsia="ru-RU"/>
        </w:rPr>
        <w:t>27.11.2025 г. № 36/7-303</w:t>
      </w:r>
    </w:p>
    <w:p w14:paraId="0E669877" w14:textId="77777777" w:rsidR="00951DAE" w:rsidRPr="00650C73" w:rsidRDefault="00951DAE" w:rsidP="00650C73">
      <w:pPr>
        <w:pStyle w:val="a4"/>
        <w:jc w:val="both"/>
        <w:rPr>
          <w:rFonts w:ascii="Arial" w:hAnsi="Arial" w:cs="Arial"/>
          <w:sz w:val="24"/>
        </w:rPr>
      </w:pPr>
    </w:p>
    <w:p w14:paraId="70ED002B" w14:textId="6E3E2B36" w:rsidR="00951DAE" w:rsidRDefault="00951DAE" w:rsidP="00650C73">
      <w:pPr>
        <w:pStyle w:val="a4"/>
        <w:jc w:val="both"/>
        <w:rPr>
          <w:rFonts w:ascii="Arial" w:hAnsi="Arial" w:cs="Arial"/>
          <w:sz w:val="24"/>
        </w:rPr>
      </w:pPr>
      <w:r w:rsidRPr="00650C73">
        <w:rPr>
          <w:rFonts w:ascii="Arial" w:hAnsi="Arial" w:cs="Arial"/>
          <w:sz w:val="24"/>
        </w:rPr>
        <w:t>О внесении изменений в</w:t>
      </w:r>
      <w:r w:rsidR="00AE2784" w:rsidRPr="00650C73">
        <w:rPr>
          <w:rFonts w:ascii="Arial" w:hAnsi="Arial" w:cs="Arial"/>
          <w:sz w:val="24"/>
        </w:rPr>
        <w:t xml:space="preserve"> </w:t>
      </w:r>
      <w:r w:rsidR="00712ABD" w:rsidRPr="00650C73">
        <w:rPr>
          <w:rFonts w:ascii="Arial" w:hAnsi="Arial" w:cs="Arial"/>
          <w:sz w:val="24"/>
        </w:rPr>
        <w:t xml:space="preserve">Положение об организации и проведении общественных обсуждений или публичных слушаний по вопросам градостроительной деятельности на территории Холмского муниципального округа Сахалинской области, утвержденное </w:t>
      </w:r>
      <w:r w:rsidR="00AE2784" w:rsidRPr="00650C73">
        <w:rPr>
          <w:rFonts w:ascii="Arial" w:hAnsi="Arial" w:cs="Arial"/>
          <w:sz w:val="24"/>
        </w:rPr>
        <w:t>решение</w:t>
      </w:r>
      <w:r w:rsidR="00712ABD" w:rsidRPr="00650C73">
        <w:rPr>
          <w:rFonts w:ascii="Arial" w:hAnsi="Arial" w:cs="Arial"/>
          <w:sz w:val="24"/>
        </w:rPr>
        <w:t>м</w:t>
      </w:r>
      <w:r w:rsidRPr="00650C73">
        <w:rPr>
          <w:rFonts w:ascii="Arial" w:hAnsi="Arial" w:cs="Arial"/>
          <w:sz w:val="24"/>
        </w:rPr>
        <w:t xml:space="preserve"> Собрания </w:t>
      </w:r>
      <w:r w:rsidR="00712ABD" w:rsidRPr="00650C73">
        <w:rPr>
          <w:rFonts w:ascii="Arial" w:hAnsi="Arial" w:cs="Arial"/>
          <w:sz w:val="24"/>
        </w:rPr>
        <w:t xml:space="preserve">Холмского муниципального округа Сахалинской области </w:t>
      </w:r>
      <w:r w:rsidR="00650C73" w:rsidRPr="00650C73">
        <w:rPr>
          <w:rFonts w:ascii="Arial" w:hAnsi="Arial" w:cs="Arial"/>
          <w:sz w:val="24"/>
        </w:rPr>
        <w:t>от 28.08.2025</w:t>
      </w:r>
      <w:r w:rsidR="00650C73">
        <w:rPr>
          <w:rFonts w:ascii="Arial" w:hAnsi="Arial" w:cs="Arial"/>
          <w:sz w:val="24"/>
        </w:rPr>
        <w:t xml:space="preserve"> </w:t>
      </w:r>
      <w:r w:rsidR="00712ABD" w:rsidRPr="00650C73">
        <w:rPr>
          <w:rFonts w:ascii="Arial" w:hAnsi="Arial" w:cs="Arial"/>
          <w:sz w:val="24"/>
        </w:rPr>
        <w:t xml:space="preserve">№ 33/7-276 </w:t>
      </w:r>
    </w:p>
    <w:p w14:paraId="3782E2AB" w14:textId="7329875C" w:rsidR="00FB2E6B" w:rsidRDefault="00FB2E6B" w:rsidP="00650C73">
      <w:pPr>
        <w:pStyle w:val="a4"/>
        <w:jc w:val="both"/>
        <w:rPr>
          <w:rFonts w:ascii="Arial" w:hAnsi="Arial" w:cs="Arial"/>
          <w:sz w:val="24"/>
        </w:rPr>
      </w:pPr>
    </w:p>
    <w:p w14:paraId="6277F138" w14:textId="77777777" w:rsidR="00650C73" w:rsidRPr="00650C73" w:rsidRDefault="00650C73" w:rsidP="00650C73">
      <w:pPr>
        <w:pStyle w:val="a4"/>
        <w:jc w:val="both"/>
        <w:rPr>
          <w:rFonts w:ascii="Arial" w:hAnsi="Arial" w:cs="Arial"/>
          <w:sz w:val="24"/>
        </w:rPr>
      </w:pPr>
    </w:p>
    <w:p w14:paraId="4F2C5473" w14:textId="618F08A9" w:rsidR="00951DAE" w:rsidRPr="00650C73" w:rsidRDefault="006C6F4A" w:rsidP="00650C73">
      <w:pPr>
        <w:pStyle w:val="a4"/>
        <w:ind w:firstLine="567"/>
        <w:jc w:val="both"/>
        <w:rPr>
          <w:rFonts w:ascii="Arial" w:hAnsi="Arial" w:cs="Arial"/>
          <w:sz w:val="24"/>
        </w:rPr>
      </w:pPr>
      <w:r w:rsidRPr="00650C73">
        <w:rPr>
          <w:rFonts w:ascii="Arial" w:hAnsi="Arial" w:cs="Arial"/>
          <w:sz w:val="24"/>
        </w:rPr>
        <w:t>В соответствии со стать</w:t>
      </w:r>
      <w:r w:rsidR="00C83DB9">
        <w:rPr>
          <w:rFonts w:ascii="Arial" w:hAnsi="Arial" w:cs="Arial"/>
          <w:sz w:val="24"/>
        </w:rPr>
        <w:t>ями</w:t>
      </w:r>
      <w:r w:rsidRPr="00650C73">
        <w:rPr>
          <w:rFonts w:ascii="Arial" w:hAnsi="Arial" w:cs="Arial"/>
          <w:sz w:val="24"/>
        </w:rPr>
        <w:t xml:space="preserve"> </w:t>
      </w:r>
      <w:r w:rsidR="00712ABD" w:rsidRPr="00650C73">
        <w:rPr>
          <w:rFonts w:ascii="Arial" w:hAnsi="Arial" w:cs="Arial"/>
          <w:sz w:val="24"/>
        </w:rPr>
        <w:t>47, 53</w:t>
      </w:r>
      <w:r w:rsidRPr="00650C73">
        <w:rPr>
          <w:rFonts w:ascii="Arial" w:hAnsi="Arial" w:cs="Arial"/>
          <w:sz w:val="24"/>
        </w:rPr>
        <w:t xml:space="preserve"> Федеральн</w:t>
      </w:r>
      <w:r w:rsidR="00712ABD" w:rsidRPr="00650C73">
        <w:rPr>
          <w:rFonts w:ascii="Arial" w:hAnsi="Arial" w:cs="Arial"/>
          <w:sz w:val="24"/>
        </w:rPr>
        <w:t xml:space="preserve">ого </w:t>
      </w:r>
      <w:r w:rsidRPr="00650C73">
        <w:rPr>
          <w:rFonts w:ascii="Arial" w:hAnsi="Arial" w:cs="Arial"/>
          <w:sz w:val="24"/>
        </w:rPr>
        <w:t>закон</w:t>
      </w:r>
      <w:r w:rsidR="00712ABD" w:rsidRPr="00650C73">
        <w:rPr>
          <w:rFonts w:ascii="Arial" w:hAnsi="Arial" w:cs="Arial"/>
          <w:sz w:val="24"/>
        </w:rPr>
        <w:t>а</w:t>
      </w:r>
      <w:r w:rsidRPr="00650C73">
        <w:rPr>
          <w:rFonts w:ascii="Arial" w:hAnsi="Arial" w:cs="Arial"/>
          <w:sz w:val="24"/>
        </w:rPr>
        <w:t xml:space="preserve"> от 20.03.2025</w:t>
      </w:r>
      <w:r w:rsidR="00C83DB9">
        <w:rPr>
          <w:rFonts w:ascii="Arial" w:hAnsi="Arial" w:cs="Arial"/>
          <w:sz w:val="24"/>
        </w:rPr>
        <w:br/>
      </w:r>
      <w:r w:rsidRPr="00650C73">
        <w:rPr>
          <w:rFonts w:ascii="Arial" w:hAnsi="Arial" w:cs="Arial"/>
          <w:sz w:val="24"/>
        </w:rPr>
        <w:t>№</w:t>
      </w:r>
      <w:r w:rsidR="00650C73" w:rsidRPr="00650C73">
        <w:rPr>
          <w:rFonts w:ascii="Arial" w:hAnsi="Arial" w:cs="Arial"/>
          <w:sz w:val="24"/>
        </w:rPr>
        <w:t xml:space="preserve"> </w:t>
      </w:r>
      <w:r w:rsidRPr="00650C73">
        <w:rPr>
          <w:rFonts w:ascii="Arial" w:hAnsi="Arial" w:cs="Arial"/>
          <w:sz w:val="24"/>
        </w:rPr>
        <w:t xml:space="preserve">33-ФЗ «Об общих принципах организации местного самоуправления в единой системе публичной власти», </w:t>
      </w:r>
      <w:r w:rsidR="00712ABD" w:rsidRPr="00650C73">
        <w:rPr>
          <w:rFonts w:ascii="Arial" w:hAnsi="Arial" w:cs="Arial"/>
          <w:sz w:val="24"/>
        </w:rPr>
        <w:t xml:space="preserve">статьей 5.1, частью 11 статьи 21, </w:t>
      </w:r>
      <w:r w:rsidR="00C83DB9" w:rsidRPr="00650C73">
        <w:rPr>
          <w:rFonts w:ascii="Arial" w:hAnsi="Arial" w:cs="Arial"/>
          <w:sz w:val="24"/>
        </w:rPr>
        <w:t>стать</w:t>
      </w:r>
      <w:r w:rsidR="00C83DB9">
        <w:rPr>
          <w:rFonts w:ascii="Arial" w:hAnsi="Arial" w:cs="Arial"/>
          <w:sz w:val="24"/>
        </w:rPr>
        <w:t>ями</w:t>
      </w:r>
      <w:r w:rsidR="00C83DB9" w:rsidRPr="00650C73">
        <w:rPr>
          <w:rFonts w:ascii="Arial" w:hAnsi="Arial" w:cs="Arial"/>
          <w:sz w:val="24"/>
        </w:rPr>
        <w:t xml:space="preserve"> </w:t>
      </w:r>
      <w:r w:rsidR="00712ABD" w:rsidRPr="00650C73">
        <w:rPr>
          <w:rFonts w:ascii="Arial" w:hAnsi="Arial" w:cs="Arial"/>
          <w:sz w:val="24"/>
        </w:rPr>
        <w:t>24</w:t>
      </w:r>
      <w:r w:rsidR="00C83DB9">
        <w:rPr>
          <w:rFonts w:ascii="Arial" w:hAnsi="Arial" w:cs="Arial"/>
          <w:sz w:val="24"/>
        </w:rPr>
        <w:t xml:space="preserve"> и</w:t>
      </w:r>
      <w:r w:rsidR="00712ABD" w:rsidRPr="00650C73">
        <w:rPr>
          <w:rFonts w:ascii="Arial" w:hAnsi="Arial" w:cs="Arial"/>
          <w:sz w:val="24"/>
        </w:rPr>
        <w:t xml:space="preserve"> 28, част</w:t>
      </w:r>
      <w:r w:rsidR="00C83DB9">
        <w:rPr>
          <w:rFonts w:ascii="Arial" w:hAnsi="Arial" w:cs="Arial"/>
          <w:sz w:val="24"/>
        </w:rPr>
        <w:t>ью</w:t>
      </w:r>
      <w:r w:rsidR="00712ABD" w:rsidRPr="00650C73">
        <w:rPr>
          <w:rFonts w:ascii="Arial" w:hAnsi="Arial" w:cs="Arial"/>
          <w:sz w:val="24"/>
        </w:rPr>
        <w:t xml:space="preserve"> 12</w:t>
      </w:r>
      <w:r w:rsidR="00C83DB9">
        <w:rPr>
          <w:rFonts w:ascii="Arial" w:hAnsi="Arial" w:cs="Arial"/>
          <w:sz w:val="24"/>
        </w:rPr>
        <w:t xml:space="preserve"> </w:t>
      </w:r>
      <w:r w:rsidR="00712ABD" w:rsidRPr="00650C73">
        <w:rPr>
          <w:rFonts w:ascii="Arial" w:hAnsi="Arial" w:cs="Arial"/>
          <w:sz w:val="24"/>
        </w:rPr>
        <w:t>статьи 31, частью 2 статьи 39, частью 4 статьи 40, частью 5 статьи 46 Градостроительного кодекса Р</w:t>
      </w:r>
      <w:r w:rsidR="00650C73">
        <w:rPr>
          <w:rFonts w:ascii="Arial" w:hAnsi="Arial" w:cs="Arial"/>
          <w:sz w:val="24"/>
        </w:rPr>
        <w:t xml:space="preserve">оссийской </w:t>
      </w:r>
      <w:r w:rsidR="00712ABD" w:rsidRPr="00650C73">
        <w:rPr>
          <w:rFonts w:ascii="Arial" w:hAnsi="Arial" w:cs="Arial"/>
          <w:sz w:val="24"/>
        </w:rPr>
        <w:t>Ф</w:t>
      </w:r>
      <w:r w:rsidR="00650C73">
        <w:rPr>
          <w:rFonts w:ascii="Arial" w:hAnsi="Arial" w:cs="Arial"/>
          <w:sz w:val="24"/>
        </w:rPr>
        <w:t>едерации</w:t>
      </w:r>
      <w:r w:rsidR="00712ABD" w:rsidRPr="00650C73">
        <w:rPr>
          <w:rFonts w:ascii="Arial" w:hAnsi="Arial" w:cs="Arial"/>
          <w:sz w:val="24"/>
        </w:rPr>
        <w:t xml:space="preserve">, </w:t>
      </w:r>
      <w:r w:rsidRPr="00650C73">
        <w:rPr>
          <w:rFonts w:ascii="Arial" w:hAnsi="Arial" w:cs="Arial"/>
          <w:sz w:val="24"/>
        </w:rPr>
        <w:t xml:space="preserve">руководствуясь </w:t>
      </w:r>
      <w:r w:rsidR="00650C73">
        <w:rPr>
          <w:rFonts w:ascii="Arial" w:hAnsi="Arial" w:cs="Arial"/>
          <w:sz w:val="24"/>
        </w:rPr>
        <w:t>частью 3</w:t>
      </w:r>
      <w:r w:rsidRPr="00650C73">
        <w:rPr>
          <w:rFonts w:ascii="Arial" w:hAnsi="Arial" w:cs="Arial"/>
          <w:sz w:val="24"/>
        </w:rPr>
        <w:t xml:space="preserve"> стать</w:t>
      </w:r>
      <w:r w:rsidR="00650C73">
        <w:rPr>
          <w:rFonts w:ascii="Arial" w:hAnsi="Arial" w:cs="Arial"/>
          <w:sz w:val="24"/>
        </w:rPr>
        <w:t>и</w:t>
      </w:r>
      <w:r w:rsidRPr="00650C73">
        <w:rPr>
          <w:rFonts w:ascii="Arial" w:hAnsi="Arial" w:cs="Arial"/>
          <w:sz w:val="24"/>
        </w:rPr>
        <w:t xml:space="preserve"> </w:t>
      </w:r>
      <w:r w:rsidR="00712ABD" w:rsidRPr="00650C73">
        <w:rPr>
          <w:rFonts w:ascii="Arial" w:hAnsi="Arial" w:cs="Arial"/>
          <w:sz w:val="24"/>
        </w:rPr>
        <w:t>3</w:t>
      </w:r>
      <w:r w:rsidR="00650C73">
        <w:rPr>
          <w:rFonts w:ascii="Arial" w:hAnsi="Arial" w:cs="Arial"/>
          <w:sz w:val="24"/>
        </w:rPr>
        <w:t>0</w:t>
      </w:r>
      <w:r w:rsidRPr="00650C73">
        <w:rPr>
          <w:rFonts w:ascii="Arial" w:hAnsi="Arial" w:cs="Arial"/>
          <w:sz w:val="24"/>
        </w:rPr>
        <w:t xml:space="preserve"> Устава Холмского муниципального округа Сахалинской области, Собрание Холмского муниципального округа Сахалинской области решило</w:t>
      </w:r>
      <w:r w:rsidR="00951DAE" w:rsidRPr="00650C73">
        <w:rPr>
          <w:rFonts w:ascii="Arial" w:hAnsi="Arial" w:cs="Arial"/>
          <w:sz w:val="24"/>
        </w:rPr>
        <w:t>:</w:t>
      </w:r>
    </w:p>
    <w:p w14:paraId="1F27862E" w14:textId="1FC6492C" w:rsidR="006C6F4A" w:rsidRPr="00650C73" w:rsidRDefault="00650C73" w:rsidP="00650C73">
      <w:pPr>
        <w:pStyle w:val="a4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="0051391C" w:rsidRPr="00650C73">
        <w:rPr>
          <w:rFonts w:ascii="Arial" w:hAnsi="Arial" w:cs="Arial"/>
          <w:sz w:val="24"/>
        </w:rPr>
        <w:t xml:space="preserve">Внести в </w:t>
      </w:r>
      <w:r w:rsidR="00712ABD" w:rsidRPr="00650C73">
        <w:rPr>
          <w:rFonts w:ascii="Arial" w:eastAsia="Calibri" w:hAnsi="Arial" w:cs="Arial"/>
          <w:sz w:val="24"/>
        </w:rPr>
        <w:t>Положени</w:t>
      </w:r>
      <w:r w:rsidR="00712ABD" w:rsidRPr="00650C73">
        <w:rPr>
          <w:rFonts w:ascii="Arial" w:hAnsi="Arial" w:cs="Arial"/>
          <w:sz w:val="24"/>
        </w:rPr>
        <w:t>е</w:t>
      </w:r>
      <w:r w:rsidR="00712ABD" w:rsidRPr="00650C73">
        <w:rPr>
          <w:rFonts w:ascii="Arial" w:eastAsia="Calibri" w:hAnsi="Arial" w:cs="Arial"/>
          <w:sz w:val="24"/>
        </w:rPr>
        <w:t xml:space="preserve"> об организации и проведении общественных обсуждений или публичных слушаний по вопросам градостроительной деятельности на территории Холмского муниципального округа Сахалинской области</w:t>
      </w:r>
      <w:r w:rsidR="00712ABD" w:rsidRPr="00650C73">
        <w:rPr>
          <w:rFonts w:ascii="Arial" w:hAnsi="Arial" w:cs="Arial"/>
          <w:sz w:val="24"/>
        </w:rPr>
        <w:t xml:space="preserve">, утвержденное решением Собрания Холмского муниципального округа Сахалинской области от 28.08.2025 </w:t>
      </w:r>
      <w:r w:rsidRPr="00650C73">
        <w:rPr>
          <w:rFonts w:ascii="Arial" w:hAnsi="Arial" w:cs="Arial"/>
          <w:sz w:val="24"/>
        </w:rPr>
        <w:t>№ 33/7-276</w:t>
      </w:r>
      <w:r w:rsidR="00712ABD" w:rsidRPr="00650C73">
        <w:rPr>
          <w:rFonts w:ascii="Arial" w:hAnsi="Arial" w:cs="Arial"/>
          <w:sz w:val="24"/>
        </w:rPr>
        <w:t>,</w:t>
      </w:r>
      <w:r w:rsidR="006C6F4A" w:rsidRPr="00650C73">
        <w:rPr>
          <w:rFonts w:ascii="Arial" w:hAnsi="Arial" w:cs="Arial"/>
          <w:sz w:val="24"/>
        </w:rPr>
        <w:t xml:space="preserve"> </w:t>
      </w:r>
      <w:r w:rsidR="0051391C" w:rsidRPr="00650C73">
        <w:rPr>
          <w:rFonts w:ascii="Arial" w:hAnsi="Arial" w:cs="Arial"/>
          <w:sz w:val="24"/>
        </w:rPr>
        <w:t>след</w:t>
      </w:r>
      <w:r w:rsidR="006C6F4A" w:rsidRPr="00650C73">
        <w:rPr>
          <w:rFonts w:ascii="Arial" w:hAnsi="Arial" w:cs="Arial"/>
          <w:sz w:val="24"/>
        </w:rPr>
        <w:t>ующие</w:t>
      </w:r>
      <w:r w:rsidR="0051391C" w:rsidRPr="00650C73">
        <w:rPr>
          <w:rFonts w:ascii="Arial" w:hAnsi="Arial" w:cs="Arial"/>
          <w:sz w:val="24"/>
        </w:rPr>
        <w:t xml:space="preserve"> изм</w:t>
      </w:r>
      <w:r w:rsidR="006C6F4A" w:rsidRPr="00650C73">
        <w:rPr>
          <w:rFonts w:ascii="Arial" w:hAnsi="Arial" w:cs="Arial"/>
          <w:sz w:val="24"/>
        </w:rPr>
        <w:t>енения</w:t>
      </w:r>
      <w:r w:rsidR="0051391C" w:rsidRPr="00650C73">
        <w:rPr>
          <w:rFonts w:ascii="Arial" w:hAnsi="Arial" w:cs="Arial"/>
          <w:sz w:val="24"/>
        </w:rPr>
        <w:t>:</w:t>
      </w:r>
    </w:p>
    <w:p w14:paraId="36F99B34" w14:textId="205D3178" w:rsidR="007A344F" w:rsidRPr="00650C73" w:rsidRDefault="00650C73" w:rsidP="00650C73">
      <w:pPr>
        <w:pStyle w:val="a4"/>
        <w:ind w:firstLine="567"/>
        <w:jc w:val="both"/>
        <w:rPr>
          <w:rFonts w:ascii="Arial" w:hAnsi="Arial" w:cs="Arial"/>
          <w:sz w:val="24"/>
        </w:rPr>
      </w:pPr>
      <w:r w:rsidRPr="00650C73">
        <w:rPr>
          <w:rFonts w:ascii="Arial" w:hAnsi="Arial" w:cs="Arial"/>
          <w:sz w:val="24"/>
        </w:rPr>
        <w:t>1) ч</w:t>
      </w:r>
      <w:r w:rsidR="00712ABD" w:rsidRPr="00650C73">
        <w:rPr>
          <w:rFonts w:ascii="Arial" w:hAnsi="Arial" w:cs="Arial"/>
          <w:sz w:val="24"/>
        </w:rPr>
        <w:t xml:space="preserve">асть 15 статьи 6 </w:t>
      </w:r>
      <w:r w:rsidRPr="00650C73">
        <w:rPr>
          <w:rFonts w:ascii="Arial" w:hAnsi="Arial" w:cs="Arial"/>
          <w:sz w:val="24"/>
        </w:rPr>
        <w:t>и</w:t>
      </w:r>
      <w:r w:rsidR="00712ABD" w:rsidRPr="00650C73">
        <w:rPr>
          <w:rFonts w:ascii="Arial" w:hAnsi="Arial" w:cs="Arial"/>
          <w:sz w:val="24"/>
        </w:rPr>
        <w:t>зложить в следующей редакции:</w:t>
      </w:r>
    </w:p>
    <w:p w14:paraId="04BCF1ED" w14:textId="313947C8" w:rsidR="004F50A5" w:rsidRPr="00650C73" w:rsidRDefault="004F50A5" w:rsidP="00650C73">
      <w:pPr>
        <w:pStyle w:val="a4"/>
        <w:ind w:firstLine="567"/>
        <w:jc w:val="both"/>
        <w:rPr>
          <w:rFonts w:ascii="Arial" w:hAnsi="Arial" w:cs="Arial"/>
          <w:sz w:val="24"/>
        </w:rPr>
      </w:pPr>
      <w:r w:rsidRPr="00650C73">
        <w:rPr>
          <w:rFonts w:ascii="Arial" w:hAnsi="Arial" w:cs="Arial"/>
          <w:sz w:val="24"/>
        </w:rPr>
        <w:t>«</w:t>
      </w:r>
      <w:r w:rsidR="00650C73">
        <w:rPr>
          <w:rFonts w:ascii="Arial" w:hAnsi="Arial" w:cs="Arial"/>
          <w:sz w:val="24"/>
        </w:rPr>
        <w:t xml:space="preserve">15. </w:t>
      </w:r>
      <w:r w:rsidRPr="00650C73">
        <w:rPr>
          <w:rFonts w:ascii="Arial" w:hAnsi="Arial" w:cs="Arial"/>
          <w:sz w:val="24"/>
        </w:rPr>
        <w:t>Заключение о результатах общественных обсуждений или публичных слушаний подлежит опубликованию в порядке, установленном Уставом Холмского муниципального округа Сахалинской области для официального опубликования муниципальных правовых актов и размещается на официальном сайте, сетевом издании в информационно-телекоммуникационной сети «Интернет</w:t>
      </w:r>
      <w:r w:rsidR="00B8712E">
        <w:rPr>
          <w:rFonts w:ascii="Arial" w:hAnsi="Arial" w:cs="Arial"/>
          <w:sz w:val="24"/>
        </w:rPr>
        <w:t>».»;</w:t>
      </w:r>
    </w:p>
    <w:p w14:paraId="1EF1615E" w14:textId="11B02A01" w:rsidR="004F50A5" w:rsidRPr="00B8712E" w:rsidRDefault="00B8712E" w:rsidP="00B8712E">
      <w:pPr>
        <w:pStyle w:val="a4"/>
        <w:ind w:firstLine="567"/>
        <w:jc w:val="both"/>
        <w:rPr>
          <w:rFonts w:ascii="Arial" w:hAnsi="Arial" w:cs="Arial"/>
          <w:sz w:val="24"/>
        </w:rPr>
      </w:pPr>
      <w:r w:rsidRPr="00B8712E">
        <w:rPr>
          <w:rFonts w:ascii="Arial" w:hAnsi="Arial" w:cs="Arial"/>
          <w:sz w:val="24"/>
        </w:rPr>
        <w:t>2) а</w:t>
      </w:r>
      <w:r w:rsidR="004F50A5" w:rsidRPr="00B8712E">
        <w:rPr>
          <w:rFonts w:ascii="Arial" w:hAnsi="Arial" w:cs="Arial"/>
          <w:sz w:val="24"/>
        </w:rPr>
        <w:t xml:space="preserve">бзац второй части 17 статьи 6 </w:t>
      </w:r>
      <w:r w:rsidRPr="00B8712E">
        <w:rPr>
          <w:rFonts w:ascii="Arial" w:hAnsi="Arial" w:cs="Arial"/>
          <w:sz w:val="24"/>
        </w:rPr>
        <w:t>и</w:t>
      </w:r>
      <w:r w:rsidR="004F50A5" w:rsidRPr="00B8712E">
        <w:rPr>
          <w:rFonts w:ascii="Arial" w:hAnsi="Arial" w:cs="Arial"/>
          <w:sz w:val="24"/>
        </w:rPr>
        <w:t>зложить в следующей редакции:</w:t>
      </w:r>
    </w:p>
    <w:p w14:paraId="6C0B2C24" w14:textId="368E7E53" w:rsidR="004F50A5" w:rsidRPr="00B8712E" w:rsidRDefault="004F50A5" w:rsidP="00B8712E">
      <w:pPr>
        <w:pStyle w:val="a4"/>
        <w:ind w:firstLine="567"/>
        <w:jc w:val="both"/>
        <w:rPr>
          <w:rFonts w:ascii="Arial" w:hAnsi="Arial" w:cs="Arial"/>
          <w:sz w:val="24"/>
        </w:rPr>
      </w:pPr>
      <w:r w:rsidRPr="00B8712E">
        <w:rPr>
          <w:rFonts w:ascii="Arial" w:hAnsi="Arial" w:cs="Arial"/>
          <w:sz w:val="24"/>
        </w:rPr>
        <w:t>«Мэр Холмского муниципального округа Сахалинской области с учетом протокола и заключения о результатах общественных обсуждений или публичных слушаний по проектам планировки территории или проектам межевания территории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заключения. Указанное решение подлежит опубликованию в порядке, установленном Уставом Холмского муниципального округа Сахалинской области для официального опубликования муниципальных правовых актов и размещается на официальном сайте, сетевом издании в информационно-телекоммуникационной сети «Интернет».</w:t>
      </w:r>
      <w:r w:rsidR="00B8712E">
        <w:rPr>
          <w:rFonts w:ascii="Arial" w:hAnsi="Arial" w:cs="Arial"/>
          <w:sz w:val="24"/>
        </w:rPr>
        <w:t>»;</w:t>
      </w:r>
    </w:p>
    <w:p w14:paraId="5CE72137" w14:textId="47075A6B" w:rsidR="004F50A5" w:rsidRPr="00B8712E" w:rsidRDefault="00B8712E" w:rsidP="00B8712E">
      <w:pPr>
        <w:pStyle w:val="a4"/>
        <w:ind w:firstLine="567"/>
        <w:jc w:val="both"/>
        <w:rPr>
          <w:rFonts w:ascii="Arial" w:hAnsi="Arial" w:cs="Arial"/>
          <w:sz w:val="24"/>
        </w:rPr>
      </w:pPr>
      <w:r w:rsidRPr="00B8712E">
        <w:rPr>
          <w:rFonts w:ascii="Arial" w:hAnsi="Arial" w:cs="Arial"/>
          <w:sz w:val="24"/>
        </w:rPr>
        <w:t>3) а</w:t>
      </w:r>
      <w:r w:rsidR="004F50A5" w:rsidRPr="00B8712E">
        <w:rPr>
          <w:rFonts w:ascii="Arial" w:hAnsi="Arial" w:cs="Arial"/>
          <w:sz w:val="24"/>
        </w:rPr>
        <w:t xml:space="preserve">бзац второй части 18 статьи 6 </w:t>
      </w:r>
      <w:r>
        <w:rPr>
          <w:rFonts w:ascii="Arial" w:hAnsi="Arial" w:cs="Arial"/>
          <w:sz w:val="24"/>
        </w:rPr>
        <w:t>и</w:t>
      </w:r>
      <w:r w:rsidR="004F50A5" w:rsidRPr="00B8712E">
        <w:rPr>
          <w:rFonts w:ascii="Arial" w:hAnsi="Arial" w:cs="Arial"/>
          <w:sz w:val="24"/>
        </w:rPr>
        <w:t>зложить в следующей редакции:</w:t>
      </w:r>
    </w:p>
    <w:p w14:paraId="7FED0E0F" w14:textId="2CA823F5" w:rsidR="004F50A5" w:rsidRPr="00B8712E" w:rsidRDefault="004F50A5" w:rsidP="00B8712E">
      <w:pPr>
        <w:pStyle w:val="a4"/>
        <w:ind w:firstLine="567"/>
        <w:jc w:val="both"/>
        <w:rPr>
          <w:rFonts w:ascii="Arial" w:hAnsi="Arial" w:cs="Arial"/>
          <w:sz w:val="24"/>
        </w:rPr>
      </w:pPr>
      <w:r w:rsidRPr="00B8712E">
        <w:rPr>
          <w:rFonts w:ascii="Arial" w:hAnsi="Arial" w:cs="Arial"/>
          <w:sz w:val="24"/>
        </w:rPr>
        <w:lastRenderedPageBreak/>
        <w:t>«На основании указанных рекомендаций мэр Холмского муниципального округа Сахалинской области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участка, разрешение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таких разрешений. Указанное решение подлежит опубликованию в порядке, установленном Уставом Холмского муниципального округа Сахалинской области для официального опубликования муниципальных правовых актов и размещается на официальном сайте, сетевом издании в информационно-телекоммуникационной сети «Интернет».</w:t>
      </w:r>
      <w:r w:rsidR="00B8712E">
        <w:rPr>
          <w:rFonts w:ascii="Arial" w:hAnsi="Arial" w:cs="Arial"/>
          <w:sz w:val="24"/>
        </w:rPr>
        <w:t>»;</w:t>
      </w:r>
    </w:p>
    <w:p w14:paraId="5052402E" w14:textId="0A34BBC4" w:rsidR="004F50A5" w:rsidRPr="00B8712E" w:rsidRDefault="00B8712E" w:rsidP="00B8712E">
      <w:pPr>
        <w:pStyle w:val="a4"/>
        <w:ind w:firstLine="567"/>
        <w:jc w:val="both"/>
        <w:rPr>
          <w:rFonts w:ascii="Arial" w:hAnsi="Arial" w:cs="Arial"/>
          <w:sz w:val="24"/>
        </w:rPr>
      </w:pPr>
      <w:r w:rsidRPr="00B8712E">
        <w:rPr>
          <w:rFonts w:ascii="Arial" w:hAnsi="Arial" w:cs="Arial"/>
          <w:sz w:val="24"/>
        </w:rPr>
        <w:t>4) ч</w:t>
      </w:r>
      <w:r w:rsidR="004F50A5" w:rsidRPr="00B8712E">
        <w:rPr>
          <w:rFonts w:ascii="Arial" w:hAnsi="Arial" w:cs="Arial"/>
          <w:sz w:val="24"/>
        </w:rPr>
        <w:t xml:space="preserve">асть 9 статьи 8 </w:t>
      </w:r>
      <w:r w:rsidRPr="00B8712E">
        <w:rPr>
          <w:rFonts w:ascii="Arial" w:hAnsi="Arial" w:cs="Arial"/>
          <w:sz w:val="24"/>
        </w:rPr>
        <w:t>и</w:t>
      </w:r>
      <w:r w:rsidR="004F50A5" w:rsidRPr="00B8712E">
        <w:rPr>
          <w:rFonts w:ascii="Arial" w:hAnsi="Arial" w:cs="Arial"/>
          <w:sz w:val="24"/>
        </w:rPr>
        <w:t>зложить в следующей редакции:</w:t>
      </w:r>
    </w:p>
    <w:p w14:paraId="43F66A2F" w14:textId="7CE92753" w:rsidR="004F50A5" w:rsidRPr="00B8712E" w:rsidRDefault="004F50A5" w:rsidP="00B8712E">
      <w:pPr>
        <w:pStyle w:val="a4"/>
        <w:ind w:firstLine="567"/>
        <w:jc w:val="both"/>
        <w:rPr>
          <w:rFonts w:ascii="Arial" w:hAnsi="Arial" w:cs="Arial"/>
          <w:sz w:val="24"/>
        </w:rPr>
      </w:pPr>
      <w:r w:rsidRPr="00B8712E">
        <w:rPr>
          <w:rFonts w:ascii="Arial" w:hAnsi="Arial" w:cs="Arial"/>
          <w:sz w:val="24"/>
        </w:rPr>
        <w:t>«</w:t>
      </w:r>
      <w:r w:rsidR="00B8712E">
        <w:rPr>
          <w:rFonts w:ascii="Arial" w:hAnsi="Arial" w:cs="Arial"/>
          <w:sz w:val="24"/>
        </w:rPr>
        <w:t xml:space="preserve">9. </w:t>
      </w:r>
      <w:r w:rsidRPr="00B8712E">
        <w:rPr>
          <w:rFonts w:ascii="Arial" w:hAnsi="Arial" w:cs="Arial"/>
          <w:sz w:val="24"/>
        </w:rPr>
        <w:t>Заключение о результатах общественных обсуждений подлежит опубликованию в порядке, установленном Уставом Холмского муниципального округа Сахалинской области для официального опубликования муниципальных правовых актов и размещается на официальном сайте администрации Холмского муниципального округа Сахалинской области в информационных системах в сети «Интернет».</w:t>
      </w:r>
      <w:r w:rsidR="00B8712E">
        <w:rPr>
          <w:rFonts w:ascii="Arial" w:hAnsi="Arial" w:cs="Arial"/>
          <w:sz w:val="24"/>
        </w:rPr>
        <w:t>»;</w:t>
      </w:r>
    </w:p>
    <w:p w14:paraId="18199FFF" w14:textId="4AC511D8" w:rsidR="00951DAE" w:rsidRPr="00B8712E" w:rsidRDefault="004F50A5" w:rsidP="00B8712E">
      <w:pPr>
        <w:pStyle w:val="a4"/>
        <w:ind w:firstLine="567"/>
        <w:jc w:val="both"/>
        <w:rPr>
          <w:rFonts w:ascii="Arial" w:hAnsi="Arial" w:cs="Arial"/>
          <w:sz w:val="24"/>
        </w:rPr>
      </w:pPr>
      <w:r w:rsidRPr="00B8712E">
        <w:rPr>
          <w:rFonts w:ascii="Arial" w:hAnsi="Arial" w:cs="Arial"/>
          <w:sz w:val="24"/>
        </w:rPr>
        <w:t>2</w:t>
      </w:r>
      <w:r w:rsidR="00951DAE" w:rsidRPr="00B8712E">
        <w:rPr>
          <w:rFonts w:ascii="Arial" w:hAnsi="Arial" w:cs="Arial"/>
          <w:sz w:val="24"/>
        </w:rPr>
        <w:t xml:space="preserve">. Опубликовать настоящее решение в сетевом издании </w:t>
      </w:r>
      <w:r w:rsidR="00951DAE" w:rsidRPr="00B8712E">
        <w:rPr>
          <w:rFonts w:ascii="Arial" w:hAnsi="Arial" w:cs="Arial"/>
          <w:sz w:val="24"/>
          <w:lang w:val="en-US"/>
        </w:rPr>
        <w:t>kholmsk</w:t>
      </w:r>
      <w:r w:rsidR="00951DAE" w:rsidRPr="00B8712E">
        <w:rPr>
          <w:rFonts w:ascii="Arial" w:hAnsi="Arial" w:cs="Arial"/>
          <w:sz w:val="24"/>
        </w:rPr>
        <w:t>-</w:t>
      </w:r>
      <w:r w:rsidR="00951DAE" w:rsidRPr="00B8712E">
        <w:rPr>
          <w:rFonts w:ascii="Arial" w:hAnsi="Arial" w:cs="Arial"/>
          <w:sz w:val="24"/>
          <w:lang w:val="en-US"/>
        </w:rPr>
        <w:t>pravo</w:t>
      </w:r>
      <w:r w:rsidR="00951DAE" w:rsidRPr="00B8712E">
        <w:rPr>
          <w:rFonts w:ascii="Arial" w:hAnsi="Arial" w:cs="Arial"/>
          <w:sz w:val="24"/>
        </w:rPr>
        <w:t>.</w:t>
      </w:r>
      <w:r w:rsidR="00951DAE" w:rsidRPr="00B8712E">
        <w:rPr>
          <w:rFonts w:ascii="Arial" w:hAnsi="Arial" w:cs="Arial"/>
          <w:sz w:val="24"/>
          <w:lang w:val="en-US"/>
        </w:rPr>
        <w:t>ru</w:t>
      </w:r>
      <w:r w:rsidR="00951DAE" w:rsidRPr="00B8712E">
        <w:rPr>
          <w:rFonts w:ascii="Arial" w:hAnsi="Arial" w:cs="Arial"/>
          <w:sz w:val="24"/>
        </w:rPr>
        <w:t>, в газете «Холмская панорама» и разместить на официальном сайте администрации Холмского муниципального округа Сахалинской области.</w:t>
      </w:r>
    </w:p>
    <w:p w14:paraId="05C3E112" w14:textId="28B42FF1" w:rsidR="00951DAE" w:rsidRPr="00B8712E" w:rsidRDefault="00C405D5" w:rsidP="00B8712E">
      <w:pPr>
        <w:pStyle w:val="a4"/>
        <w:ind w:firstLine="567"/>
        <w:jc w:val="both"/>
        <w:rPr>
          <w:rFonts w:ascii="Arial" w:hAnsi="Arial" w:cs="Arial"/>
          <w:sz w:val="24"/>
        </w:rPr>
      </w:pPr>
      <w:r w:rsidRPr="00B8712E">
        <w:rPr>
          <w:rFonts w:ascii="Arial" w:hAnsi="Arial" w:cs="Arial"/>
          <w:sz w:val="24"/>
        </w:rPr>
        <w:t>3</w:t>
      </w:r>
      <w:r w:rsidR="00951DAE" w:rsidRPr="00B8712E">
        <w:rPr>
          <w:rFonts w:ascii="Arial" w:hAnsi="Arial" w:cs="Arial"/>
          <w:sz w:val="24"/>
        </w:rPr>
        <w:t>. Контроль за исполнением настоящего решения возложить на мэра Холмского муниципального округа Сахалинской области (Д.Г. Любчинов), постоянную комиссию по жилищно-коммунальному хозяйству и имуществу Собрания Холмского муниципального округа Сахалинской области (В.В. Ячменев).</w:t>
      </w:r>
    </w:p>
    <w:p w14:paraId="639167C9" w14:textId="239FE899" w:rsidR="00951DAE" w:rsidRPr="00B8712E" w:rsidRDefault="00951DAE" w:rsidP="00B8712E">
      <w:pPr>
        <w:pStyle w:val="a4"/>
        <w:jc w:val="both"/>
        <w:rPr>
          <w:rFonts w:ascii="Arial" w:hAnsi="Arial" w:cs="Arial"/>
          <w:sz w:val="24"/>
        </w:rPr>
      </w:pPr>
    </w:p>
    <w:p w14:paraId="48AB0A53" w14:textId="77777777" w:rsidR="00C405D5" w:rsidRPr="00B8712E" w:rsidRDefault="00C405D5" w:rsidP="00B8712E">
      <w:pPr>
        <w:pStyle w:val="a4"/>
        <w:jc w:val="both"/>
        <w:rPr>
          <w:rFonts w:ascii="Arial" w:hAnsi="Arial" w:cs="Arial"/>
          <w:sz w:val="24"/>
        </w:rPr>
      </w:pPr>
    </w:p>
    <w:p w14:paraId="0D37F968" w14:textId="77777777" w:rsidR="00D6468F" w:rsidRDefault="00D6468F" w:rsidP="00B8712E">
      <w:pPr>
        <w:pStyle w:val="a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Исполняющий обязанности мэра</w:t>
      </w:r>
    </w:p>
    <w:p w14:paraId="5C478427" w14:textId="63491827" w:rsidR="00951DAE" w:rsidRPr="00B8712E" w:rsidRDefault="00951DAE" w:rsidP="00B8712E">
      <w:pPr>
        <w:pStyle w:val="a4"/>
        <w:jc w:val="both"/>
        <w:rPr>
          <w:rFonts w:ascii="Arial" w:hAnsi="Arial" w:cs="Arial"/>
          <w:sz w:val="24"/>
        </w:rPr>
      </w:pPr>
      <w:r w:rsidRPr="00B8712E">
        <w:rPr>
          <w:rFonts w:ascii="Arial" w:hAnsi="Arial" w:cs="Arial"/>
          <w:sz w:val="24"/>
        </w:rPr>
        <w:t xml:space="preserve">Холмского муниципального округа </w:t>
      </w:r>
    </w:p>
    <w:p w14:paraId="3EA5A8DB" w14:textId="39A943E1" w:rsidR="005B4A00" w:rsidRPr="00B8712E" w:rsidRDefault="00951DAE" w:rsidP="00B8712E">
      <w:pPr>
        <w:pStyle w:val="a4"/>
        <w:jc w:val="both"/>
        <w:rPr>
          <w:rFonts w:ascii="Arial" w:hAnsi="Arial" w:cs="Arial"/>
          <w:sz w:val="24"/>
        </w:rPr>
      </w:pPr>
      <w:r w:rsidRPr="00B8712E">
        <w:rPr>
          <w:rFonts w:ascii="Arial" w:hAnsi="Arial" w:cs="Arial"/>
          <w:sz w:val="24"/>
        </w:rPr>
        <w:t xml:space="preserve">Сахалинской области </w:t>
      </w:r>
      <w:r w:rsidR="00B8712E">
        <w:rPr>
          <w:rFonts w:ascii="Arial" w:hAnsi="Arial" w:cs="Arial"/>
          <w:sz w:val="24"/>
        </w:rPr>
        <w:t xml:space="preserve">   </w:t>
      </w:r>
      <w:r w:rsidRPr="00B8712E">
        <w:rPr>
          <w:rFonts w:ascii="Arial" w:hAnsi="Arial" w:cs="Arial"/>
          <w:sz w:val="24"/>
        </w:rPr>
        <w:t xml:space="preserve">        </w:t>
      </w:r>
      <w:bookmarkStart w:id="0" w:name="_GoBack"/>
      <w:bookmarkEnd w:id="0"/>
      <w:r w:rsidRPr="00B8712E">
        <w:rPr>
          <w:rFonts w:ascii="Arial" w:hAnsi="Arial" w:cs="Arial"/>
          <w:sz w:val="24"/>
        </w:rPr>
        <w:t xml:space="preserve">                                                                 </w:t>
      </w:r>
      <w:r w:rsidR="00D6468F">
        <w:rPr>
          <w:rFonts w:ascii="Arial" w:hAnsi="Arial" w:cs="Arial"/>
          <w:sz w:val="24"/>
        </w:rPr>
        <w:t>С.Г.Казанцева</w:t>
      </w:r>
    </w:p>
    <w:sectPr w:rsidR="005B4A00" w:rsidRPr="00B8712E" w:rsidSect="00C9278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14F98" w14:textId="77777777" w:rsidR="00B43C69" w:rsidRDefault="00B43C69" w:rsidP="00C2288E">
      <w:pPr>
        <w:spacing w:after="0" w:line="240" w:lineRule="auto"/>
      </w:pPr>
      <w:r>
        <w:separator/>
      </w:r>
    </w:p>
  </w:endnote>
  <w:endnote w:type="continuationSeparator" w:id="0">
    <w:p w14:paraId="1E268AC7" w14:textId="77777777" w:rsidR="00B43C69" w:rsidRDefault="00B43C69" w:rsidP="00C2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9D509" w14:textId="77777777" w:rsidR="00B43C69" w:rsidRDefault="00B43C69" w:rsidP="00C2288E">
      <w:pPr>
        <w:spacing w:after="0" w:line="240" w:lineRule="auto"/>
      </w:pPr>
      <w:r>
        <w:separator/>
      </w:r>
    </w:p>
  </w:footnote>
  <w:footnote w:type="continuationSeparator" w:id="0">
    <w:p w14:paraId="36F56995" w14:textId="77777777" w:rsidR="00B43C69" w:rsidRDefault="00B43C69" w:rsidP="00C22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137"/>
    <w:multiLevelType w:val="multilevel"/>
    <w:tmpl w:val="E5F2151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DED6C2A"/>
    <w:multiLevelType w:val="hybridMultilevel"/>
    <w:tmpl w:val="A5CADE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625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81245"/>
    <w:multiLevelType w:val="hybridMultilevel"/>
    <w:tmpl w:val="41BE938E"/>
    <w:lvl w:ilvl="0" w:tplc="AE625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CD0A25"/>
    <w:multiLevelType w:val="hybridMultilevel"/>
    <w:tmpl w:val="C6FEB278"/>
    <w:lvl w:ilvl="0" w:tplc="AE62539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FF32A39"/>
    <w:multiLevelType w:val="multilevel"/>
    <w:tmpl w:val="DF428E56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3F1874"/>
    <w:multiLevelType w:val="hybridMultilevel"/>
    <w:tmpl w:val="A84A9C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625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2A4D05"/>
    <w:multiLevelType w:val="hybridMultilevel"/>
    <w:tmpl w:val="F0AA6D7A"/>
    <w:lvl w:ilvl="0" w:tplc="AE625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015FE2"/>
    <w:multiLevelType w:val="multilevel"/>
    <w:tmpl w:val="01E4ED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CE964D6"/>
    <w:multiLevelType w:val="multilevel"/>
    <w:tmpl w:val="B5642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177392A"/>
    <w:multiLevelType w:val="hybridMultilevel"/>
    <w:tmpl w:val="6BF62BEC"/>
    <w:lvl w:ilvl="0" w:tplc="8092E4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A252ABE"/>
    <w:multiLevelType w:val="hybridMultilevel"/>
    <w:tmpl w:val="48FC3D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625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914192"/>
    <w:multiLevelType w:val="hybridMultilevel"/>
    <w:tmpl w:val="790E9764"/>
    <w:lvl w:ilvl="0" w:tplc="AE625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1035EF"/>
    <w:multiLevelType w:val="hybridMultilevel"/>
    <w:tmpl w:val="C216449A"/>
    <w:lvl w:ilvl="0" w:tplc="AE62539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2E85148"/>
    <w:multiLevelType w:val="multilevel"/>
    <w:tmpl w:val="13307DD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hint="default"/>
      </w:rPr>
    </w:lvl>
  </w:abstractNum>
  <w:abstractNum w:abstractNumId="14" w15:restartNumberingAfterBreak="0">
    <w:nsid w:val="59334571"/>
    <w:multiLevelType w:val="hybridMultilevel"/>
    <w:tmpl w:val="F95C05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A1F13"/>
    <w:multiLevelType w:val="multilevel"/>
    <w:tmpl w:val="E5F2151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5C310DE7"/>
    <w:multiLevelType w:val="multilevel"/>
    <w:tmpl w:val="5D0AC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AD3013"/>
    <w:multiLevelType w:val="multilevel"/>
    <w:tmpl w:val="0BA06B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26F78FE"/>
    <w:multiLevelType w:val="multilevel"/>
    <w:tmpl w:val="D2F248C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652E6685"/>
    <w:multiLevelType w:val="multilevel"/>
    <w:tmpl w:val="7D522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D54C04"/>
    <w:multiLevelType w:val="hybridMultilevel"/>
    <w:tmpl w:val="91CE13F6"/>
    <w:lvl w:ilvl="0" w:tplc="746CC88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A134A1"/>
    <w:multiLevelType w:val="hybridMultilevel"/>
    <w:tmpl w:val="046887FE"/>
    <w:lvl w:ilvl="0" w:tplc="B77CA6E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B1E3099"/>
    <w:multiLevelType w:val="hybridMultilevel"/>
    <w:tmpl w:val="BBFEB25E"/>
    <w:lvl w:ilvl="0" w:tplc="3A6481C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562AE160">
      <w:start w:val="1"/>
      <w:numFmt w:val="decimal"/>
      <w:lvlText w:val="1.%2."/>
      <w:lvlJc w:val="left"/>
      <w:pPr>
        <w:ind w:left="1647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6236B68"/>
    <w:multiLevelType w:val="hybridMultilevel"/>
    <w:tmpl w:val="228A75E0"/>
    <w:lvl w:ilvl="0" w:tplc="AE625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3"/>
  </w:num>
  <w:num w:numId="4">
    <w:abstractNumId w:val="21"/>
  </w:num>
  <w:num w:numId="5">
    <w:abstractNumId w:val="8"/>
  </w:num>
  <w:num w:numId="6">
    <w:abstractNumId w:val="4"/>
  </w:num>
  <w:num w:numId="7">
    <w:abstractNumId w:val="14"/>
  </w:num>
  <w:num w:numId="8">
    <w:abstractNumId w:val="7"/>
  </w:num>
  <w:num w:numId="9">
    <w:abstractNumId w:val="3"/>
  </w:num>
  <w:num w:numId="10">
    <w:abstractNumId w:val="19"/>
  </w:num>
  <w:num w:numId="11">
    <w:abstractNumId w:val="16"/>
  </w:num>
  <w:num w:numId="12">
    <w:abstractNumId w:val="1"/>
  </w:num>
  <w:num w:numId="13">
    <w:abstractNumId w:val="10"/>
  </w:num>
  <w:num w:numId="14">
    <w:abstractNumId w:val="5"/>
  </w:num>
  <w:num w:numId="15">
    <w:abstractNumId w:val="2"/>
  </w:num>
  <w:num w:numId="16">
    <w:abstractNumId w:val="17"/>
  </w:num>
  <w:num w:numId="17">
    <w:abstractNumId w:val="6"/>
  </w:num>
  <w:num w:numId="18">
    <w:abstractNumId w:val="0"/>
  </w:num>
  <w:num w:numId="19">
    <w:abstractNumId w:val="12"/>
  </w:num>
  <w:num w:numId="20">
    <w:abstractNumId w:val="15"/>
  </w:num>
  <w:num w:numId="21">
    <w:abstractNumId w:val="11"/>
  </w:num>
  <w:num w:numId="22">
    <w:abstractNumId w:val="23"/>
  </w:num>
  <w:num w:numId="23">
    <w:abstractNumId w:val="9"/>
  </w:num>
  <w:num w:numId="24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DAE"/>
    <w:rsid w:val="000019EC"/>
    <w:rsid w:val="00012A8C"/>
    <w:rsid w:val="00027004"/>
    <w:rsid w:val="0002724A"/>
    <w:rsid w:val="0004198C"/>
    <w:rsid w:val="000A2991"/>
    <w:rsid w:val="000B3ACD"/>
    <w:rsid w:val="000E7BBD"/>
    <w:rsid w:val="000F2727"/>
    <w:rsid w:val="001472B8"/>
    <w:rsid w:val="00176E12"/>
    <w:rsid w:val="001A590B"/>
    <w:rsid w:val="001B1B10"/>
    <w:rsid w:val="001B2BE5"/>
    <w:rsid w:val="001C475C"/>
    <w:rsid w:val="001C73F0"/>
    <w:rsid w:val="001F293E"/>
    <w:rsid w:val="00206B8E"/>
    <w:rsid w:val="0026212C"/>
    <w:rsid w:val="002947F6"/>
    <w:rsid w:val="002B03D0"/>
    <w:rsid w:val="002B508A"/>
    <w:rsid w:val="002D27BD"/>
    <w:rsid w:val="00301BF5"/>
    <w:rsid w:val="004833C6"/>
    <w:rsid w:val="004F50A5"/>
    <w:rsid w:val="005032F1"/>
    <w:rsid w:val="0050378A"/>
    <w:rsid w:val="0051391C"/>
    <w:rsid w:val="00513C59"/>
    <w:rsid w:val="0051721F"/>
    <w:rsid w:val="0052656B"/>
    <w:rsid w:val="00526B2C"/>
    <w:rsid w:val="00537C65"/>
    <w:rsid w:val="00552559"/>
    <w:rsid w:val="00561625"/>
    <w:rsid w:val="00572847"/>
    <w:rsid w:val="00585185"/>
    <w:rsid w:val="005B4A00"/>
    <w:rsid w:val="005C1306"/>
    <w:rsid w:val="006032E3"/>
    <w:rsid w:val="00607293"/>
    <w:rsid w:val="00624690"/>
    <w:rsid w:val="00640BF6"/>
    <w:rsid w:val="00650C73"/>
    <w:rsid w:val="0066034D"/>
    <w:rsid w:val="00673F64"/>
    <w:rsid w:val="006A2630"/>
    <w:rsid w:val="006B1653"/>
    <w:rsid w:val="006C6F4A"/>
    <w:rsid w:val="007042B1"/>
    <w:rsid w:val="00712ABD"/>
    <w:rsid w:val="007149F5"/>
    <w:rsid w:val="00722353"/>
    <w:rsid w:val="00730F2F"/>
    <w:rsid w:val="00751D01"/>
    <w:rsid w:val="007545D0"/>
    <w:rsid w:val="00761353"/>
    <w:rsid w:val="007A344F"/>
    <w:rsid w:val="007A63EC"/>
    <w:rsid w:val="007D6193"/>
    <w:rsid w:val="00814B4A"/>
    <w:rsid w:val="008876C8"/>
    <w:rsid w:val="008922F7"/>
    <w:rsid w:val="00924C80"/>
    <w:rsid w:val="00951DAE"/>
    <w:rsid w:val="00963025"/>
    <w:rsid w:val="009D16BC"/>
    <w:rsid w:val="009F7D02"/>
    <w:rsid w:val="00A12AC4"/>
    <w:rsid w:val="00A22CC6"/>
    <w:rsid w:val="00AE2784"/>
    <w:rsid w:val="00AF4732"/>
    <w:rsid w:val="00B0345D"/>
    <w:rsid w:val="00B31270"/>
    <w:rsid w:val="00B36254"/>
    <w:rsid w:val="00B4328D"/>
    <w:rsid w:val="00B43C69"/>
    <w:rsid w:val="00B56982"/>
    <w:rsid w:val="00B82E3E"/>
    <w:rsid w:val="00B8712E"/>
    <w:rsid w:val="00B914F9"/>
    <w:rsid w:val="00B91854"/>
    <w:rsid w:val="00BE0BEE"/>
    <w:rsid w:val="00C2288E"/>
    <w:rsid w:val="00C36D97"/>
    <w:rsid w:val="00C37C3A"/>
    <w:rsid w:val="00C405D5"/>
    <w:rsid w:val="00C6583B"/>
    <w:rsid w:val="00C70E22"/>
    <w:rsid w:val="00C83DB9"/>
    <w:rsid w:val="00C92781"/>
    <w:rsid w:val="00CB267B"/>
    <w:rsid w:val="00CE5AE9"/>
    <w:rsid w:val="00D064CF"/>
    <w:rsid w:val="00D526BE"/>
    <w:rsid w:val="00D6468F"/>
    <w:rsid w:val="00D75C5F"/>
    <w:rsid w:val="00DC6C16"/>
    <w:rsid w:val="00E21478"/>
    <w:rsid w:val="00E263BF"/>
    <w:rsid w:val="00E65C5A"/>
    <w:rsid w:val="00E83F42"/>
    <w:rsid w:val="00EB114E"/>
    <w:rsid w:val="00F727F0"/>
    <w:rsid w:val="00F76C43"/>
    <w:rsid w:val="00FB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ABC96"/>
  <w15:chartTrackingRefBased/>
  <w15:docId w15:val="{AE22A0CE-3E66-457D-BCDF-C4A585A1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28D"/>
    <w:pPr>
      <w:spacing w:before="120" w:after="120"/>
    </w:pPr>
  </w:style>
  <w:style w:type="paragraph" w:styleId="10">
    <w:name w:val="heading 1"/>
    <w:basedOn w:val="a"/>
    <w:next w:val="a"/>
    <w:link w:val="11"/>
    <w:uiPriority w:val="9"/>
    <w:qFormat/>
    <w:rsid w:val="00CB26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A34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30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630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44F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44F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37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Без интервала1"/>
    <w:rsid w:val="00951DA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E65C5A"/>
    <w:pPr>
      <w:ind w:left="720"/>
      <w:contextualSpacing/>
    </w:pPr>
  </w:style>
  <w:style w:type="paragraph" w:styleId="a4">
    <w:name w:val="No Spacing"/>
    <w:uiPriority w:val="1"/>
    <w:qFormat/>
    <w:rsid w:val="000E7B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13">
    <w:name w:val="toc 1"/>
    <w:basedOn w:val="a"/>
    <w:next w:val="a"/>
    <w:autoRedefine/>
    <w:uiPriority w:val="39"/>
    <w:qFormat/>
    <w:rsid w:val="00607293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Cs/>
      <w:caps/>
      <w:noProof/>
      <w:sz w:val="24"/>
      <w:szCs w:val="36"/>
      <w:lang w:eastAsia="ru-RU"/>
    </w:rPr>
  </w:style>
  <w:style w:type="paragraph" w:styleId="31">
    <w:name w:val="toc 3"/>
    <w:basedOn w:val="a"/>
    <w:next w:val="a"/>
    <w:autoRedefine/>
    <w:uiPriority w:val="39"/>
    <w:qFormat/>
    <w:rsid w:val="00CB267B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rsid w:val="00CB267B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styleId="a5">
    <w:name w:val="Hyperlink"/>
    <w:uiPriority w:val="99"/>
    <w:rsid w:val="00CB267B"/>
    <w:rPr>
      <w:color w:val="0000FF"/>
      <w:u w:val="single"/>
    </w:rPr>
  </w:style>
  <w:style w:type="character" w:customStyle="1" w:styleId="11">
    <w:name w:val="Заголовок 1 Знак"/>
    <w:basedOn w:val="a0"/>
    <w:link w:val="10"/>
    <w:uiPriority w:val="9"/>
    <w:rsid w:val="00CB26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TOC Heading"/>
    <w:basedOn w:val="10"/>
    <w:next w:val="a"/>
    <w:uiPriority w:val="39"/>
    <w:qFormat/>
    <w:rsid w:val="00CB267B"/>
    <w:pPr>
      <w:spacing w:before="480" w:after="120" w:line="276" w:lineRule="auto"/>
      <w:outlineLvl w:val="9"/>
    </w:pPr>
    <w:rPr>
      <w:rFonts w:ascii="Cambria" w:eastAsia="Times New Roman" w:hAnsi="Cambria" w:cs="Times New Roman"/>
      <w:b/>
      <w:bCs/>
      <w:color w:val="365F91"/>
      <w:sz w:val="24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9630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630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7">
    <w:name w:val="header"/>
    <w:basedOn w:val="a"/>
    <w:link w:val="a8"/>
    <w:uiPriority w:val="99"/>
    <w:unhideWhenUsed/>
    <w:rsid w:val="00C22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288E"/>
  </w:style>
  <w:style w:type="paragraph" w:styleId="a9">
    <w:name w:val="footer"/>
    <w:basedOn w:val="a"/>
    <w:link w:val="aa"/>
    <w:uiPriority w:val="99"/>
    <w:unhideWhenUsed/>
    <w:rsid w:val="00C22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288E"/>
  </w:style>
  <w:style w:type="paragraph" w:styleId="ab">
    <w:name w:val="Balloon Text"/>
    <w:basedOn w:val="a"/>
    <w:link w:val="ac"/>
    <w:uiPriority w:val="99"/>
    <w:semiHidden/>
    <w:unhideWhenUsed/>
    <w:rsid w:val="00526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656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6C6F4A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C6F4A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A34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A344F"/>
    <w:pPr>
      <w:keepNext/>
      <w:keepLines/>
      <w:spacing w:before="40" w:after="0" w:line="240" w:lineRule="auto"/>
      <w:jc w:val="both"/>
      <w:outlineLvl w:val="4"/>
    </w:pPr>
    <w:rPr>
      <w:rFonts w:ascii="Calibri Light" w:eastAsia="Times New Roman" w:hAnsi="Calibri Light" w:cs="Times New Roman"/>
      <w:color w:val="2F5496"/>
      <w:kern w:val="2"/>
      <w:sz w:val="24"/>
      <w:szCs w:val="24"/>
      <w:lang w:eastAsia="ru-RU"/>
      <w14:ligatures w14:val="standardContextual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A344F"/>
    <w:pPr>
      <w:keepNext/>
      <w:keepLines/>
      <w:spacing w:before="40" w:after="0" w:line="240" w:lineRule="auto"/>
      <w:jc w:val="both"/>
      <w:outlineLvl w:val="5"/>
    </w:pPr>
    <w:rPr>
      <w:rFonts w:ascii="Calibri Light" w:eastAsia="Times New Roman" w:hAnsi="Calibri Light" w:cs="Times New Roman"/>
      <w:color w:val="1F3763"/>
      <w:kern w:val="2"/>
      <w:sz w:val="24"/>
      <w:szCs w:val="24"/>
      <w:lang w:eastAsia="ru-RU"/>
      <w14:ligatures w14:val="standardContextual"/>
    </w:rPr>
  </w:style>
  <w:style w:type="numbering" w:customStyle="1" w:styleId="14">
    <w:name w:val="Нет списка1"/>
    <w:next w:val="a2"/>
    <w:uiPriority w:val="99"/>
    <w:semiHidden/>
    <w:unhideWhenUsed/>
    <w:rsid w:val="007A344F"/>
  </w:style>
  <w:style w:type="character" w:customStyle="1" w:styleId="50">
    <w:name w:val="Заголовок 5 Знак"/>
    <w:basedOn w:val="a0"/>
    <w:link w:val="5"/>
    <w:uiPriority w:val="9"/>
    <w:rsid w:val="007A344F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7A344F"/>
    <w:rPr>
      <w:rFonts w:ascii="Calibri Light" w:eastAsia="Times New Roman" w:hAnsi="Calibri Light" w:cs="Times New Roman"/>
      <w:color w:val="1F3763"/>
    </w:rPr>
  </w:style>
  <w:style w:type="paragraph" w:customStyle="1" w:styleId="ConsPlusNormal">
    <w:name w:val="ConsPlusNormal"/>
    <w:rsid w:val="007A34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2"/>
      <w:sz w:val="20"/>
      <w:szCs w:val="24"/>
      <w:lang w:eastAsia="ru-RU"/>
      <w14:ligatures w14:val="standardContextual"/>
    </w:rPr>
  </w:style>
  <w:style w:type="paragraph" w:customStyle="1" w:styleId="ConsPlusNonformat">
    <w:name w:val="ConsPlusNonformat"/>
    <w:rsid w:val="007A34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2"/>
      <w:sz w:val="20"/>
      <w:szCs w:val="24"/>
      <w:lang w:eastAsia="ru-RU"/>
      <w14:ligatures w14:val="standardContextual"/>
    </w:rPr>
  </w:style>
  <w:style w:type="paragraph" w:customStyle="1" w:styleId="ConsPlusTitle">
    <w:name w:val="ConsPlusTitle"/>
    <w:rsid w:val="007A34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2"/>
      <w:sz w:val="20"/>
      <w:szCs w:val="24"/>
      <w:lang w:eastAsia="ru-RU"/>
      <w14:ligatures w14:val="standardContextual"/>
    </w:rPr>
  </w:style>
  <w:style w:type="paragraph" w:customStyle="1" w:styleId="ConsPlusCell">
    <w:name w:val="ConsPlusCell"/>
    <w:rsid w:val="007A34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2"/>
      <w:sz w:val="20"/>
      <w:szCs w:val="24"/>
      <w:lang w:eastAsia="ru-RU"/>
      <w14:ligatures w14:val="standardContextual"/>
    </w:rPr>
  </w:style>
  <w:style w:type="paragraph" w:customStyle="1" w:styleId="ConsPlusDocList">
    <w:name w:val="ConsPlusDocList"/>
    <w:rsid w:val="007A34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2"/>
      <w:sz w:val="20"/>
      <w:szCs w:val="24"/>
      <w:lang w:eastAsia="ru-RU"/>
      <w14:ligatures w14:val="standardContextual"/>
    </w:rPr>
  </w:style>
  <w:style w:type="paragraph" w:customStyle="1" w:styleId="ConsPlusTitlePage">
    <w:name w:val="ConsPlusTitlePage"/>
    <w:rsid w:val="007A34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2"/>
      <w:sz w:val="20"/>
      <w:szCs w:val="24"/>
      <w:lang w:eastAsia="ru-RU"/>
      <w14:ligatures w14:val="standardContextual"/>
    </w:rPr>
  </w:style>
  <w:style w:type="paragraph" w:customStyle="1" w:styleId="ConsPlusJurTerm">
    <w:name w:val="ConsPlusJurTerm"/>
    <w:rsid w:val="007A34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2"/>
      <w:sz w:val="26"/>
      <w:szCs w:val="24"/>
      <w:lang w:eastAsia="ru-RU"/>
      <w14:ligatures w14:val="standardContextual"/>
    </w:rPr>
  </w:style>
  <w:style w:type="paragraph" w:customStyle="1" w:styleId="ConsPlusTextList">
    <w:name w:val="ConsPlusTextList"/>
    <w:rsid w:val="007A34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2"/>
      <w:sz w:val="20"/>
      <w:szCs w:val="24"/>
      <w:lang w:eastAsia="ru-RU"/>
      <w14:ligatures w14:val="standardContextual"/>
    </w:rPr>
  </w:style>
  <w:style w:type="paragraph" w:customStyle="1" w:styleId="15">
    <w:name w:val="Рецензия1"/>
    <w:next w:val="ae"/>
    <w:hidden/>
    <w:uiPriority w:val="99"/>
    <w:semiHidden/>
    <w:rsid w:val="007A344F"/>
    <w:pPr>
      <w:spacing w:after="0" w:line="240" w:lineRule="auto"/>
    </w:pPr>
    <w:rPr>
      <w:rFonts w:eastAsia="Times New Roman"/>
      <w:kern w:val="2"/>
      <w:sz w:val="24"/>
      <w:szCs w:val="24"/>
      <w:lang w:eastAsia="ru-RU"/>
      <w14:ligatures w14:val="standardContextual"/>
    </w:rPr>
  </w:style>
  <w:style w:type="paragraph" w:customStyle="1" w:styleId="16">
    <w:name w:val="Обычный (Интернет)1"/>
    <w:basedOn w:val="a"/>
    <w:next w:val="af"/>
    <w:uiPriority w:val="99"/>
    <w:semiHidden/>
    <w:unhideWhenUsed/>
    <w:rsid w:val="007A344F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paragraph" w:customStyle="1" w:styleId="17">
    <w:name w:val="Заголовок1"/>
    <w:basedOn w:val="a"/>
    <w:next w:val="a"/>
    <w:uiPriority w:val="10"/>
    <w:qFormat/>
    <w:rsid w:val="007A344F"/>
    <w:pP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-10"/>
      <w:kern w:val="28"/>
      <w:sz w:val="28"/>
      <w:szCs w:val="56"/>
      <w:lang w:eastAsia="ru-RU"/>
      <w14:ligatures w14:val="standardContextual"/>
    </w:rPr>
  </w:style>
  <w:style w:type="character" w:customStyle="1" w:styleId="af0">
    <w:name w:val="Заголовок Знак"/>
    <w:basedOn w:val="a0"/>
    <w:link w:val="af1"/>
    <w:uiPriority w:val="10"/>
    <w:rsid w:val="007A344F"/>
    <w:rPr>
      <w:rFonts w:ascii="Times New Roman" w:eastAsia="Times New Roman" w:hAnsi="Times New Roman" w:cs="Times New Roman"/>
      <w:spacing w:val="-10"/>
      <w:kern w:val="28"/>
      <w:sz w:val="28"/>
      <w:szCs w:val="56"/>
    </w:rPr>
  </w:style>
  <w:style w:type="paragraph" w:customStyle="1" w:styleId="18">
    <w:name w:val="Подзаголовок1"/>
    <w:basedOn w:val="a"/>
    <w:next w:val="a"/>
    <w:uiPriority w:val="11"/>
    <w:qFormat/>
    <w:rsid w:val="007A344F"/>
    <w:pPr>
      <w:numPr>
        <w:ilvl w:val="1"/>
      </w:numPr>
      <w:spacing w:before="240" w:after="240" w:line="240" w:lineRule="auto"/>
      <w:jc w:val="center"/>
    </w:pPr>
    <w:rPr>
      <w:rFonts w:ascii="Times New Roman" w:eastAsia="Times New Roman" w:hAnsi="Times New Roman"/>
      <w:b/>
      <w:color w:val="000000"/>
      <w:spacing w:val="15"/>
      <w:kern w:val="2"/>
      <w:sz w:val="24"/>
      <w:lang w:eastAsia="ru-RU"/>
      <w14:ligatures w14:val="standardContextual"/>
    </w:rPr>
  </w:style>
  <w:style w:type="character" w:customStyle="1" w:styleId="af2">
    <w:name w:val="Подзаголовок Знак"/>
    <w:basedOn w:val="a0"/>
    <w:link w:val="af3"/>
    <w:uiPriority w:val="11"/>
    <w:rsid w:val="007A344F"/>
    <w:rPr>
      <w:rFonts w:ascii="Times New Roman" w:hAnsi="Times New Roman"/>
      <w:b/>
      <w:color w:val="000000"/>
      <w:spacing w:val="15"/>
      <w:szCs w:val="22"/>
    </w:rPr>
  </w:style>
  <w:style w:type="paragraph" w:customStyle="1" w:styleId="21">
    <w:name w:val="Оглавление 21"/>
    <w:basedOn w:val="a"/>
    <w:next w:val="a"/>
    <w:autoRedefine/>
    <w:uiPriority w:val="39"/>
    <w:unhideWhenUsed/>
    <w:rsid w:val="007A344F"/>
    <w:pPr>
      <w:spacing w:after="100" w:line="240" w:lineRule="auto"/>
      <w:ind w:left="240"/>
      <w:jc w:val="both"/>
    </w:pPr>
    <w:rPr>
      <w:rFonts w:ascii="Times New Roman" w:eastAsia="Times New Roman" w:hAnsi="Times New Roman"/>
      <w:kern w:val="2"/>
      <w:sz w:val="24"/>
      <w:szCs w:val="24"/>
      <w:lang w:eastAsia="ru-RU"/>
      <w14:ligatures w14:val="standardContextual"/>
    </w:rPr>
  </w:style>
  <w:style w:type="numbering" w:customStyle="1" w:styleId="1">
    <w:name w:val="Текущий список1"/>
    <w:uiPriority w:val="99"/>
    <w:rsid w:val="007A344F"/>
    <w:pPr>
      <w:numPr>
        <w:numId w:val="6"/>
      </w:numPr>
    </w:pPr>
  </w:style>
  <w:style w:type="character" w:customStyle="1" w:styleId="510">
    <w:name w:val="Заголовок 5 Знак1"/>
    <w:basedOn w:val="a0"/>
    <w:uiPriority w:val="9"/>
    <w:semiHidden/>
    <w:rsid w:val="007A344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7A344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e">
    <w:name w:val="Revision"/>
    <w:hidden/>
    <w:uiPriority w:val="99"/>
    <w:semiHidden/>
    <w:rsid w:val="007A344F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7A344F"/>
    <w:rPr>
      <w:rFonts w:ascii="Times New Roman" w:hAnsi="Times New Roman" w:cs="Times New Roman"/>
      <w:sz w:val="24"/>
      <w:szCs w:val="24"/>
    </w:rPr>
  </w:style>
  <w:style w:type="paragraph" w:styleId="af1">
    <w:name w:val="Title"/>
    <w:basedOn w:val="a"/>
    <w:next w:val="a"/>
    <w:link w:val="af0"/>
    <w:uiPriority w:val="10"/>
    <w:qFormat/>
    <w:rsid w:val="007A344F"/>
    <w:pPr>
      <w:spacing w:after="0" w:line="240" w:lineRule="auto"/>
      <w:contextualSpacing/>
    </w:pPr>
    <w:rPr>
      <w:rFonts w:ascii="Times New Roman" w:eastAsia="Times New Roman" w:hAnsi="Times New Roman" w:cs="Times New Roman"/>
      <w:spacing w:val="-10"/>
      <w:kern w:val="28"/>
      <w:sz w:val="28"/>
      <w:szCs w:val="56"/>
    </w:rPr>
  </w:style>
  <w:style w:type="character" w:customStyle="1" w:styleId="19">
    <w:name w:val="Заголовок Знак1"/>
    <w:basedOn w:val="a0"/>
    <w:uiPriority w:val="10"/>
    <w:rsid w:val="007A3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3">
    <w:name w:val="Subtitle"/>
    <w:basedOn w:val="a"/>
    <w:next w:val="a"/>
    <w:link w:val="af2"/>
    <w:uiPriority w:val="11"/>
    <w:qFormat/>
    <w:rsid w:val="007A344F"/>
    <w:pPr>
      <w:numPr>
        <w:ilvl w:val="1"/>
      </w:numPr>
    </w:pPr>
    <w:rPr>
      <w:rFonts w:ascii="Times New Roman" w:hAnsi="Times New Roman"/>
      <w:b/>
      <w:color w:val="000000"/>
      <w:spacing w:val="15"/>
    </w:rPr>
  </w:style>
  <w:style w:type="character" w:customStyle="1" w:styleId="1a">
    <w:name w:val="Подзаголовок Знак1"/>
    <w:basedOn w:val="a0"/>
    <w:uiPriority w:val="11"/>
    <w:rsid w:val="007A344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53A0B-6C99-4B5A-BB96-04FBCB72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e.samalukova</dc:creator>
  <cp:keywords/>
  <dc:description/>
  <cp:lastModifiedBy>Виктория Кашина</cp:lastModifiedBy>
  <cp:revision>12</cp:revision>
  <cp:lastPrinted>2025-11-28T00:58:00Z</cp:lastPrinted>
  <dcterms:created xsi:type="dcterms:W3CDTF">2025-10-22T03:04:00Z</dcterms:created>
  <dcterms:modified xsi:type="dcterms:W3CDTF">2025-11-28T05:23:00Z</dcterms:modified>
</cp:coreProperties>
</file>