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E250B8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799745343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412A00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30.01.2025 г. № 24/7-166</w:t>
      </w:r>
      <w:bookmarkStart w:id="0" w:name="_GoBack"/>
      <w:bookmarkEnd w:id="0"/>
    </w:p>
    <w:p w:rsidR="00B7688F" w:rsidRDefault="00B7688F" w:rsidP="0015481F">
      <w:pPr>
        <w:pStyle w:val="a3"/>
        <w:jc w:val="both"/>
        <w:rPr>
          <w:rFonts w:ascii="Arial" w:hAnsi="Arial" w:cs="Arial"/>
          <w:sz w:val="24"/>
        </w:rPr>
      </w:pPr>
      <w:r w:rsidRPr="0015481F">
        <w:rPr>
          <w:rFonts w:ascii="Arial" w:hAnsi="Arial" w:cs="Arial"/>
          <w:sz w:val="24"/>
        </w:rPr>
        <w:t xml:space="preserve">О внесении </w:t>
      </w:r>
      <w:r w:rsidR="00565995">
        <w:rPr>
          <w:rFonts w:ascii="Arial" w:hAnsi="Arial" w:cs="Arial"/>
          <w:sz w:val="24"/>
        </w:rPr>
        <w:t>изменени</w:t>
      </w:r>
      <w:r w:rsidR="005A5F45">
        <w:rPr>
          <w:rFonts w:ascii="Arial" w:hAnsi="Arial" w:cs="Arial"/>
          <w:sz w:val="24"/>
        </w:rPr>
        <w:t>й</w:t>
      </w:r>
      <w:r w:rsidRPr="0015481F">
        <w:rPr>
          <w:rFonts w:ascii="Arial" w:hAnsi="Arial" w:cs="Arial"/>
          <w:sz w:val="24"/>
        </w:rPr>
        <w:t xml:space="preserve"> в Устав </w:t>
      </w:r>
      <w:r w:rsidR="00273824">
        <w:rPr>
          <w:rFonts w:ascii="Arial" w:hAnsi="Arial" w:cs="Arial"/>
          <w:sz w:val="24"/>
        </w:rPr>
        <w:t>Холмского муниципального округа Сахалинской области</w:t>
      </w:r>
    </w:p>
    <w:p w:rsidR="0015481F" w:rsidRPr="0015481F" w:rsidRDefault="0015481F" w:rsidP="0015481F">
      <w:pPr>
        <w:pStyle w:val="a3"/>
        <w:jc w:val="both"/>
        <w:rPr>
          <w:rFonts w:ascii="Arial" w:hAnsi="Arial" w:cs="Arial"/>
          <w:sz w:val="24"/>
        </w:rPr>
      </w:pPr>
    </w:p>
    <w:p w:rsidR="00502BB8" w:rsidRPr="0015481F" w:rsidRDefault="00AA5D19" w:rsidP="0078632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DC18F9">
        <w:rPr>
          <w:rFonts w:ascii="Arial" w:hAnsi="Arial" w:cs="Arial"/>
          <w:sz w:val="24"/>
        </w:rPr>
        <w:t>В соответствии</w:t>
      </w:r>
      <w:r w:rsidR="008435A3" w:rsidRPr="00DC18F9">
        <w:rPr>
          <w:rFonts w:ascii="Arial" w:hAnsi="Arial" w:cs="Arial"/>
          <w:sz w:val="24"/>
        </w:rPr>
        <w:t xml:space="preserve"> </w:t>
      </w:r>
      <w:r w:rsidR="00F45137" w:rsidRPr="00DC18F9">
        <w:rPr>
          <w:rFonts w:ascii="Arial" w:hAnsi="Arial" w:cs="Arial"/>
          <w:sz w:val="24"/>
        </w:rPr>
        <w:t>с</w:t>
      </w:r>
      <w:r w:rsidR="00211A48" w:rsidRPr="00211A4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11A48">
        <w:rPr>
          <w:rFonts w:ascii="Arial" w:eastAsiaTheme="minorHAnsi" w:hAnsi="Arial" w:cs="Arial"/>
          <w:sz w:val="24"/>
          <w:szCs w:val="24"/>
          <w:lang w:eastAsia="en-US"/>
        </w:rPr>
        <w:t>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</w:t>
      </w:r>
      <w:r w:rsidR="00B67781">
        <w:rPr>
          <w:rFonts w:ascii="Arial" w:hAnsi="Arial" w:cs="Arial"/>
          <w:sz w:val="24"/>
        </w:rPr>
        <w:t xml:space="preserve"> статьей 33 </w:t>
      </w:r>
      <w:r w:rsidR="00B67781" w:rsidRPr="00B67781">
        <w:rPr>
          <w:rFonts w:ascii="Arial" w:eastAsiaTheme="minorHAnsi" w:hAnsi="Arial" w:cs="Arial"/>
          <w:sz w:val="24"/>
          <w:szCs w:val="24"/>
          <w:lang w:eastAsia="en-US"/>
        </w:rPr>
        <w:t>Федеральн</w:t>
      </w:r>
      <w:r w:rsidR="00B67781">
        <w:rPr>
          <w:rFonts w:ascii="Arial" w:eastAsiaTheme="minorHAnsi" w:hAnsi="Arial" w:cs="Arial"/>
          <w:sz w:val="24"/>
          <w:szCs w:val="24"/>
          <w:lang w:eastAsia="en-US"/>
        </w:rPr>
        <w:t>ого</w:t>
      </w:r>
      <w:r w:rsidR="00B67781" w:rsidRPr="00B67781">
        <w:rPr>
          <w:rFonts w:ascii="Arial" w:eastAsiaTheme="minorHAnsi" w:hAnsi="Arial" w:cs="Arial"/>
          <w:sz w:val="24"/>
          <w:szCs w:val="24"/>
          <w:lang w:eastAsia="en-US"/>
        </w:rPr>
        <w:t xml:space="preserve"> закон</w:t>
      </w:r>
      <w:r w:rsidR="00B67781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67781" w:rsidRPr="00B67781">
        <w:rPr>
          <w:rFonts w:ascii="Arial" w:eastAsiaTheme="minorHAnsi" w:hAnsi="Arial" w:cs="Arial"/>
          <w:sz w:val="24"/>
          <w:szCs w:val="24"/>
          <w:lang w:eastAsia="en-US"/>
        </w:rPr>
        <w:t xml:space="preserve"> от 08.08.2024 </w:t>
      </w:r>
      <w:r w:rsidR="00B67781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B67781" w:rsidRPr="00B67781">
        <w:rPr>
          <w:rFonts w:ascii="Arial" w:eastAsiaTheme="minorHAnsi" w:hAnsi="Arial" w:cs="Arial"/>
          <w:sz w:val="24"/>
          <w:szCs w:val="24"/>
          <w:lang w:eastAsia="en-US"/>
        </w:rPr>
        <w:t xml:space="preserve"> 232-ФЗ</w:t>
      </w:r>
      <w:r w:rsidR="00B67781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B67781" w:rsidRPr="00B67781">
        <w:rPr>
          <w:rFonts w:ascii="Arial" w:eastAsiaTheme="minorHAnsi" w:hAnsi="Arial" w:cs="Arial"/>
          <w:sz w:val="24"/>
          <w:szCs w:val="24"/>
          <w:lang w:eastAsia="en-US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B67781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8C4CD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B329C3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86328">
        <w:rPr>
          <w:rFonts w:ascii="Arial" w:eastAsiaTheme="minorHAnsi" w:hAnsi="Arial" w:cs="Arial"/>
          <w:sz w:val="24"/>
          <w:szCs w:val="24"/>
          <w:lang w:eastAsia="en-US"/>
        </w:rPr>
        <w:t xml:space="preserve">Закона Сахалинской области от 14.11.2024 № 96-ЗО «О статусе </w:t>
      </w:r>
      <w:r w:rsidR="00791CAB">
        <w:rPr>
          <w:rFonts w:ascii="Arial" w:eastAsiaTheme="minorHAnsi" w:hAnsi="Arial" w:cs="Arial"/>
          <w:sz w:val="24"/>
          <w:szCs w:val="24"/>
          <w:lang w:eastAsia="en-US"/>
        </w:rPr>
        <w:t xml:space="preserve">и границах </w:t>
      </w:r>
      <w:r w:rsidR="00786328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муниципальных образований в Сахалинской области», </w:t>
      </w:r>
      <w:r w:rsidRPr="0015481F">
        <w:rPr>
          <w:rFonts w:ascii="Arial" w:hAnsi="Arial" w:cs="Arial"/>
          <w:sz w:val="24"/>
        </w:rPr>
        <w:t>р</w:t>
      </w:r>
      <w:r w:rsidR="00502BB8" w:rsidRPr="0015481F">
        <w:rPr>
          <w:rFonts w:ascii="Arial" w:hAnsi="Arial" w:cs="Arial"/>
          <w:sz w:val="24"/>
        </w:rPr>
        <w:t xml:space="preserve">уководствуясь </w:t>
      </w:r>
      <w:r w:rsidR="004F4773" w:rsidRPr="0015481F">
        <w:rPr>
          <w:rFonts w:ascii="Arial" w:hAnsi="Arial" w:cs="Arial"/>
          <w:sz w:val="24"/>
        </w:rPr>
        <w:t>пунктом 1 части</w:t>
      </w:r>
      <w:r w:rsidR="00502BB8" w:rsidRPr="0015481F">
        <w:rPr>
          <w:rFonts w:ascii="Arial" w:hAnsi="Arial" w:cs="Arial"/>
          <w:sz w:val="24"/>
        </w:rPr>
        <w:t xml:space="preserve"> </w:t>
      </w:r>
      <w:r w:rsidR="004F4773" w:rsidRPr="0015481F">
        <w:rPr>
          <w:rFonts w:ascii="Arial" w:hAnsi="Arial" w:cs="Arial"/>
          <w:sz w:val="24"/>
        </w:rPr>
        <w:t>1</w:t>
      </w:r>
      <w:r w:rsidR="00502BB8" w:rsidRPr="0015481F">
        <w:rPr>
          <w:rFonts w:ascii="Arial" w:hAnsi="Arial" w:cs="Arial"/>
          <w:sz w:val="24"/>
        </w:rPr>
        <w:t xml:space="preserve"> статьи </w:t>
      </w:r>
      <w:r w:rsidR="002415CC" w:rsidRPr="0015481F">
        <w:rPr>
          <w:rFonts w:ascii="Arial" w:hAnsi="Arial" w:cs="Arial"/>
          <w:sz w:val="24"/>
        </w:rPr>
        <w:t>30</w:t>
      </w:r>
      <w:r w:rsidR="00502BB8" w:rsidRPr="0015481F">
        <w:rPr>
          <w:rFonts w:ascii="Arial" w:hAnsi="Arial" w:cs="Arial"/>
          <w:sz w:val="24"/>
        </w:rPr>
        <w:t xml:space="preserve"> Устава </w:t>
      </w:r>
      <w:r w:rsidR="0005165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502BB8" w:rsidRPr="0015481F">
        <w:rPr>
          <w:rFonts w:ascii="Arial" w:hAnsi="Arial" w:cs="Arial"/>
          <w:sz w:val="24"/>
        </w:rPr>
        <w:t xml:space="preserve">, Собрание </w:t>
      </w:r>
      <w:r w:rsidR="00051651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5481F" w:rsidRPr="0015481F">
        <w:rPr>
          <w:rFonts w:ascii="Arial" w:hAnsi="Arial" w:cs="Arial"/>
          <w:sz w:val="24"/>
        </w:rPr>
        <w:t>решило:</w:t>
      </w:r>
    </w:p>
    <w:p w:rsidR="002415CC" w:rsidRPr="0015481F" w:rsidRDefault="002415CC" w:rsidP="0027382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5481F">
        <w:rPr>
          <w:rFonts w:ascii="Arial" w:hAnsi="Arial" w:cs="Arial"/>
          <w:sz w:val="24"/>
          <w:szCs w:val="24"/>
        </w:rPr>
        <w:t xml:space="preserve">1. </w:t>
      </w:r>
      <w:r w:rsidR="004829B4" w:rsidRPr="0015481F">
        <w:rPr>
          <w:rFonts w:ascii="Arial" w:hAnsi="Arial" w:cs="Arial"/>
          <w:sz w:val="24"/>
          <w:szCs w:val="24"/>
        </w:rPr>
        <w:t>Внести в Устав</w:t>
      </w:r>
      <w:r w:rsidR="00AA5D19" w:rsidRPr="0015481F">
        <w:rPr>
          <w:rFonts w:ascii="Arial" w:hAnsi="Arial" w:cs="Arial"/>
          <w:sz w:val="24"/>
          <w:szCs w:val="24"/>
        </w:rPr>
        <w:t xml:space="preserve"> </w:t>
      </w:r>
      <w:r w:rsidR="00273824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260E6" w:rsidRPr="0015481F">
        <w:rPr>
          <w:rFonts w:ascii="Arial" w:hAnsi="Arial" w:cs="Arial"/>
          <w:sz w:val="24"/>
          <w:szCs w:val="24"/>
        </w:rPr>
        <w:t>следующ</w:t>
      </w:r>
      <w:r w:rsidR="00273824">
        <w:rPr>
          <w:rFonts w:ascii="Arial" w:hAnsi="Arial" w:cs="Arial"/>
          <w:sz w:val="24"/>
          <w:szCs w:val="24"/>
        </w:rPr>
        <w:t>и</w:t>
      </w:r>
      <w:r w:rsidR="00E23E17" w:rsidRPr="0015481F">
        <w:rPr>
          <w:rFonts w:ascii="Arial" w:hAnsi="Arial" w:cs="Arial"/>
          <w:sz w:val="24"/>
          <w:szCs w:val="24"/>
        </w:rPr>
        <w:t xml:space="preserve">е </w:t>
      </w:r>
      <w:r w:rsidR="00DC18F9">
        <w:rPr>
          <w:rFonts w:ascii="Arial" w:hAnsi="Arial" w:cs="Arial"/>
          <w:sz w:val="24"/>
          <w:szCs w:val="24"/>
        </w:rPr>
        <w:t>изменени</w:t>
      </w:r>
      <w:r w:rsidR="00273824">
        <w:rPr>
          <w:rFonts w:ascii="Arial" w:hAnsi="Arial" w:cs="Arial"/>
          <w:sz w:val="24"/>
          <w:szCs w:val="24"/>
        </w:rPr>
        <w:t>я</w:t>
      </w:r>
      <w:r w:rsidR="004829B4" w:rsidRPr="0015481F">
        <w:rPr>
          <w:rFonts w:ascii="Arial" w:hAnsi="Arial" w:cs="Arial"/>
          <w:sz w:val="24"/>
          <w:szCs w:val="24"/>
        </w:rPr>
        <w:t>:</w:t>
      </w:r>
    </w:p>
    <w:p w:rsidR="00B329C3" w:rsidRDefault="005378BF" w:rsidP="00B3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</w:t>
      </w:r>
      <w:r w:rsidR="001B3210" w:rsidRPr="00E322D2">
        <w:rPr>
          <w:rFonts w:ascii="Arial" w:eastAsiaTheme="minorHAnsi" w:hAnsi="Arial" w:cs="Arial"/>
          <w:sz w:val="24"/>
          <w:lang w:eastAsia="en-US"/>
        </w:rPr>
        <w:t xml:space="preserve">) </w:t>
      </w:r>
      <w:r w:rsidR="00B329C3">
        <w:rPr>
          <w:rFonts w:ascii="Arial" w:eastAsiaTheme="minorHAnsi" w:hAnsi="Arial" w:cs="Arial"/>
          <w:sz w:val="24"/>
          <w:lang w:eastAsia="en-US"/>
        </w:rPr>
        <w:t xml:space="preserve">в пункте 15 части 1 статьи 10 </w:t>
      </w:r>
      <w:r w:rsidR="00B329C3">
        <w:rPr>
          <w:rFonts w:ascii="Arial" w:eastAsiaTheme="minorHAnsi" w:hAnsi="Arial" w:cs="Arial"/>
          <w:sz w:val="24"/>
          <w:szCs w:val="24"/>
          <w:lang w:eastAsia="en-US"/>
        </w:rPr>
        <w:t>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AF0A98" w:rsidRDefault="00B329C3" w:rsidP="00B3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</w:t>
      </w:r>
      <w:r w:rsidR="00AF0A98">
        <w:rPr>
          <w:rFonts w:ascii="Arial" w:eastAsiaTheme="minorHAnsi" w:hAnsi="Arial" w:cs="Arial"/>
          <w:bCs/>
          <w:sz w:val="24"/>
          <w:szCs w:val="24"/>
          <w:lang w:eastAsia="en-US"/>
        </w:rPr>
        <w:t>в пункте 27 части 1 статьи 10 слова «муниципальных лесов» заменить словами «городских лесов»;</w:t>
      </w:r>
    </w:p>
    <w:p w:rsidR="001B3210" w:rsidRDefault="00AF0A98" w:rsidP="00B32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3) </w:t>
      </w:r>
      <w:r w:rsidR="00B329C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абзаце 1 части 7 статьи 15 </w:t>
      </w:r>
      <w:r w:rsidR="00B329C3">
        <w:rPr>
          <w:rFonts w:ascii="Arial" w:eastAsiaTheme="minorHAnsi" w:hAnsi="Arial" w:cs="Arial"/>
          <w:sz w:val="24"/>
          <w:szCs w:val="24"/>
          <w:lang w:eastAsia="en-US"/>
        </w:rPr>
        <w:t>слова «о выдвижении инициативы проведения местного референдума» заменить словами «, на основании которых назначается местный референдум»</w:t>
      </w:r>
      <w:r w:rsidR="001B321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65593F" w:rsidRDefault="00AF0A98" w:rsidP="00DD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>) часть 1.2 статьи 17 изложить в следующей редакции:</w:t>
      </w:r>
    </w:p>
    <w:p w:rsidR="0065593F" w:rsidRDefault="00E11B2B" w:rsidP="0065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1.2. В случае, если мэр Холмского муниципального округа, полномочия которого прекращены досрочно на основании правового акта Губернатора Сахалинской области об отрешении от должности мэра Холмского муниципального округа </w:t>
      </w:r>
      <w:r w:rsidR="002B1D9D">
        <w:rPr>
          <w:rFonts w:ascii="Arial" w:eastAsiaTheme="minorHAnsi" w:hAnsi="Arial" w:cs="Arial"/>
          <w:sz w:val="24"/>
          <w:szCs w:val="24"/>
          <w:lang w:eastAsia="en-US"/>
        </w:rPr>
        <w:t xml:space="preserve">либо 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решения Собрания Холмского муниципального округа об удалении </w:t>
      </w:r>
      <w:r>
        <w:rPr>
          <w:rFonts w:ascii="Arial" w:eastAsiaTheme="minorHAnsi" w:hAnsi="Arial" w:cs="Arial"/>
          <w:sz w:val="24"/>
          <w:szCs w:val="24"/>
          <w:lang w:eastAsia="en-US"/>
        </w:rPr>
        <w:t>мэра Холмского муниципального округа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 в отставку, обжалует данные правовой акт или решение в судебном порядке,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Собрание Холмского муниципального округа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 не вправе принимать решение об избрании </w:t>
      </w:r>
      <w:r>
        <w:rPr>
          <w:rFonts w:ascii="Arial" w:eastAsiaTheme="minorHAnsi" w:hAnsi="Arial" w:cs="Arial"/>
          <w:sz w:val="24"/>
          <w:szCs w:val="24"/>
          <w:lang w:eastAsia="en-US"/>
        </w:rPr>
        <w:t>мэра Холмского муниципального округа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, избираемого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Собранием Холмского муниципального округа</w:t>
      </w:r>
      <w:r w:rsidR="0065593F">
        <w:rPr>
          <w:rFonts w:ascii="Arial" w:eastAsiaTheme="minorHAnsi" w:hAnsi="Arial" w:cs="Arial"/>
          <w:sz w:val="24"/>
          <w:szCs w:val="24"/>
          <w:lang w:eastAsia="en-US"/>
        </w:rPr>
        <w:t xml:space="preserve"> из своего состава или из числа кандидатов, представленных конкурсной комиссией по результатам конкурса, до вступления решения суда в законную силу.</w:t>
      </w:r>
      <w:r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74274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74274" w:rsidRDefault="00AF0A98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5</w:t>
      </w:r>
      <w:r w:rsidR="00D74274">
        <w:rPr>
          <w:rFonts w:ascii="Arial" w:eastAsiaTheme="minorHAnsi" w:hAnsi="Arial" w:cs="Arial"/>
          <w:sz w:val="24"/>
          <w:szCs w:val="24"/>
          <w:lang w:eastAsia="en-US"/>
        </w:rPr>
        <w:t>) в абзаце 2 части 2 статьи 28 слова «законодательных (представительных) органов государственной власти» заменить словами «законодательных органов»;</w:t>
      </w:r>
    </w:p>
    <w:p w:rsidR="00AF0A98" w:rsidRDefault="00AF0A98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6D7501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>в части 6 статьи 33 слова «городского округа» заменить словами «Холмского муниципального округа»;</w:t>
      </w:r>
    </w:p>
    <w:p w:rsidR="00D37D9E" w:rsidRDefault="005F4BA9" w:rsidP="00D37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7) </w:t>
      </w:r>
      <w:r w:rsidR="00D37D9E">
        <w:rPr>
          <w:rFonts w:ascii="Arial" w:eastAsiaTheme="minorHAnsi" w:hAnsi="Arial" w:cs="Arial"/>
          <w:sz w:val="24"/>
          <w:szCs w:val="24"/>
          <w:lang w:eastAsia="en-US"/>
        </w:rPr>
        <w:t>в абзаце б пункта 2 части 7 статьи 36 слова «(руководителя высшего исполнительного органа государственной власти субъекта Российской Федерации)» исключить;</w:t>
      </w:r>
    </w:p>
    <w:p w:rsidR="00D37D9E" w:rsidRDefault="00D37D9E" w:rsidP="00D37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8) в абзаце 2 статьи 36.1 слова «городского округа» заменить словами «Холмского муниципального округа»;</w:t>
      </w:r>
    </w:p>
    <w:p w:rsidR="00D37D9E" w:rsidRDefault="00D37D9E" w:rsidP="00D37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9) в абзацах </w:t>
      </w:r>
      <w:r w:rsidR="00F36EFD">
        <w:rPr>
          <w:rFonts w:ascii="Arial" w:eastAsiaTheme="minorHAnsi" w:hAnsi="Arial" w:cs="Arial"/>
          <w:sz w:val="24"/>
          <w:szCs w:val="24"/>
          <w:lang w:eastAsia="en-US"/>
        </w:rPr>
        <w:t>9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 1</w:t>
      </w:r>
      <w:r w:rsidR="00F36EFD">
        <w:rPr>
          <w:rFonts w:ascii="Arial" w:eastAsiaTheme="minorHAnsi" w:hAnsi="Arial" w:cs="Arial"/>
          <w:sz w:val="24"/>
          <w:szCs w:val="24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40.1 слова «городского округа» заменить словами «Холмского муниципального округа»;</w:t>
      </w:r>
    </w:p>
    <w:p w:rsidR="00D37D9E" w:rsidRDefault="00D37D9E" w:rsidP="00D37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10) в абзацах 19 и 21 статьи 40.1 слова «Холмского городского округа» заменить словами «Холмского муниципального округа»;</w:t>
      </w:r>
    </w:p>
    <w:p w:rsidR="00656474" w:rsidRDefault="00D37D9E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11) </w:t>
      </w:r>
      <w:r w:rsidR="00656474">
        <w:rPr>
          <w:rFonts w:ascii="Arial" w:eastAsiaTheme="minorHAnsi" w:hAnsi="Arial" w:cs="Arial"/>
          <w:sz w:val="24"/>
          <w:szCs w:val="24"/>
          <w:lang w:eastAsia="en-US"/>
        </w:rPr>
        <w:t>в части 1 статьи 49 слова «Холмского городского округа» заменить словами «Холмского муниципального округа»;</w:t>
      </w:r>
    </w:p>
    <w:p w:rsidR="005F4BA9" w:rsidRDefault="00656474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D37D9E">
        <w:rPr>
          <w:rFonts w:ascii="Arial" w:eastAsiaTheme="minorHAnsi" w:hAnsi="Arial" w:cs="Arial"/>
          <w:sz w:val="24"/>
          <w:szCs w:val="24"/>
          <w:lang w:eastAsia="en-US"/>
        </w:rPr>
        <w:t>в пункте 3</w:t>
      </w:r>
      <w:r w:rsidR="005625DD">
        <w:rPr>
          <w:rFonts w:ascii="Arial" w:eastAsiaTheme="minorHAnsi" w:hAnsi="Arial" w:cs="Arial"/>
          <w:sz w:val="24"/>
          <w:szCs w:val="24"/>
          <w:lang w:eastAsia="en-US"/>
        </w:rPr>
        <w:t xml:space="preserve"> части 1 статьи 53 слова «городском округе» заменить словами «Холмском муниципальном округе»;</w:t>
      </w:r>
    </w:p>
    <w:p w:rsidR="005625DD" w:rsidRDefault="005625DD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56474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) в пункте 13 части </w:t>
      </w:r>
      <w:r w:rsidR="00BC791F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статьи 55 слова «Холмском городском округе» заменить словами «</w:t>
      </w:r>
      <w:r w:rsidR="005A5F45">
        <w:rPr>
          <w:rFonts w:ascii="Arial" w:eastAsiaTheme="minorHAnsi" w:hAnsi="Arial" w:cs="Arial"/>
          <w:sz w:val="24"/>
          <w:szCs w:val="24"/>
          <w:lang w:eastAsia="en-US"/>
        </w:rPr>
        <w:t>Холмском муниципальном округе»;</w:t>
      </w:r>
    </w:p>
    <w:p w:rsidR="0065593F" w:rsidRDefault="00273824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56474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22A8D">
        <w:rPr>
          <w:rFonts w:ascii="Arial" w:eastAsiaTheme="minorHAnsi" w:hAnsi="Arial" w:cs="Arial"/>
          <w:sz w:val="24"/>
          <w:szCs w:val="24"/>
          <w:lang w:eastAsia="en-US"/>
        </w:rPr>
        <w:t xml:space="preserve">) пункт </w:t>
      </w:r>
      <w:r w:rsidR="00211A48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22A8D">
        <w:rPr>
          <w:rFonts w:ascii="Arial" w:eastAsiaTheme="minorHAnsi" w:hAnsi="Arial" w:cs="Arial"/>
          <w:sz w:val="24"/>
          <w:szCs w:val="24"/>
          <w:lang w:eastAsia="en-US"/>
        </w:rPr>
        <w:t xml:space="preserve"> части 1 статьи 71 изложить в следующей редакции:</w:t>
      </w:r>
    </w:p>
    <w:p w:rsidR="00B22A8D" w:rsidRDefault="00B22A8D" w:rsidP="00B2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11A48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>) вправе вынести предупреждение, объявить выговор мэру Холмского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Федерации;»</w:t>
      </w:r>
      <w:r w:rsidR="0027382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73824" w:rsidRPr="005E4A1B" w:rsidRDefault="00DC18F9" w:rsidP="00273824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73824" w:rsidRPr="005E4A1B">
        <w:rPr>
          <w:rFonts w:ascii="Arial" w:eastAsia="Calibri" w:hAnsi="Arial" w:cs="Arial"/>
          <w:sz w:val="24"/>
          <w:lang w:eastAsia="en-US"/>
        </w:rPr>
        <w:t>Н</w:t>
      </w:r>
      <w:r w:rsidR="00273824" w:rsidRPr="005E4A1B">
        <w:rPr>
          <w:rFonts w:ascii="Arial" w:eastAsiaTheme="minorHAnsi" w:hAnsi="Arial" w:cs="Arial"/>
          <w:sz w:val="24"/>
          <w:lang w:eastAsia="en-US"/>
        </w:rPr>
        <w:t>аправить настоящее решение на государственную регистрацию в установленном законом порядке и опубликовать настоящее решение в газете «Холмская панорама».</w:t>
      </w:r>
    </w:p>
    <w:p w:rsidR="002415CC" w:rsidRPr="00273824" w:rsidRDefault="00DC18F9" w:rsidP="0027382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B1473F" w:rsidRPr="0015481F">
        <w:rPr>
          <w:rFonts w:ascii="Arial" w:eastAsia="Calibri" w:hAnsi="Arial" w:cs="Arial"/>
          <w:sz w:val="24"/>
          <w:szCs w:val="24"/>
          <w:lang w:eastAsia="en-US"/>
        </w:rPr>
        <w:t>мэра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73824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9E76B4" w:rsidRPr="0015481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(</w:t>
      </w:r>
      <w:r w:rsidR="000D3FB1" w:rsidRPr="0015481F">
        <w:rPr>
          <w:rFonts w:ascii="Arial" w:eastAsia="Calibri" w:hAnsi="Arial" w:cs="Arial"/>
          <w:sz w:val="24"/>
          <w:szCs w:val="24"/>
          <w:lang w:eastAsia="en-US"/>
        </w:rPr>
        <w:t>Д.Г. Любчинов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AB3C55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B3C55" w:rsidRPr="0015481F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AE679E" w:rsidRDefault="00AE679E" w:rsidP="00AE67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Председатель Собрания</w:t>
            </w:r>
          </w:p>
          <w:p w:rsidR="00AE679E" w:rsidRDefault="00AE679E" w:rsidP="00AE679E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730162" w:rsidRDefault="00AE679E" w:rsidP="00AE67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  <w:p w:rsidR="00AE679E" w:rsidRDefault="00AE679E" w:rsidP="00AE67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О.В. Шахова</w:t>
            </w:r>
          </w:p>
        </w:tc>
      </w:tr>
      <w:tr w:rsidR="00840BA7" w:rsidTr="00730162">
        <w:tc>
          <w:tcPr>
            <w:tcW w:w="7054" w:type="dxa"/>
          </w:tcPr>
          <w:p w:rsidR="00273824" w:rsidRDefault="00840BA7" w:rsidP="00273824">
            <w:pPr>
              <w:jc w:val="both"/>
              <w:rPr>
                <w:rFonts w:ascii="Arial" w:hAnsi="Arial" w:cs="Arial"/>
                <w:sz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273824"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:rsidR="00840BA7" w:rsidRDefault="00273824" w:rsidP="002738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516" w:type="dxa"/>
          </w:tcPr>
          <w:p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>Д.Г. Любчинов</w:t>
            </w:r>
          </w:p>
        </w:tc>
      </w:tr>
    </w:tbl>
    <w:p w:rsidR="00840BA7" w:rsidRPr="003E5008" w:rsidRDefault="00840BA7" w:rsidP="00AB3C55">
      <w:pPr>
        <w:jc w:val="both"/>
        <w:rPr>
          <w:rFonts w:ascii="Arial" w:hAnsi="Arial" w:cs="Arial"/>
          <w:sz w:val="24"/>
          <w:szCs w:val="24"/>
        </w:rPr>
      </w:pPr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B8" w:rsidRDefault="00E250B8" w:rsidP="00F15EEE">
      <w:pPr>
        <w:spacing w:after="0" w:line="240" w:lineRule="auto"/>
      </w:pPr>
      <w:r>
        <w:separator/>
      </w:r>
    </w:p>
  </w:endnote>
  <w:endnote w:type="continuationSeparator" w:id="0">
    <w:p w:rsidR="00E250B8" w:rsidRDefault="00E250B8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B8" w:rsidRDefault="00E250B8" w:rsidP="00F15EEE">
      <w:pPr>
        <w:spacing w:after="0" w:line="240" w:lineRule="auto"/>
      </w:pPr>
      <w:r>
        <w:separator/>
      </w:r>
    </w:p>
  </w:footnote>
  <w:footnote w:type="continuationSeparator" w:id="0">
    <w:p w:rsidR="00E250B8" w:rsidRDefault="00E250B8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2A00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390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1CAB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2140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50B8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76D8D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170</cp:revision>
  <cp:lastPrinted>2024-12-22T23:55:00Z</cp:lastPrinted>
  <dcterms:created xsi:type="dcterms:W3CDTF">2016-04-27T01:51:00Z</dcterms:created>
  <dcterms:modified xsi:type="dcterms:W3CDTF">2025-01-30T01:29:00Z</dcterms:modified>
</cp:coreProperties>
</file>