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250"/>
        <w:gridCol w:w="3115"/>
      </w:tblGrid>
      <w:tr w:rsidR="00142D35" w:rsidTr="003707B7">
        <w:tc>
          <w:tcPr>
            <w:tcW w:w="9345" w:type="dxa"/>
            <w:gridSpan w:val="3"/>
          </w:tcPr>
          <w:p w:rsidR="00142D35" w:rsidRDefault="00142D35" w:rsidP="00142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Информация о нормативных правовых актах Собрания 7 созыва, </w:t>
            </w:r>
          </w:p>
          <w:p w:rsidR="00142D35" w:rsidRDefault="00142D35" w:rsidP="00142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утративших силу</w:t>
            </w:r>
          </w:p>
        </w:tc>
      </w:tr>
      <w:tr w:rsidR="00142D35" w:rsidTr="00142D35">
        <w:tc>
          <w:tcPr>
            <w:tcW w:w="1980" w:type="dxa"/>
          </w:tcPr>
          <w:p w:rsidR="00142D35" w:rsidRDefault="00142D35" w:rsidP="00142D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и дата принятия НПА</w:t>
            </w:r>
          </w:p>
        </w:tc>
        <w:tc>
          <w:tcPr>
            <w:tcW w:w="4250" w:type="dxa"/>
          </w:tcPr>
          <w:p w:rsidR="00142D35" w:rsidRDefault="00142D35" w:rsidP="00142D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2D35" w:rsidRDefault="00142D35" w:rsidP="00142D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НПА</w:t>
            </w:r>
          </w:p>
        </w:tc>
        <w:tc>
          <w:tcPr>
            <w:tcW w:w="3115" w:type="dxa"/>
          </w:tcPr>
          <w:p w:rsidR="00142D35" w:rsidRDefault="00142D35" w:rsidP="00142D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внесении изменений в НПА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отмене НПА либо признании его утратившим силу</w:t>
            </w:r>
          </w:p>
        </w:tc>
      </w:tr>
      <w:tr w:rsidR="00142D35" w:rsidTr="00142D35">
        <w:tc>
          <w:tcPr>
            <w:tcW w:w="1980" w:type="dxa"/>
          </w:tcPr>
          <w:p w:rsidR="00142D35" w:rsidRPr="00C85993" w:rsidRDefault="002949BF" w:rsidP="00142D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8/7-40 от 25.12.2023 г. </w:t>
            </w:r>
          </w:p>
        </w:tc>
        <w:tc>
          <w:tcPr>
            <w:tcW w:w="4250" w:type="dxa"/>
          </w:tcPr>
          <w:p w:rsidR="00142D35" w:rsidRPr="00C85993" w:rsidRDefault="002949BF" w:rsidP="00142D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Порядка внесения проектов муниципальных правовых актов Собрания муниципального образования «Холмский городской округ»</w:t>
            </w:r>
          </w:p>
        </w:tc>
        <w:tc>
          <w:tcPr>
            <w:tcW w:w="3115" w:type="dxa"/>
          </w:tcPr>
          <w:p w:rsidR="00142D35" w:rsidRPr="00C85993" w:rsidRDefault="002949BF" w:rsidP="00142D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23.12.2024 г. № 23/7-160</w:t>
            </w:r>
          </w:p>
        </w:tc>
      </w:tr>
      <w:tr w:rsidR="002949BF" w:rsidTr="00142D35">
        <w:tc>
          <w:tcPr>
            <w:tcW w:w="1980" w:type="dxa"/>
          </w:tcPr>
          <w:p w:rsidR="002949BF" w:rsidRDefault="002949BF" w:rsidP="0014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11/7-63 от 28.03.2024 г.</w:t>
            </w:r>
          </w:p>
        </w:tc>
        <w:tc>
          <w:tcPr>
            <w:tcW w:w="4250" w:type="dxa"/>
          </w:tcPr>
          <w:p w:rsidR="002949BF" w:rsidRDefault="002949BF" w:rsidP="0014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Регламента Собрания муниципального образования «Холмский городской округ»</w:t>
            </w:r>
          </w:p>
        </w:tc>
        <w:tc>
          <w:tcPr>
            <w:tcW w:w="3115" w:type="dxa"/>
          </w:tcPr>
          <w:p w:rsidR="002949BF" w:rsidRDefault="002949BF" w:rsidP="0014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Утратило силу – решение от 23.12.2024 г. № 23/7-159</w:t>
            </w:r>
          </w:p>
        </w:tc>
      </w:tr>
      <w:tr w:rsidR="00142D35" w:rsidTr="00142D35">
        <w:tc>
          <w:tcPr>
            <w:tcW w:w="1980" w:type="dxa"/>
          </w:tcPr>
          <w:p w:rsidR="00142D35" w:rsidRPr="00142D35" w:rsidRDefault="00142D35" w:rsidP="0014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11/7-65 от 28.03.2024 г.</w:t>
            </w:r>
          </w:p>
        </w:tc>
        <w:tc>
          <w:tcPr>
            <w:tcW w:w="4250" w:type="dxa"/>
          </w:tcPr>
          <w:p w:rsidR="00142D35" w:rsidRPr="00142D35" w:rsidRDefault="00142D35" w:rsidP="0014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Контрольно-счетной палате муниципального образования «Холмский городской округ»</w:t>
            </w:r>
          </w:p>
        </w:tc>
        <w:tc>
          <w:tcPr>
            <w:tcW w:w="3115" w:type="dxa"/>
          </w:tcPr>
          <w:p w:rsidR="00142D35" w:rsidRDefault="00142D35" w:rsidP="0014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Изм. о 26.09.2024 г. № 17/7-120</w:t>
            </w:r>
          </w:p>
          <w:p w:rsidR="00142D35" w:rsidRPr="00142D35" w:rsidRDefault="00142D35" w:rsidP="0014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Утратило силу – решение от 27.11.2024 г. № 21/7-150</w:t>
            </w:r>
          </w:p>
        </w:tc>
      </w:tr>
      <w:tr w:rsidR="00EE2F0A" w:rsidTr="00142D35">
        <w:tc>
          <w:tcPr>
            <w:tcW w:w="1980" w:type="dxa"/>
          </w:tcPr>
          <w:p w:rsidR="00EE2F0A" w:rsidRDefault="00EE2F0A" w:rsidP="0014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11/7-66</w:t>
            </w:r>
            <w:r w:rsidR="000A5A57">
              <w:rPr>
                <w:rFonts w:ascii="Times New Roman" w:hAnsi="Times New Roman" w:cs="Times New Roman"/>
                <w:sz w:val="24"/>
                <w:szCs w:val="24"/>
              </w:rPr>
              <w:t xml:space="preserve"> от 28.03.2024 г.</w:t>
            </w:r>
          </w:p>
        </w:tc>
        <w:tc>
          <w:tcPr>
            <w:tcW w:w="4250" w:type="dxa"/>
          </w:tcPr>
          <w:p w:rsidR="00EE2F0A" w:rsidRDefault="00EE2F0A" w:rsidP="0014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комиссии по соблюдению требований к служебному поведению муниципальных служащих Собрания муниципального образования «Холмский городской округ» и урегулированию конфликта интересов</w:t>
            </w:r>
          </w:p>
        </w:tc>
        <w:tc>
          <w:tcPr>
            <w:tcW w:w="3115" w:type="dxa"/>
          </w:tcPr>
          <w:p w:rsidR="00EE2F0A" w:rsidRDefault="00EE2F0A" w:rsidP="0014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Утратило силу – решение от 27.03.2025 г. № 26/7-207</w:t>
            </w:r>
          </w:p>
        </w:tc>
      </w:tr>
      <w:tr w:rsidR="000A5A57" w:rsidTr="00142D35">
        <w:tc>
          <w:tcPr>
            <w:tcW w:w="1980" w:type="dxa"/>
          </w:tcPr>
          <w:p w:rsidR="000A5A57" w:rsidRDefault="000A5A57" w:rsidP="0014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13/7-92 от 30.05.2024 г.</w:t>
            </w:r>
          </w:p>
        </w:tc>
        <w:tc>
          <w:tcPr>
            <w:tcW w:w="4250" w:type="dxa"/>
          </w:tcPr>
          <w:p w:rsidR="000A5A57" w:rsidRPr="000A5A57" w:rsidRDefault="000A5A57" w:rsidP="000A5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5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о реализации дополнительных мер социальной поддержки, установленных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«Холмский городской округ»</w:t>
            </w:r>
            <w:bookmarkStart w:id="0" w:name="_GoBack"/>
            <w:bookmarkEnd w:id="0"/>
          </w:p>
        </w:tc>
        <w:tc>
          <w:tcPr>
            <w:tcW w:w="3115" w:type="dxa"/>
          </w:tcPr>
          <w:p w:rsidR="000A5A57" w:rsidRDefault="000A5A57" w:rsidP="0014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Утратило силу – решение от 30.04.2025 г. № 28/7-224</w:t>
            </w:r>
          </w:p>
        </w:tc>
      </w:tr>
      <w:tr w:rsidR="0014613D" w:rsidTr="00142D35">
        <w:tc>
          <w:tcPr>
            <w:tcW w:w="1980" w:type="dxa"/>
          </w:tcPr>
          <w:p w:rsidR="0014613D" w:rsidRDefault="0014613D" w:rsidP="00294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14/7-102 от 25.06.2024 г.</w:t>
            </w:r>
          </w:p>
        </w:tc>
        <w:tc>
          <w:tcPr>
            <w:tcW w:w="4250" w:type="dxa"/>
          </w:tcPr>
          <w:p w:rsidR="0014613D" w:rsidRDefault="0014613D" w:rsidP="00294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отчета об исполнении бюджета муниципального образования «Холмский городской округ» за 2023 год</w:t>
            </w:r>
          </w:p>
        </w:tc>
        <w:tc>
          <w:tcPr>
            <w:tcW w:w="3115" w:type="dxa"/>
          </w:tcPr>
          <w:p w:rsidR="0014613D" w:rsidRDefault="0014613D" w:rsidP="00294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в связи с истечением срока действия НПА</w:t>
            </w:r>
          </w:p>
        </w:tc>
      </w:tr>
      <w:tr w:rsidR="002949BF" w:rsidTr="00142D35">
        <w:tc>
          <w:tcPr>
            <w:tcW w:w="1980" w:type="dxa"/>
          </w:tcPr>
          <w:p w:rsidR="002949BF" w:rsidRPr="00C85993" w:rsidRDefault="002949BF" w:rsidP="00294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15/7-111 от 25.07.2024 г.</w:t>
            </w:r>
          </w:p>
        </w:tc>
        <w:tc>
          <w:tcPr>
            <w:tcW w:w="4250" w:type="dxa"/>
          </w:tcPr>
          <w:p w:rsidR="002949BF" w:rsidRPr="00C85993" w:rsidRDefault="002949BF" w:rsidP="00294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Департаменте культуры, спорта и молодежной политики администрации муниципального образования «Холмский городской округ»</w:t>
            </w:r>
          </w:p>
        </w:tc>
        <w:tc>
          <w:tcPr>
            <w:tcW w:w="3115" w:type="dxa"/>
          </w:tcPr>
          <w:p w:rsidR="002949BF" w:rsidRPr="00C85993" w:rsidRDefault="002949BF" w:rsidP="00294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27.11.2024 г. № 21/7-149</w:t>
            </w:r>
          </w:p>
        </w:tc>
      </w:tr>
    </w:tbl>
    <w:p w:rsidR="007071F7" w:rsidRDefault="007071F7"/>
    <w:sectPr w:rsidR="00707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18"/>
    <w:rsid w:val="000A5A57"/>
    <w:rsid w:val="00142D35"/>
    <w:rsid w:val="0014613D"/>
    <w:rsid w:val="002949BF"/>
    <w:rsid w:val="003A20B3"/>
    <w:rsid w:val="007071F7"/>
    <w:rsid w:val="00EE2F0A"/>
    <w:rsid w:val="00F8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F227"/>
  <w15:chartTrackingRefBased/>
  <w15:docId w15:val="{ECF83975-38D4-4743-82E2-8F677E48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Кашина</dc:creator>
  <cp:keywords/>
  <dc:description/>
  <cp:lastModifiedBy>Виктория Кашина</cp:lastModifiedBy>
  <cp:revision>8</cp:revision>
  <dcterms:created xsi:type="dcterms:W3CDTF">2024-12-02T22:26:00Z</dcterms:created>
  <dcterms:modified xsi:type="dcterms:W3CDTF">2025-05-05T05:02:00Z</dcterms:modified>
</cp:coreProperties>
</file>