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A" w:rsidRDefault="004027FC" w:rsidP="00DC78F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                                        </w:t>
      </w:r>
      <w:r w:rsidR="00016166">
        <w:rPr>
          <w:rFonts w:ascii="Arial" w:hAnsi="Arial"/>
          <w:sz w:val="36"/>
        </w:rPr>
        <w:t xml:space="preserve">                            </w:t>
      </w:r>
      <w:r w:rsidR="005B6669"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.5pt;width:45pt;height:54pt;z-index:-251658752;mso-wrap-edited:f;mso-position-horizontal-relative:text;mso-position-vertical-relative:text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7" DrawAspect="Content" ObjectID="_1661929927" r:id="rId6"/>
        </w:object>
      </w:r>
    </w:p>
    <w:p w:rsidR="00DC78FA" w:rsidRDefault="00DC78FA" w:rsidP="00DC78FA">
      <w:pPr>
        <w:pStyle w:val="a4"/>
        <w:rPr>
          <w:rFonts w:ascii="Arial" w:hAnsi="Arial"/>
          <w:sz w:val="36"/>
        </w:rPr>
      </w:pPr>
    </w:p>
    <w:p w:rsidR="00DC78FA" w:rsidRDefault="00DC78FA" w:rsidP="00DC78FA">
      <w:pPr>
        <w:pStyle w:val="3"/>
        <w:keepNext w:val="0"/>
        <w:rPr>
          <w:sz w:val="34"/>
        </w:rPr>
      </w:pPr>
    </w:p>
    <w:p w:rsidR="00DC78FA" w:rsidRPr="00173B24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DC78FA" w:rsidRDefault="00DC78FA" w:rsidP="00DC78FA"/>
    <w:p w:rsidR="00DC78FA" w:rsidRPr="00173B24" w:rsidRDefault="00DC78FA" w:rsidP="00DC78FA">
      <w:pPr>
        <w:pStyle w:val="1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DC78FA" w:rsidRDefault="00DC78FA" w:rsidP="00DC78FA">
      <w:r>
        <w:t xml:space="preserve">  </w:t>
      </w:r>
    </w:p>
    <w:p w:rsidR="00DC78FA" w:rsidRPr="007B6EB7" w:rsidRDefault="00DC78FA" w:rsidP="00DC78FA">
      <w:r>
        <w:t xml:space="preserve">     </w:t>
      </w:r>
      <w:r w:rsidR="005B6669">
        <w:rPr>
          <w:rFonts w:ascii="Times New Roman" w:hAnsi="Times New Roman"/>
          <w:sz w:val="24"/>
          <w:szCs w:val="24"/>
        </w:rPr>
        <w:t xml:space="preserve">от 17.09.2020 г. № 32/6-260 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E2B22" w:rsidTr="00AA407C">
        <w:trPr>
          <w:trHeight w:val="943"/>
        </w:trPr>
        <w:tc>
          <w:tcPr>
            <w:tcW w:w="5211" w:type="dxa"/>
          </w:tcPr>
          <w:p w:rsidR="00DC78FA" w:rsidRDefault="00DC78FA" w:rsidP="00390F3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внесении изменений </w:t>
            </w:r>
            <w:r w:rsidR="009E4D69">
              <w:rPr>
                <w:rFonts w:ascii="Times New Roman" w:hAnsi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/>
                <w:sz w:val="24"/>
                <w:szCs w:val="24"/>
              </w:rPr>
              <w:t>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</w:t>
            </w:r>
            <w:r w:rsidR="006D53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49/4-833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38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4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13.12.2012 </w:t>
            </w:r>
          </w:p>
          <w:p w:rsidR="0002189C" w:rsidRPr="00103ED0" w:rsidRDefault="0002189C" w:rsidP="00DC78FA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4976" w:rsidRDefault="000B3214" w:rsidP="00390F3A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B3214">
        <w:rPr>
          <w:rFonts w:ascii="Times New Roman" w:hAnsi="Times New Roman"/>
          <w:sz w:val="24"/>
          <w:szCs w:val="24"/>
        </w:rPr>
        <w:t xml:space="preserve">В соответствии  </w:t>
      </w:r>
      <w:r w:rsidR="00E07633">
        <w:rPr>
          <w:rFonts w:ascii="Times New Roman" w:hAnsi="Times New Roman"/>
          <w:sz w:val="24"/>
          <w:szCs w:val="24"/>
        </w:rPr>
        <w:t xml:space="preserve">со </w:t>
      </w:r>
      <w:r w:rsidR="00016166">
        <w:rPr>
          <w:rFonts w:ascii="Times New Roman" w:hAnsi="Times New Roman"/>
          <w:sz w:val="24"/>
          <w:szCs w:val="24"/>
        </w:rPr>
        <w:t>статьями 31, 32,</w:t>
      </w:r>
      <w:r w:rsidRPr="000B3214">
        <w:rPr>
          <w:rFonts w:ascii="Times New Roman" w:hAnsi="Times New Roman"/>
          <w:sz w:val="24"/>
          <w:szCs w:val="24"/>
        </w:rPr>
        <w:t xml:space="preserve"> 33 Градостроительного кодекса РФ, </w:t>
      </w:r>
      <w:r w:rsidR="00016166">
        <w:rPr>
          <w:rFonts w:ascii="Times New Roman" w:hAnsi="Times New Roman"/>
          <w:sz w:val="24"/>
          <w:szCs w:val="24"/>
        </w:rPr>
        <w:t xml:space="preserve">пунктом 26 части 1 статьи 16, части 5 статьи </w:t>
      </w:r>
      <w:r w:rsidR="00574BB5">
        <w:rPr>
          <w:rFonts w:ascii="Times New Roman" w:hAnsi="Times New Roman"/>
          <w:sz w:val="24"/>
          <w:szCs w:val="24"/>
        </w:rPr>
        <w:t>28</w:t>
      </w:r>
      <w:r w:rsidRPr="000B3214">
        <w:rPr>
          <w:rFonts w:ascii="Times New Roman" w:hAnsi="Times New Roman"/>
          <w:sz w:val="24"/>
          <w:szCs w:val="24"/>
        </w:rPr>
        <w:t xml:space="preserve"> Федера</w:t>
      </w:r>
      <w:r w:rsidR="00574BB5">
        <w:rPr>
          <w:rFonts w:ascii="Times New Roman" w:hAnsi="Times New Roman"/>
          <w:sz w:val="24"/>
          <w:szCs w:val="24"/>
        </w:rPr>
        <w:t>льного закона от 06.10.2003</w:t>
      </w:r>
      <w:r w:rsidRPr="000B3214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Положением «Об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утвержденным решением Собрания муниципального образования «Холмский </w:t>
      </w:r>
      <w:r w:rsidR="00574BB5">
        <w:rPr>
          <w:rFonts w:ascii="Times New Roman" w:hAnsi="Times New Roman"/>
          <w:sz w:val="24"/>
          <w:szCs w:val="24"/>
        </w:rPr>
        <w:t>городской округ» от 20.12.2018</w:t>
      </w:r>
      <w:r w:rsidRPr="000B3214">
        <w:rPr>
          <w:rFonts w:ascii="Times New Roman" w:hAnsi="Times New Roman"/>
          <w:sz w:val="24"/>
          <w:szCs w:val="24"/>
        </w:rPr>
        <w:t xml:space="preserve"> № </w:t>
      </w:r>
      <w:r w:rsidR="00574BB5">
        <w:rPr>
          <w:rFonts w:ascii="Times New Roman" w:hAnsi="Times New Roman"/>
          <w:sz w:val="24"/>
          <w:szCs w:val="24"/>
        </w:rPr>
        <w:t>7/6-57</w:t>
      </w:r>
      <w:r w:rsidRPr="000B3214">
        <w:rPr>
          <w:rFonts w:ascii="Times New Roman" w:hAnsi="Times New Roman"/>
          <w:sz w:val="24"/>
          <w:szCs w:val="24"/>
        </w:rPr>
        <w:t>,</w:t>
      </w:r>
      <w:r w:rsidR="00574BB5">
        <w:rPr>
          <w:rFonts w:ascii="Times New Roman" w:hAnsi="Times New Roman"/>
          <w:sz w:val="24"/>
          <w:szCs w:val="24"/>
        </w:rPr>
        <w:t xml:space="preserve"> учитывая протокол публичных слушаний и заключений о результатах публичных слушаний,</w:t>
      </w:r>
      <w:r w:rsidR="00016166">
        <w:rPr>
          <w:rFonts w:ascii="Times New Roman" w:hAnsi="Times New Roman"/>
          <w:sz w:val="24"/>
          <w:szCs w:val="24"/>
        </w:rPr>
        <w:t xml:space="preserve"> руководствуясь статьей</w:t>
      </w:r>
      <w:r w:rsidRPr="000B3214">
        <w:rPr>
          <w:rFonts w:ascii="Times New Roman" w:hAnsi="Times New Roman"/>
          <w:sz w:val="24"/>
          <w:szCs w:val="24"/>
        </w:rPr>
        <w:t xml:space="preserve"> 21</w:t>
      </w:r>
      <w:r w:rsidR="00016166">
        <w:rPr>
          <w:rFonts w:ascii="Times New Roman" w:hAnsi="Times New Roman"/>
          <w:sz w:val="24"/>
          <w:szCs w:val="24"/>
        </w:rPr>
        <w:t xml:space="preserve">, пунктом 5 части 2 статьи </w:t>
      </w:r>
      <w:r w:rsidR="009E4D69">
        <w:rPr>
          <w:rFonts w:ascii="Times New Roman" w:hAnsi="Times New Roman"/>
          <w:sz w:val="24"/>
          <w:szCs w:val="24"/>
        </w:rPr>
        <w:t>30</w:t>
      </w:r>
      <w:r w:rsidRPr="000B3214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</w:t>
      </w:r>
      <w:r w:rsidR="004A671C">
        <w:rPr>
          <w:rFonts w:ascii="Times New Roman" w:hAnsi="Times New Roman"/>
          <w:sz w:val="24"/>
          <w:szCs w:val="24"/>
        </w:rPr>
        <w:t>С</w:t>
      </w:r>
      <w:r w:rsidR="003D1D4F">
        <w:rPr>
          <w:rFonts w:ascii="Times New Roman" w:hAnsi="Times New Roman"/>
          <w:sz w:val="24"/>
          <w:szCs w:val="24"/>
        </w:rPr>
        <w:t>обрание</w:t>
      </w:r>
      <w:r w:rsidRPr="000B3214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3E2B22" w:rsidRPr="00801A07" w:rsidRDefault="003E2B22" w:rsidP="00390F3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3E2B22" w:rsidRDefault="003E2B22" w:rsidP="00390F3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016166" w:rsidRDefault="006D5384" w:rsidP="00016166">
      <w:pPr>
        <w:pStyle w:val="11"/>
        <w:numPr>
          <w:ilvl w:val="0"/>
          <w:numId w:val="5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D5384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решение Собрания муниципального образования «Холмский городской округ»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49/4-833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13.12.2012 «Об утверждении Правил землепользования и застройки в городе Холмске Сахалинской области» следующий изменения:</w:t>
      </w:r>
    </w:p>
    <w:p w:rsidR="00D02731" w:rsidRPr="00016166" w:rsidRDefault="00D02731" w:rsidP="00016166">
      <w:pPr>
        <w:pStyle w:val="11"/>
        <w:numPr>
          <w:ilvl w:val="0"/>
          <w:numId w:val="4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>Изложить</w:t>
      </w:r>
      <w:r w:rsidRPr="00016166">
        <w:rPr>
          <w:rFonts w:ascii="Times New Roman" w:hAnsi="Times New Roman"/>
          <w:sz w:val="24"/>
          <w:szCs w:val="24"/>
        </w:rPr>
        <w:t xml:space="preserve"> </w:t>
      </w:r>
      <w:r w:rsidR="006D5384" w:rsidRPr="00016166">
        <w:rPr>
          <w:rFonts w:ascii="Times New Roman" w:hAnsi="Times New Roman"/>
          <w:sz w:val="24"/>
          <w:szCs w:val="24"/>
        </w:rPr>
        <w:t xml:space="preserve">«Правила землепользования и застройки в городе Холмске Сахалинской области»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9B5FBB" w:rsidRPr="00016166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 xml:space="preserve"> редакции </w:t>
      </w:r>
      <w:r w:rsidRPr="00016166">
        <w:rPr>
          <w:rFonts w:ascii="Times New Roman" w:hAnsi="Times New Roman"/>
          <w:sz w:val="24"/>
          <w:szCs w:val="24"/>
        </w:rPr>
        <w:t>«</w:t>
      </w:r>
      <w:r w:rsidR="006D5384" w:rsidRPr="00016166">
        <w:rPr>
          <w:rFonts w:ascii="Times New Roman" w:hAnsi="Times New Roman"/>
          <w:sz w:val="24"/>
          <w:szCs w:val="24"/>
        </w:rPr>
        <w:t>Внесение изменений в Правила землепользования и застройки в городе Холмске Сахалинской области</w:t>
      </w:r>
      <w:r w:rsidRPr="00016166">
        <w:rPr>
          <w:rFonts w:ascii="Times New Roman" w:hAnsi="Times New Roman"/>
          <w:sz w:val="24"/>
          <w:szCs w:val="24"/>
        </w:rPr>
        <w:t>»</w:t>
      </w:r>
      <w:r w:rsidR="006D5384" w:rsidRPr="00016166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согласно приложению №1;</w:t>
      </w:r>
    </w:p>
    <w:p w:rsidR="006D5384" w:rsidRDefault="00016166" w:rsidP="00016166">
      <w:pPr>
        <w:pStyle w:val="a6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="006D5384">
        <w:rPr>
          <w:rFonts w:ascii="Times New Roman" w:eastAsia="Times New Roman" w:hAnsi="Times New Roman"/>
          <w:color w:val="000000"/>
          <w:sz w:val="24"/>
          <w:szCs w:val="24"/>
        </w:rPr>
        <w:t xml:space="preserve"> Карту градостроительного зонирования в городе Холмске Сахалинской области </w:t>
      </w:r>
      <w:r w:rsidR="00C86ABB" w:rsidRPr="00533A0B">
        <w:rPr>
          <w:rFonts w:ascii="Times New Roman" w:hAnsi="Times New Roman"/>
          <w:sz w:val="24"/>
          <w:szCs w:val="24"/>
        </w:rPr>
        <w:t xml:space="preserve">изложить в </w:t>
      </w:r>
      <w:r w:rsidR="009B5FBB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="00C86ABB" w:rsidRPr="00533A0B">
        <w:rPr>
          <w:rFonts w:ascii="Times New Roman" w:hAnsi="Times New Roman"/>
          <w:sz w:val="24"/>
          <w:szCs w:val="24"/>
        </w:rPr>
        <w:t xml:space="preserve"> </w:t>
      </w:r>
      <w:r w:rsidR="00C86ABB">
        <w:rPr>
          <w:rFonts w:ascii="Times New Roman" w:hAnsi="Times New Roman"/>
          <w:sz w:val="24"/>
          <w:szCs w:val="24"/>
        </w:rPr>
        <w:t>редакции согласно приложению №2;</w:t>
      </w:r>
    </w:p>
    <w:p w:rsidR="00C86ABB" w:rsidRPr="00016166" w:rsidRDefault="00C86ABB" w:rsidP="00016166">
      <w:pPr>
        <w:pStyle w:val="a6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16166">
        <w:rPr>
          <w:rFonts w:ascii="Times New Roman" w:hAnsi="Times New Roman"/>
          <w:sz w:val="24"/>
          <w:szCs w:val="24"/>
        </w:rPr>
        <w:t xml:space="preserve">Карту зоны охраны водоемов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 xml:space="preserve">в городе Холмске Сахалинской области </w:t>
      </w:r>
      <w:r w:rsidRPr="00016166">
        <w:rPr>
          <w:rFonts w:ascii="Times New Roman" w:hAnsi="Times New Roman"/>
          <w:sz w:val="24"/>
          <w:szCs w:val="24"/>
        </w:rPr>
        <w:t xml:space="preserve">изложить в </w:t>
      </w:r>
      <w:r w:rsidR="009B5FBB" w:rsidRPr="00016166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016166">
        <w:rPr>
          <w:rFonts w:ascii="Times New Roman" w:hAnsi="Times New Roman"/>
          <w:sz w:val="24"/>
          <w:szCs w:val="24"/>
        </w:rPr>
        <w:t xml:space="preserve"> редакции согласно приложению №3;</w:t>
      </w:r>
    </w:p>
    <w:p w:rsidR="00C86ABB" w:rsidRDefault="00C86ABB" w:rsidP="00016166">
      <w:pPr>
        <w:pStyle w:val="a6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зон с особыми условиями использования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городе Холмске Сахалинской области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 w:rsidR="009B5FBB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№4;</w:t>
      </w:r>
    </w:p>
    <w:p w:rsidR="00C86ABB" w:rsidRPr="00016166" w:rsidRDefault="00C86ABB" w:rsidP="00016166">
      <w:pPr>
        <w:pStyle w:val="a6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16166">
        <w:rPr>
          <w:rFonts w:ascii="Times New Roman" w:hAnsi="Times New Roman"/>
          <w:sz w:val="24"/>
          <w:szCs w:val="24"/>
        </w:rPr>
        <w:t xml:space="preserve">Карту зоны охраны памятников истории и культуры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 xml:space="preserve">в городе Холмске Сахалинской области </w:t>
      </w:r>
      <w:r w:rsidRPr="00016166">
        <w:rPr>
          <w:rFonts w:ascii="Times New Roman" w:hAnsi="Times New Roman"/>
          <w:sz w:val="24"/>
          <w:szCs w:val="24"/>
        </w:rPr>
        <w:t xml:space="preserve">изложить в </w:t>
      </w:r>
      <w:r w:rsidR="009B5FBB" w:rsidRPr="00016166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016166">
        <w:rPr>
          <w:rFonts w:ascii="Times New Roman" w:hAnsi="Times New Roman"/>
          <w:sz w:val="24"/>
          <w:szCs w:val="24"/>
        </w:rPr>
        <w:t xml:space="preserve"> редакции согласно приложению №5;</w:t>
      </w:r>
    </w:p>
    <w:p w:rsidR="00C86ABB" w:rsidRDefault="00C86ABB" w:rsidP="00016166">
      <w:pPr>
        <w:pStyle w:val="a6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Карту зон лавинной опасности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городе Холмске Сахалинской области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 w:rsidR="009B5FBB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№6;</w:t>
      </w:r>
    </w:p>
    <w:p w:rsidR="00C86ABB" w:rsidRPr="00016166" w:rsidRDefault="00C86ABB" w:rsidP="00016166">
      <w:pPr>
        <w:pStyle w:val="a6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16166">
        <w:rPr>
          <w:rFonts w:ascii="Times New Roman" w:hAnsi="Times New Roman"/>
          <w:sz w:val="24"/>
          <w:szCs w:val="24"/>
        </w:rPr>
        <w:t xml:space="preserve">Карту зон ограничений от возможных чрезвычайных ситуаций техногенного характера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 xml:space="preserve">в городе Холмске Сахалинской области </w:t>
      </w:r>
      <w:r w:rsidRPr="00016166">
        <w:rPr>
          <w:rFonts w:ascii="Times New Roman" w:hAnsi="Times New Roman"/>
          <w:sz w:val="24"/>
          <w:szCs w:val="24"/>
        </w:rPr>
        <w:t xml:space="preserve">изложить в </w:t>
      </w:r>
      <w:r w:rsidR="009B5FBB" w:rsidRPr="00016166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016166">
        <w:rPr>
          <w:rFonts w:ascii="Times New Roman" w:hAnsi="Times New Roman"/>
          <w:sz w:val="24"/>
          <w:szCs w:val="24"/>
        </w:rPr>
        <w:t xml:space="preserve"> редакции согласно приложению №7;</w:t>
      </w:r>
    </w:p>
    <w:p w:rsidR="00C86ABB" w:rsidRDefault="00C86ABB" w:rsidP="00016166">
      <w:pPr>
        <w:pStyle w:val="a6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зон ограничений, связанных с сейсмической интенсивностью истории и культуры </w:t>
      </w:r>
      <w:r w:rsidRPr="00592B7B">
        <w:rPr>
          <w:rFonts w:ascii="Times New Roman" w:hAnsi="Times New Roman"/>
          <w:sz w:val="24"/>
          <w:szCs w:val="24"/>
        </w:rPr>
        <w:t xml:space="preserve">в городе Холмске Сахалинской области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 w:rsidR="009B5FBB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№8;</w:t>
      </w:r>
    </w:p>
    <w:p w:rsidR="00CA6DD9" w:rsidRPr="00016166" w:rsidRDefault="00CA6DD9" w:rsidP="00016166">
      <w:pPr>
        <w:pStyle w:val="a6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16166">
        <w:rPr>
          <w:rFonts w:ascii="Times New Roman" w:hAnsi="Times New Roman"/>
          <w:sz w:val="24"/>
          <w:szCs w:val="24"/>
        </w:rPr>
        <w:t xml:space="preserve">Карту зон селевой опасности в городе Холмске Сахалинской области изложить в </w:t>
      </w:r>
      <w:r w:rsidR="009B5FBB" w:rsidRPr="00016166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016166">
        <w:rPr>
          <w:rFonts w:ascii="Times New Roman" w:hAnsi="Times New Roman"/>
          <w:sz w:val="24"/>
          <w:szCs w:val="24"/>
        </w:rPr>
        <w:t xml:space="preserve"> редакции согласно приложению №9.</w:t>
      </w:r>
    </w:p>
    <w:p w:rsidR="00592B7B" w:rsidRPr="00016166" w:rsidRDefault="00592B7B" w:rsidP="00016166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16166">
        <w:rPr>
          <w:rFonts w:ascii="Times New Roman" w:hAnsi="Times New Roman"/>
          <w:sz w:val="24"/>
          <w:szCs w:val="24"/>
        </w:rPr>
        <w:t xml:space="preserve">Признать утратившими силу решения Собрания </w:t>
      </w:r>
      <w:r w:rsidRPr="00016166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«Холмский городской округ</w:t>
      </w:r>
      <w:r w:rsidRPr="00016166">
        <w:rPr>
          <w:rFonts w:ascii="Times New Roman" w:hAnsi="Times New Roman"/>
          <w:sz w:val="24"/>
          <w:szCs w:val="24"/>
        </w:rPr>
        <w:t xml:space="preserve">»: </w:t>
      </w:r>
    </w:p>
    <w:p w:rsidR="00592B7B" w:rsidRDefault="0001616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92B7B" w:rsidRPr="00592B7B">
        <w:rPr>
          <w:rFonts w:ascii="Times New Roman" w:hAnsi="Times New Roman"/>
          <w:sz w:val="24"/>
          <w:szCs w:val="24"/>
        </w:rPr>
        <w:t xml:space="preserve">от </w:t>
      </w:r>
      <w:r w:rsidR="00592B7B">
        <w:rPr>
          <w:rFonts w:ascii="Times New Roman" w:hAnsi="Times New Roman"/>
          <w:sz w:val="24"/>
          <w:szCs w:val="24"/>
        </w:rPr>
        <w:t>18.09.2014</w:t>
      </w:r>
      <w:r w:rsidR="00592B7B" w:rsidRPr="00592B7B">
        <w:rPr>
          <w:rFonts w:ascii="Times New Roman" w:hAnsi="Times New Roman"/>
          <w:sz w:val="24"/>
          <w:szCs w:val="24"/>
        </w:rPr>
        <w:t xml:space="preserve"> № </w:t>
      </w:r>
      <w:r w:rsidR="00592B7B">
        <w:rPr>
          <w:rFonts w:ascii="Times New Roman" w:hAnsi="Times New Roman"/>
          <w:sz w:val="24"/>
          <w:szCs w:val="24"/>
        </w:rPr>
        <w:t>13/5-139</w:t>
      </w:r>
      <w:r w:rsidR="00592B7B" w:rsidRPr="00592B7B">
        <w:rPr>
          <w:rFonts w:ascii="Times New Roman" w:hAnsi="Times New Roman"/>
          <w:sz w:val="24"/>
          <w:szCs w:val="24"/>
        </w:rPr>
        <w:t xml:space="preserve"> «</w:t>
      </w:r>
      <w:r w:rsidR="00592B7B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 от 13.12.2012 № 49/4-833»;</w:t>
      </w:r>
    </w:p>
    <w:p w:rsidR="00592B7B" w:rsidRDefault="0001616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92B7B">
        <w:rPr>
          <w:rFonts w:ascii="Times New Roman" w:hAnsi="Times New Roman"/>
          <w:sz w:val="24"/>
          <w:szCs w:val="24"/>
        </w:rPr>
        <w:t xml:space="preserve"> от 27.11.2014 № 16/5-167 «О внесении изменений в Правила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 от 13.12.2012 № 49/4-833»;</w:t>
      </w:r>
    </w:p>
    <w:p w:rsidR="00592B7B" w:rsidRDefault="0001616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92B7B">
        <w:rPr>
          <w:rFonts w:ascii="Times New Roman" w:hAnsi="Times New Roman"/>
          <w:sz w:val="24"/>
          <w:szCs w:val="24"/>
        </w:rPr>
        <w:t>от 26.02.2015 № 19/5-202 «О внесении изменений в Правила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 от 13.12.2012 № 49/4-833»;</w:t>
      </w:r>
    </w:p>
    <w:p w:rsidR="00592B7B" w:rsidRDefault="0001616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592B7B">
        <w:rPr>
          <w:rFonts w:ascii="Times New Roman" w:hAnsi="Times New Roman"/>
          <w:sz w:val="24"/>
          <w:szCs w:val="24"/>
        </w:rPr>
        <w:t xml:space="preserve"> от 29.10.2015 № 28/5-294 «О внесении изменений в Правила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 от 13.12.2012 № 49/4-833»;</w:t>
      </w:r>
    </w:p>
    <w:p w:rsidR="00592B7B" w:rsidRDefault="0001616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592B7B">
        <w:rPr>
          <w:rFonts w:ascii="Times New Roman" w:hAnsi="Times New Roman"/>
          <w:sz w:val="24"/>
          <w:szCs w:val="24"/>
        </w:rPr>
        <w:t xml:space="preserve"> от 30.06.2016 № 36/5-377 «О внесении изменений в Правила землепользования и застройки в городе Холмске Сахалинской области, утвержденные решением Собрания муниципального образования «Холмский городской округ» от 13.12.2012 № 49/4-833</w:t>
      </w:r>
      <w:r w:rsidR="0026727D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в городе Холмске Сахалинской области»;</w:t>
      </w:r>
    </w:p>
    <w:p w:rsidR="0026727D" w:rsidRDefault="0001616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26727D">
        <w:rPr>
          <w:rFonts w:ascii="Times New Roman" w:hAnsi="Times New Roman"/>
          <w:sz w:val="24"/>
          <w:szCs w:val="24"/>
        </w:rPr>
        <w:t xml:space="preserve"> от 21.12.2017 № 52/5-554 «О внесении изменений в решение Собрания муниципального образования «Холмский городской округ» № 49/4-833 от 13.12.2017 «Об утверждении Правил землепользования и застройки в городе Холмске Сахалинской области».</w:t>
      </w:r>
    </w:p>
    <w:p w:rsidR="001076C0" w:rsidRPr="00533A0B" w:rsidRDefault="009B5FBB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076C0"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1076C0" w:rsidRPr="00533A0B" w:rsidRDefault="00016166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C0" w:rsidRPr="00533A0B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</w:t>
      </w:r>
      <w:r w:rsidR="00390F3A">
        <w:rPr>
          <w:rFonts w:ascii="Times New Roman" w:hAnsi="Times New Roman" w:cs="Times New Roman"/>
          <w:sz w:val="24"/>
          <w:szCs w:val="24"/>
        </w:rPr>
        <w:t>жить на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«Холмский городской округ» </w:t>
      </w:r>
      <w:r w:rsidR="00107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Д.Г</w:t>
      </w:r>
      <w:proofErr w:type="spellEnd"/>
      <w:r w:rsidR="00390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Любчинов</w:t>
      </w:r>
      <w:proofErr w:type="spellEnd"/>
      <w:r w:rsidR="001076C0">
        <w:rPr>
          <w:rFonts w:ascii="Times New Roman" w:hAnsi="Times New Roman" w:cs="Times New Roman"/>
          <w:sz w:val="24"/>
          <w:szCs w:val="24"/>
        </w:rPr>
        <w:t>), постоянную комиссию по жилищно-коммунальному хозяйству и имуществу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</w:t>
      </w:r>
      <w:r w:rsidR="001076C0">
        <w:rPr>
          <w:rFonts w:ascii="Times New Roman" w:hAnsi="Times New Roman" w:cs="Times New Roman"/>
          <w:sz w:val="24"/>
          <w:szCs w:val="24"/>
        </w:rPr>
        <w:t>ния «Холмский городской округ» (</w:t>
      </w:r>
      <w:r>
        <w:rPr>
          <w:rFonts w:ascii="Times New Roman" w:hAnsi="Times New Roman" w:cs="Times New Roman"/>
          <w:sz w:val="24"/>
          <w:szCs w:val="24"/>
        </w:rPr>
        <w:t>Г.Г. Иванов</w:t>
      </w:r>
      <w:r w:rsidR="001076C0">
        <w:rPr>
          <w:rFonts w:ascii="Times New Roman" w:hAnsi="Times New Roman" w:cs="Times New Roman"/>
          <w:sz w:val="24"/>
          <w:szCs w:val="24"/>
        </w:rPr>
        <w:t>).</w:t>
      </w: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AA6" w:rsidRDefault="00286AA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390F3A">
        <w:rPr>
          <w:rFonts w:ascii="Times New Roman" w:hAnsi="Times New Roman"/>
          <w:sz w:val="24"/>
          <w:szCs w:val="24"/>
        </w:rPr>
        <w:t>округ»</w:t>
      </w:r>
      <w:r w:rsidRPr="00390F3A">
        <w:rPr>
          <w:rFonts w:ascii="Times New Roman" w:hAnsi="Times New Roman"/>
          <w:sz w:val="24"/>
          <w:szCs w:val="24"/>
        </w:rPr>
        <w:tab/>
      </w:r>
      <w:proofErr w:type="gramEnd"/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0F3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90F3A">
        <w:rPr>
          <w:rFonts w:ascii="Times New Roman" w:hAnsi="Times New Roman"/>
          <w:sz w:val="24"/>
          <w:szCs w:val="24"/>
        </w:rPr>
        <w:t>Д.Г</w:t>
      </w:r>
      <w:proofErr w:type="spellEnd"/>
      <w:r w:rsidRPr="00390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F3A"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3E2B22" w:rsidRPr="00BE7DE5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F3A">
        <w:rPr>
          <w:rFonts w:ascii="Times New Roman" w:hAnsi="Times New Roman"/>
          <w:sz w:val="24"/>
          <w:szCs w:val="24"/>
        </w:rPr>
        <w:t xml:space="preserve"> </w:t>
      </w:r>
    </w:p>
    <w:sectPr w:rsidR="003E2B22" w:rsidRPr="00BE7DE5" w:rsidSect="004A2AC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23D"/>
    <w:multiLevelType w:val="hybridMultilevel"/>
    <w:tmpl w:val="50925946"/>
    <w:lvl w:ilvl="0" w:tplc="D818AB5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A04B08"/>
    <w:multiLevelType w:val="hybridMultilevel"/>
    <w:tmpl w:val="3BF6DC5A"/>
    <w:lvl w:ilvl="0" w:tplc="2890852A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2439E8"/>
    <w:multiLevelType w:val="multilevel"/>
    <w:tmpl w:val="89142B64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abstractNum w:abstractNumId="4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144413"/>
    <w:multiLevelType w:val="multilevel"/>
    <w:tmpl w:val="0DDE618E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6166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ED0"/>
    <w:rsid w:val="00103F69"/>
    <w:rsid w:val="001064AC"/>
    <w:rsid w:val="001065C6"/>
    <w:rsid w:val="001076C0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11A3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27D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0F3A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27FC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2AEF"/>
    <w:rsid w:val="00573580"/>
    <w:rsid w:val="00574BB4"/>
    <w:rsid w:val="00574BB5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7B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6669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384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A4976"/>
    <w:rsid w:val="008A63F7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27FE"/>
    <w:rsid w:val="009A6987"/>
    <w:rsid w:val="009B1836"/>
    <w:rsid w:val="009B1E35"/>
    <w:rsid w:val="009B444F"/>
    <w:rsid w:val="009B4CE4"/>
    <w:rsid w:val="009B54B3"/>
    <w:rsid w:val="009B5FBB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4D69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6ABB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6DD9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731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1186"/>
    <w:rsid w:val="00D44D1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8FA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44BC"/>
    <w:rsid w:val="00E45172"/>
    <w:rsid w:val="00E453D9"/>
    <w:rsid w:val="00E45E4F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4F9673A-E43E-46FA-8518-30074F1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C78F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DC78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8FA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C78FA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link w:val="a5"/>
    <w:qFormat/>
    <w:locked/>
    <w:rsid w:val="00DC78F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DC78FA"/>
    <w:rPr>
      <w:rFonts w:ascii="Times New Roman" w:eastAsia="Times New Roman" w:hAnsi="Times New Roman"/>
      <w:b/>
      <w:sz w:val="40"/>
    </w:rPr>
  </w:style>
  <w:style w:type="paragraph" w:customStyle="1" w:styleId="ConsPlusNormal">
    <w:name w:val="ConsPlusNormal"/>
    <w:rsid w:val="00574B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D0273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B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11</cp:revision>
  <cp:lastPrinted>2020-08-31T03:49:00Z</cp:lastPrinted>
  <dcterms:created xsi:type="dcterms:W3CDTF">2020-08-28T05:12:00Z</dcterms:created>
  <dcterms:modified xsi:type="dcterms:W3CDTF">2020-09-17T23:26:00Z</dcterms:modified>
</cp:coreProperties>
</file>