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6C4D" w14:textId="77777777" w:rsidR="00502BB8" w:rsidRPr="0050504A" w:rsidRDefault="000E7504" w:rsidP="00EB50E6">
      <w:pPr>
        <w:pStyle w:val="a3"/>
        <w:spacing w:line="276" w:lineRule="auto"/>
        <w:ind w:firstLine="709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</w:rPr>
        <w:object w:dxaOrig="1440" w:dyaOrig="1440" w14:anchorId="2CBBB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3711713" r:id="rId8"/>
        </w:object>
      </w:r>
    </w:p>
    <w:p w14:paraId="37EC8F1A" w14:textId="77777777" w:rsidR="00502BB8" w:rsidRPr="0050504A" w:rsidRDefault="00502BB8" w:rsidP="00EB50E6">
      <w:pPr>
        <w:pStyle w:val="a3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3ABD14" w14:textId="77777777" w:rsidR="00A8764E" w:rsidRPr="0050504A" w:rsidRDefault="00A8764E" w:rsidP="00EB50E6">
      <w:pPr>
        <w:pStyle w:val="a3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745992" w14:textId="77777777" w:rsidR="00502BB8" w:rsidRPr="0050504A" w:rsidRDefault="00502BB8" w:rsidP="00EB50E6">
      <w:pPr>
        <w:pStyle w:val="a3"/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312D8F3" w14:textId="77777777" w:rsidR="00CB4202" w:rsidRPr="0050504A" w:rsidRDefault="00AB3C55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СОБРАНИЕ</w:t>
      </w:r>
    </w:p>
    <w:p w14:paraId="064BC3B4" w14:textId="77777777" w:rsidR="00CB4202" w:rsidRPr="0050504A" w:rsidRDefault="00C52BF4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14:paraId="18B3DC3A" w14:textId="75F9AC16" w:rsidR="00AB3C55" w:rsidRPr="0050504A" w:rsidRDefault="00C52BF4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4714606E" w14:textId="77777777" w:rsidR="00AB3C55" w:rsidRPr="0050504A" w:rsidRDefault="00AB3C55" w:rsidP="0014222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73C4411C" w14:textId="77777777" w:rsidR="00AB3C55" w:rsidRPr="0050504A" w:rsidRDefault="00AB3C55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РЕШЕНИЕ</w:t>
      </w:r>
    </w:p>
    <w:p w14:paraId="4B02D79E" w14:textId="77777777" w:rsidR="00FF2A53" w:rsidRPr="0050504A" w:rsidRDefault="00FF2A53" w:rsidP="00EB50E6">
      <w:pPr>
        <w:pStyle w:val="a3"/>
        <w:spacing w:line="276" w:lineRule="auto"/>
        <w:jc w:val="center"/>
        <w:rPr>
          <w:rFonts w:ascii="Arial" w:hAnsi="Arial" w:cs="Arial"/>
          <w:bCs/>
          <w:sz w:val="28"/>
          <w:szCs w:val="36"/>
        </w:rPr>
      </w:pPr>
    </w:p>
    <w:p w14:paraId="47169965" w14:textId="38D62C3A" w:rsidR="00502BB8" w:rsidRPr="0050504A" w:rsidRDefault="00952E50" w:rsidP="00EB50E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от 26.02.2026 года № 40/7-325</w:t>
      </w:r>
    </w:p>
    <w:p w14:paraId="49079F18" w14:textId="2C9E0E51" w:rsidR="001F276A" w:rsidRPr="0050504A" w:rsidRDefault="00366B79" w:rsidP="000237B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 xml:space="preserve">О внесении изменений </w:t>
      </w:r>
      <w:r w:rsidR="00C42D24" w:rsidRPr="0050504A">
        <w:rPr>
          <w:rFonts w:ascii="Arial" w:hAnsi="Arial" w:cs="Arial"/>
          <w:bCs/>
          <w:sz w:val="24"/>
          <w:szCs w:val="24"/>
        </w:rPr>
        <w:t xml:space="preserve">и дополнений </w:t>
      </w:r>
      <w:r w:rsidRPr="0050504A">
        <w:rPr>
          <w:rFonts w:ascii="Arial" w:hAnsi="Arial" w:cs="Arial"/>
          <w:bCs/>
          <w:sz w:val="24"/>
          <w:szCs w:val="24"/>
        </w:rPr>
        <w:t>в от</w:t>
      </w:r>
      <w:r w:rsidR="00015120" w:rsidRPr="0050504A">
        <w:rPr>
          <w:rFonts w:ascii="Arial" w:hAnsi="Arial" w:cs="Arial"/>
          <w:bCs/>
          <w:sz w:val="24"/>
          <w:szCs w:val="24"/>
        </w:rPr>
        <w:t>д</w:t>
      </w:r>
      <w:r w:rsidRPr="0050504A">
        <w:rPr>
          <w:rFonts w:ascii="Arial" w:hAnsi="Arial" w:cs="Arial"/>
          <w:bCs/>
          <w:sz w:val="24"/>
          <w:szCs w:val="24"/>
        </w:rPr>
        <w:t xml:space="preserve">ельные решения Собрания </w:t>
      </w:r>
      <w:r w:rsidR="00C52BF4" w:rsidRPr="0050504A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</w:t>
      </w:r>
    </w:p>
    <w:p w14:paraId="4C6F5015" w14:textId="77777777" w:rsidR="00DA5EDF" w:rsidRPr="0050504A" w:rsidRDefault="00DA5EDF" w:rsidP="000237BF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4CADF402" w14:textId="1DB7BB5E" w:rsidR="00DF54D9" w:rsidRPr="0050504A" w:rsidRDefault="00DF54D9" w:rsidP="009D5C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частью 3 статьи 30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14:paraId="316C3232" w14:textId="3A578CD0" w:rsidR="00D0024D" w:rsidRPr="0050504A" w:rsidRDefault="00F92C84" w:rsidP="00D0024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1</w:t>
      </w:r>
      <w:r w:rsidR="006C121D" w:rsidRPr="0050504A">
        <w:rPr>
          <w:rFonts w:ascii="Arial" w:hAnsi="Arial" w:cs="Arial"/>
          <w:bCs/>
          <w:sz w:val="24"/>
          <w:szCs w:val="24"/>
        </w:rPr>
        <w:t>.</w:t>
      </w:r>
      <w:r w:rsidR="00D0024D" w:rsidRPr="0050504A">
        <w:rPr>
          <w:rFonts w:ascii="Arial" w:hAnsi="Arial" w:cs="Arial"/>
          <w:bCs/>
          <w:sz w:val="24"/>
          <w:szCs w:val="24"/>
        </w:rPr>
        <w:t xml:space="preserve"> Внести в Положение о муниципальном лесном контроле на территории Холмского муниципального округа Сахалинской области, утвержденное решением Собрания Холмского муниципального округа Сахалинской области от 29.05.2025</w:t>
      </w:r>
      <w:r w:rsidR="00D0024D" w:rsidRPr="0050504A">
        <w:rPr>
          <w:rFonts w:ascii="Arial" w:hAnsi="Arial" w:cs="Arial"/>
          <w:bCs/>
          <w:sz w:val="24"/>
          <w:szCs w:val="24"/>
        </w:rPr>
        <w:br/>
        <w:t>№ 29/7-231 следующее изменение:</w:t>
      </w:r>
    </w:p>
    <w:p w14:paraId="4BC1CE25" w14:textId="40287EF5" w:rsidR="00D0024D" w:rsidRPr="0050504A" w:rsidRDefault="00D0024D" w:rsidP="00D0024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1) статью 9 изложить в следующей редакции:</w:t>
      </w:r>
    </w:p>
    <w:p w14:paraId="1F35A551" w14:textId="5ABCACE5" w:rsidR="002018FF" w:rsidRPr="0050504A" w:rsidRDefault="00D0024D" w:rsidP="004F17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2018FF" w:rsidRPr="0050504A">
        <w:rPr>
          <w:rFonts w:ascii="Arial" w:eastAsiaTheme="minorHAnsi" w:hAnsi="Arial" w:cs="Arial"/>
          <w:sz w:val="24"/>
          <w:szCs w:val="24"/>
          <w:lang w:eastAsia="en-US"/>
        </w:rPr>
        <w:t>Статья 9. Обжалование решений контрольных (надзорных)</w:t>
      </w:r>
      <w:r w:rsidR="004F174D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018FF" w:rsidRPr="0050504A">
        <w:rPr>
          <w:rFonts w:ascii="Arial" w:eastAsiaTheme="minorHAnsi" w:hAnsi="Arial" w:cs="Arial"/>
          <w:sz w:val="24"/>
          <w:szCs w:val="24"/>
          <w:lang w:eastAsia="en-US"/>
        </w:rPr>
        <w:t>органов, действий (бездействия) их должностных лиц</w:t>
      </w:r>
      <w:r w:rsidR="004F174D" w:rsidRPr="0050504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813E35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1. Жалоба подается контролируемым лицом в контрольный (надзорный) орган в электронном виде с использованием ЕПГУ и (или) РПГУ, за исключением случая, предусмотренного </w:t>
      </w:r>
      <w:hyperlink r:id="rId9" w:history="1">
        <w:r w:rsidRPr="0050504A">
          <w:rPr>
            <w:rFonts w:ascii="Arial" w:hAnsi="Arial" w:cs="Arial"/>
            <w:sz w:val="24"/>
            <w:szCs w:val="24"/>
          </w:rPr>
          <w:t>части 2 статьи 6</w:t>
        </w:r>
      </w:hyperlink>
      <w:r w:rsidRPr="0050504A">
        <w:rPr>
          <w:rFonts w:ascii="Arial" w:hAnsi="Arial" w:cs="Arial"/>
          <w:sz w:val="24"/>
          <w:szCs w:val="24"/>
        </w:rPr>
        <w:t xml:space="preserve"> настоящего Положения.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5E04E242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ЕПГУ и (или) РПГУ, с учетом требований законодательства Российской Федерации о государственной и иной охраняемой законом тайне с использованием специальной связи, на бумажном или электронном носителе (оптическом диске, флэш-накопителе).</w:t>
      </w:r>
    </w:p>
    <w:p w14:paraId="7C68E885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3.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14:paraId="5FAD41C2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1) решений о проведении контрольных (надзорных) мероприятий и обязательных профилактических визитов;</w:t>
      </w:r>
    </w:p>
    <w:p w14:paraId="14C08AAB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399477C5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lastRenderedPageBreak/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0FC39C82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5E57D5D5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AB32577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75B1454E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ar13"/>
      <w:bookmarkEnd w:id="0"/>
      <w:r w:rsidRPr="0050504A">
        <w:rPr>
          <w:rFonts w:ascii="Arial" w:hAnsi="Arial" w:cs="Arial"/>
          <w:sz w:val="24"/>
          <w:szCs w:val="24"/>
        </w:rPr>
        <w:t>4.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2CBCC3F0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ar14"/>
      <w:bookmarkEnd w:id="1"/>
      <w:r w:rsidRPr="0050504A">
        <w:rPr>
          <w:rFonts w:ascii="Arial" w:hAnsi="Arial" w:cs="Arial"/>
          <w:sz w:val="24"/>
          <w:szCs w:val="24"/>
        </w:rPr>
        <w:t>5.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14:paraId="60B598BD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eastAsiaTheme="minorHAnsi" w:hAnsi="Arial" w:cs="Arial"/>
          <w:sz w:val="24"/>
          <w:szCs w:val="24"/>
        </w:rPr>
        <w:t xml:space="preserve">6. </w:t>
      </w:r>
      <w:r w:rsidRPr="0050504A">
        <w:rPr>
          <w:rFonts w:ascii="Arial" w:hAnsi="Arial" w:cs="Arial"/>
          <w:bCs/>
          <w:sz w:val="24"/>
          <w:szCs w:val="24"/>
        </w:rPr>
        <w:t>В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случае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пропуска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по</w:t>
      </w:r>
      <w:r w:rsidRPr="0050504A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уважительной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причине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срока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подачи</w:t>
      </w:r>
      <w:r w:rsidRPr="0050504A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жалобы</w:t>
      </w:r>
      <w:r w:rsidRPr="0050504A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этот</w:t>
      </w:r>
      <w:r w:rsidRPr="0050504A">
        <w:rPr>
          <w:rFonts w:ascii="Arial" w:hAnsi="Arial" w:cs="Arial"/>
          <w:bCs/>
          <w:spacing w:val="-15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срок</w:t>
      </w:r>
      <w:r w:rsidRPr="0050504A">
        <w:rPr>
          <w:rFonts w:ascii="Arial" w:hAnsi="Arial" w:cs="Arial"/>
          <w:bCs/>
          <w:spacing w:val="-16"/>
          <w:sz w:val="24"/>
          <w:szCs w:val="24"/>
        </w:rPr>
        <w:t xml:space="preserve"> </w:t>
      </w:r>
      <w:r w:rsidRPr="0050504A">
        <w:rPr>
          <w:rFonts w:ascii="Arial" w:hAnsi="Arial" w:cs="Arial"/>
          <w:bCs/>
          <w:sz w:val="24"/>
          <w:szCs w:val="24"/>
        </w:rPr>
        <w:t>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31B18099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К ходатайству должны быть представлены документы, подтверждающие уважительность причин пропуска срока подачи жалобы.</w:t>
      </w:r>
    </w:p>
    <w:p w14:paraId="019F43AE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</w:rPr>
        <w:t>7. А</w:t>
      </w:r>
      <w:r w:rsidRPr="0050504A">
        <w:rPr>
          <w:rFonts w:ascii="Arial" w:hAnsi="Arial" w:cs="Arial"/>
          <w:bCs/>
          <w:sz w:val="24"/>
          <w:szCs w:val="24"/>
        </w:rPr>
        <w:t xml:space="preserve">дминистрация (должностное лицо, уполномоченное на рассмотрение жалобы) определяет </w:t>
      </w:r>
      <w:r w:rsidRPr="0050504A">
        <w:rPr>
          <w:rFonts w:ascii="Arial" w:hAnsi="Arial" w:cs="Arial"/>
          <w:sz w:val="24"/>
          <w:szCs w:val="24"/>
        </w:rPr>
        <w:t xml:space="preserve">уважительность причин </w:t>
      </w:r>
      <w:r w:rsidRPr="0050504A">
        <w:rPr>
          <w:rFonts w:ascii="Arial" w:hAnsi="Arial" w:cs="Arial"/>
          <w:bCs/>
          <w:sz w:val="24"/>
          <w:szCs w:val="24"/>
        </w:rPr>
        <w:t>пропуска срока подачи жалобы</w:t>
      </w:r>
      <w:r w:rsidRPr="0050504A">
        <w:rPr>
          <w:rFonts w:ascii="Arial" w:hAnsi="Arial" w:cs="Arial"/>
          <w:sz w:val="24"/>
          <w:szCs w:val="24"/>
        </w:rPr>
        <w:t xml:space="preserve"> на основании анализа фактических обстоятельств.</w:t>
      </w:r>
    </w:p>
    <w:p w14:paraId="55F4125F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</w:rPr>
        <w:t xml:space="preserve">8. </w:t>
      </w:r>
      <w:r w:rsidRPr="0050504A">
        <w:rPr>
          <w:rFonts w:ascii="Arial" w:hAnsi="Arial" w:cs="Arial"/>
          <w:bCs/>
          <w:sz w:val="24"/>
          <w:szCs w:val="24"/>
        </w:rPr>
        <w:t>У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полномоченный на рассмотрение ходатайства орган </w:t>
      </w:r>
      <w:r w:rsidRPr="0050504A">
        <w:rPr>
          <w:rFonts w:ascii="Arial" w:hAnsi="Arial" w:cs="Arial"/>
          <w:bCs/>
          <w:sz w:val="24"/>
          <w:szCs w:val="24"/>
        </w:rPr>
        <w:t xml:space="preserve">в течение двух рабочих дней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со дня регистрации </w:t>
      </w:r>
      <w:r w:rsidRPr="0050504A">
        <w:rPr>
          <w:rFonts w:ascii="Arial" w:eastAsiaTheme="minorHAnsi" w:hAnsi="Arial" w:cs="Arial"/>
          <w:bCs/>
          <w:sz w:val="24"/>
          <w:szCs w:val="24"/>
        </w:rPr>
        <w:t xml:space="preserve">ходатайства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принимает решение:</w:t>
      </w:r>
    </w:p>
    <w:p w14:paraId="0F71AE24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восстановлении срока подачи жалобы;</w:t>
      </w:r>
    </w:p>
    <w:p w14:paraId="1732620A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2) об отказе в восстановлении срока подачи жалобы.</w:t>
      </w:r>
    </w:p>
    <w:p w14:paraId="02E7CDA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9. </w:t>
      </w:r>
      <w:r w:rsidRPr="0050504A">
        <w:rPr>
          <w:rFonts w:ascii="Arial" w:hAnsi="Arial" w:cs="Arial"/>
          <w:bCs/>
          <w:sz w:val="24"/>
          <w:szCs w:val="24"/>
        </w:rPr>
        <w:t>В случае принятия решения указанного, в части 8 настоящей статьи, лицо направившее ходатайство, в течение 2 рабочих дней со дня принятия такого решения извещается в письменном виде.</w:t>
      </w:r>
    </w:p>
    <w:p w14:paraId="11C89BF1" w14:textId="18F7510E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50504A">
        <w:rPr>
          <w:rFonts w:ascii="Arial" w:hAnsi="Arial" w:cs="Arial"/>
          <w:sz w:val="24"/>
        </w:rPr>
        <w:t>10.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8132918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50504A">
        <w:rPr>
          <w:rFonts w:ascii="Arial" w:hAnsi="Arial" w:cs="Arial"/>
          <w:sz w:val="24"/>
          <w:szCs w:val="24"/>
        </w:rPr>
        <w:t xml:space="preserve">11. </w:t>
      </w:r>
      <w:r w:rsidRPr="0050504A">
        <w:rPr>
          <w:rFonts w:ascii="Arial" w:hAnsi="Arial" w:cs="Arial"/>
          <w:sz w:val="24"/>
        </w:rPr>
        <w:t>Жалоба на решение администрации, действия (бездействие) его должностных лиц подлежит рассмотрению в сроки, установленные частью 2</w:t>
      </w:r>
      <w:r w:rsidRPr="0050504A">
        <w:rPr>
          <w:rFonts w:ascii="Arial" w:hAnsi="Arial" w:cs="Arial"/>
          <w:sz w:val="24"/>
        </w:rPr>
        <w:br/>
        <w:t>статьи 43 Закона № 248-ФЗ.</w:t>
      </w:r>
    </w:p>
    <w:p w14:paraId="352F6F08" w14:textId="62C5D0F6" w:rsidR="009F23A0" w:rsidRPr="0050504A" w:rsidRDefault="002018FF" w:rsidP="009F23A0">
      <w:pPr>
        <w:pStyle w:val="a3"/>
        <w:ind w:firstLine="567"/>
        <w:jc w:val="both"/>
        <w:rPr>
          <w:rFonts w:ascii="Arial" w:eastAsiaTheme="minorHAnsi" w:hAnsi="Arial" w:cs="Arial"/>
          <w:b/>
          <w:bCs/>
        </w:rPr>
      </w:pPr>
      <w:r w:rsidRPr="0050504A">
        <w:rPr>
          <w:rFonts w:ascii="Arial" w:hAnsi="Arial" w:cs="Arial"/>
          <w:sz w:val="24"/>
        </w:rPr>
        <w:t xml:space="preserve">12. </w:t>
      </w:r>
      <w:r w:rsidR="009F23A0" w:rsidRPr="0050504A">
        <w:rPr>
          <w:rFonts w:ascii="Arial" w:eastAsiaTheme="minorHAnsi" w:hAnsi="Arial" w:cs="Arial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721C6591" w14:textId="77C35B8C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</w:rPr>
      </w:pPr>
    </w:p>
    <w:p w14:paraId="46716270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</w:rPr>
        <w:lastRenderedPageBreak/>
        <w:t xml:space="preserve">13.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14:paraId="06DA38C9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14.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CC11F2D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приостановлении исполнения обжалуемого решения контрольного (надзорного) органа;</w:t>
      </w:r>
    </w:p>
    <w:p w14:paraId="17D60F57" w14:textId="77777777" w:rsidR="002018FF" w:rsidRPr="0050504A" w:rsidRDefault="002018FF" w:rsidP="00201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14:paraId="0A17382D" w14:textId="77777777" w:rsidR="002018FF" w:rsidRPr="0050504A" w:rsidRDefault="002018FF" w:rsidP="002018FF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bookmarkStart w:id="2" w:name="Par18"/>
      <w:bookmarkEnd w:id="2"/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15.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>Информация о решении, указанном в части 14 настоящей статьи, направляется лицу, подавшему жалобу, в течение одного рабочего дня с момента принятия решения.</w:t>
      </w:r>
    </w:p>
    <w:p w14:paraId="37D2D956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16. Жалоба должна содержать:</w:t>
      </w:r>
    </w:p>
    <w:p w14:paraId="2EE87A8E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27B269E9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2) фамилию, имя, отчество (последнее 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0295DEB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4A8D1E57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22D1DAFB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5) требования лица, подавшего жалобу;</w:t>
      </w:r>
    </w:p>
    <w:p w14:paraId="67CAA4D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hyperlink r:id="rId10" w:history="1">
        <w:r w:rsidRPr="0050504A">
          <w:rPr>
            <w:rFonts w:ascii="Arial" w:hAnsi="Arial" w:cs="Arial"/>
            <w:sz w:val="24"/>
            <w:szCs w:val="24"/>
          </w:rPr>
          <w:t>пунктами 1</w:t>
        </w:r>
      </w:hyperlink>
      <w:r w:rsidRPr="0050504A">
        <w:rPr>
          <w:rFonts w:ascii="Arial" w:hAnsi="Arial" w:cs="Arial"/>
          <w:sz w:val="24"/>
          <w:szCs w:val="24"/>
        </w:rPr>
        <w:t xml:space="preserve"> - </w:t>
      </w:r>
      <w:hyperlink r:id="rId11" w:history="1">
        <w:r w:rsidRPr="0050504A">
          <w:rPr>
            <w:rFonts w:ascii="Arial" w:hAnsi="Arial" w:cs="Arial"/>
            <w:sz w:val="24"/>
            <w:szCs w:val="24"/>
          </w:rPr>
          <w:t>3 части 4 статьи 40</w:t>
        </w:r>
      </w:hyperlink>
      <w:r w:rsidRPr="0050504A">
        <w:rPr>
          <w:rFonts w:ascii="Arial" w:hAnsi="Arial" w:cs="Arial"/>
          <w:sz w:val="24"/>
          <w:szCs w:val="24"/>
        </w:rPr>
        <w:t xml:space="preserve"> Закона N 248-ФЗ;</w:t>
      </w:r>
    </w:p>
    <w:p w14:paraId="64222418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0CCF86B6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17.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106FAD5E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18.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</w:p>
    <w:p w14:paraId="275A99EF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19.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14:paraId="59D034CC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1) жалоба подана после истечения сроков подачи жалобы, установленных </w:t>
      </w:r>
      <w:hyperlink w:anchor="Par13" w:history="1">
        <w:r w:rsidRPr="0050504A">
          <w:rPr>
            <w:rFonts w:ascii="Arial" w:hAnsi="Arial" w:cs="Arial"/>
            <w:sz w:val="24"/>
            <w:szCs w:val="24"/>
          </w:rPr>
          <w:t>частями 4</w:t>
        </w:r>
      </w:hyperlink>
      <w:r w:rsidRPr="0050504A">
        <w:rPr>
          <w:rFonts w:ascii="Arial" w:hAnsi="Arial" w:cs="Arial"/>
          <w:sz w:val="24"/>
          <w:szCs w:val="24"/>
        </w:rPr>
        <w:t xml:space="preserve"> и </w:t>
      </w:r>
      <w:r w:rsidRPr="0050504A">
        <w:rPr>
          <w:rFonts w:ascii="Arial" w:hAnsi="Arial" w:cs="Arial"/>
          <w:sz w:val="24"/>
        </w:rPr>
        <w:t>5 настоящей статьи</w:t>
      </w:r>
      <w:r w:rsidRPr="0050504A">
        <w:rPr>
          <w:rFonts w:ascii="Arial" w:hAnsi="Arial" w:cs="Arial"/>
          <w:sz w:val="24"/>
          <w:szCs w:val="24"/>
        </w:rPr>
        <w:t>, и не содержит ходатайства о восстановлении пропущенного срока на подачу жалобы;</w:t>
      </w:r>
    </w:p>
    <w:p w14:paraId="2386612F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54B1134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ar35"/>
      <w:bookmarkEnd w:id="3"/>
      <w:r w:rsidRPr="0050504A">
        <w:rPr>
          <w:rFonts w:ascii="Arial" w:hAnsi="Arial" w:cs="Arial"/>
          <w:sz w:val="24"/>
          <w:szCs w:val="24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14:paraId="5BDFDC85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14:paraId="361BB20F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5) ранее в уполномоченный орган была подана другая жалоба от того же контролируемого лица по тем же основаниям;</w:t>
      </w:r>
    </w:p>
    <w:p w14:paraId="5F8AB7D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67BAF357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A163AB5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ar40"/>
      <w:bookmarkEnd w:id="4"/>
      <w:r w:rsidRPr="0050504A">
        <w:rPr>
          <w:rFonts w:ascii="Arial" w:hAnsi="Arial" w:cs="Arial"/>
          <w:sz w:val="24"/>
          <w:szCs w:val="24"/>
        </w:rPr>
        <w:t>8) жалоба подана в ненадлежащий уполномоченный орган;</w:t>
      </w:r>
    </w:p>
    <w:p w14:paraId="11D6ED06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7D4FCCA7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20. Отказ в рассмотрении жалобы по основаниям, указанным в </w:t>
      </w:r>
      <w:hyperlink w:anchor="Par35" w:history="1">
        <w:r w:rsidRPr="0050504A">
          <w:rPr>
            <w:rFonts w:ascii="Arial" w:hAnsi="Arial" w:cs="Arial"/>
            <w:sz w:val="24"/>
            <w:szCs w:val="24"/>
          </w:rPr>
          <w:t>пунктах 3</w:t>
        </w:r>
      </w:hyperlink>
      <w:r w:rsidRPr="0050504A">
        <w:rPr>
          <w:rFonts w:ascii="Arial" w:hAnsi="Arial" w:cs="Arial"/>
          <w:sz w:val="24"/>
          <w:szCs w:val="24"/>
        </w:rPr>
        <w:t xml:space="preserve"> - </w:t>
      </w:r>
      <w:hyperlink w:anchor="Par40" w:history="1">
        <w:r w:rsidRPr="0050504A">
          <w:rPr>
            <w:rFonts w:ascii="Arial" w:hAnsi="Arial" w:cs="Arial"/>
            <w:sz w:val="24"/>
            <w:szCs w:val="24"/>
          </w:rPr>
          <w:t>8 части 19 настоящей статьи</w:t>
        </w:r>
      </w:hyperlink>
      <w:r w:rsidRPr="0050504A">
        <w:rPr>
          <w:rFonts w:ascii="Arial" w:hAnsi="Arial" w:cs="Arial"/>
          <w:sz w:val="24"/>
          <w:szCs w:val="24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14:paraId="796B1BD3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21. Контрольный (надзорный)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Ведение подсистем досудебного обжалования контрольной (надзорной) деятельности осуществляется в порядке, установленном Правительством Российской Федерации.</w:t>
      </w:r>
    </w:p>
    <w:p w14:paraId="1D1762EB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22. 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При этом рассмотрение жалобы осуществляется в день, назначенный должностным лицом контрольного (надзорного) органа.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жалобы, связанной со сведениями и документами, составляющими государственную или иную охраняемую законом тайну, посредством извещения через личный кабинет контролируемого лица на ЕПГУ и (или) РПГУ. 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контрольный (надзорный) 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14:paraId="253A8F30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23. В случае получения контрольным (надзорным) органом уведомления о невозможности присутствия на рассмотрении жалобы от 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в контрольном (надзорном) органе.</w:t>
      </w:r>
    </w:p>
    <w:p w14:paraId="5293F8A8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24. Контрольный (надзорный) орган должен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11B7252B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lastRenderedPageBreak/>
        <w:t>25. Жалоба подлежит рассмотрению контрольным (надзорным) органом в течение пятнадцати рабочих дней со дня ее регистрации.</w:t>
      </w:r>
    </w:p>
    <w:p w14:paraId="3A1997D2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26. Контрольный (надзорный)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02E22BC9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27.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39B65EFD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28.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2466E6C2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29.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лица, которого обжалуются.</w:t>
      </w:r>
    </w:p>
    <w:p w14:paraId="1AAF589A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30. По итогам рассмотрения жалобы контрольный (надзорный) орган принимает одно из следующих решений:</w:t>
      </w:r>
    </w:p>
    <w:p w14:paraId="53E6C14B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1) оставляет жалобу без удовлетворения;</w:t>
      </w:r>
    </w:p>
    <w:p w14:paraId="569240AC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2) отменяет решение контрольного (надзорного) органа полностью или частично;</w:t>
      </w:r>
    </w:p>
    <w:p w14:paraId="43C7EBF0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3) отменяет решение контрольного (надзорного) органа полностью и принимает новое решение;</w:t>
      </w:r>
    </w:p>
    <w:p w14:paraId="67B32DC7" w14:textId="3C5CD2B2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4) признает действия (бездействие) должностных лиц контрольных (надзорных) органов незаконными и выносит </w:t>
      </w:r>
      <w:r w:rsidR="001977C1" w:rsidRPr="0050504A">
        <w:rPr>
          <w:rFonts w:ascii="Arial" w:hAnsi="Arial" w:cs="Arial"/>
          <w:sz w:val="24"/>
          <w:szCs w:val="24"/>
        </w:rPr>
        <w:t>решение по существу</w:t>
      </w:r>
      <w:r w:rsidRPr="0050504A">
        <w:rPr>
          <w:rFonts w:ascii="Arial" w:hAnsi="Arial" w:cs="Arial"/>
          <w:sz w:val="24"/>
          <w:szCs w:val="24"/>
        </w:rPr>
        <w:t>, в том числе об осуществлении при необходимости определенных действий.</w:t>
      </w:r>
    </w:p>
    <w:p w14:paraId="5FF01218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31. Предметом досудебного (внесудебного) обжалования являются действия (бездействие) должностного лица контрольного (надзорного) органа, а также принимаемые им решения при исполнении государственной функции, повлекшие за собой нарушения требований законодательства Российской Федерации, а также нарушения прав заявителя.</w:t>
      </w:r>
    </w:p>
    <w:p w14:paraId="17F304A7" w14:textId="77777777" w:rsidR="002018FF" w:rsidRPr="0050504A" w:rsidRDefault="002018FF" w:rsidP="002018F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50504A">
        <w:rPr>
          <w:rFonts w:ascii="Arial" w:hAnsi="Arial" w:cs="Arial"/>
          <w:sz w:val="24"/>
          <w:szCs w:val="24"/>
        </w:rPr>
        <w:t>32. Решение контрольного (надзорного) органа, содержащее обоснование принятого решения, срок и порядок его исполнения, размещается в личном кабинете контролируемого лица на ЕПГУ и (или) РПГУ в срок не позднее одного рабочего дня со дня его принятия.</w:t>
      </w:r>
    </w:p>
    <w:p w14:paraId="643B66A6" w14:textId="1520E811" w:rsidR="006C121D" w:rsidRPr="0050504A" w:rsidRDefault="00D0024D" w:rsidP="009D5C4F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2.</w:t>
      </w:r>
      <w:r w:rsidR="002018FF" w:rsidRPr="0050504A">
        <w:rPr>
          <w:rFonts w:ascii="Arial" w:hAnsi="Arial" w:cs="Arial"/>
          <w:bCs/>
          <w:sz w:val="24"/>
          <w:szCs w:val="24"/>
        </w:rPr>
        <w:t xml:space="preserve"> </w:t>
      </w:r>
      <w:r w:rsidR="006C121D" w:rsidRPr="0050504A">
        <w:rPr>
          <w:rFonts w:ascii="Arial" w:hAnsi="Arial" w:cs="Arial"/>
          <w:bCs/>
          <w:sz w:val="24"/>
          <w:szCs w:val="24"/>
        </w:rPr>
        <w:t>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Холмского муниципального округа Сахалинской области, утвержденное решением Собрания Холмского муниципального округа Сахалинской области от 29.05.2025 № 29/7-</w:t>
      </w:r>
      <w:r w:rsidR="00CE0F74" w:rsidRPr="0050504A">
        <w:rPr>
          <w:rFonts w:ascii="Arial" w:hAnsi="Arial" w:cs="Arial"/>
          <w:bCs/>
          <w:sz w:val="24"/>
          <w:szCs w:val="24"/>
        </w:rPr>
        <w:t>2</w:t>
      </w:r>
      <w:r w:rsidR="006C121D" w:rsidRPr="0050504A">
        <w:rPr>
          <w:rFonts w:ascii="Arial" w:hAnsi="Arial" w:cs="Arial"/>
          <w:bCs/>
          <w:sz w:val="24"/>
          <w:szCs w:val="24"/>
        </w:rPr>
        <w:t>32 следующие изменения</w:t>
      </w:r>
      <w:r w:rsidR="00AB61D3" w:rsidRPr="0050504A">
        <w:rPr>
          <w:rFonts w:ascii="Arial" w:hAnsi="Arial" w:cs="Arial"/>
          <w:bCs/>
          <w:sz w:val="24"/>
          <w:szCs w:val="24"/>
        </w:rPr>
        <w:t xml:space="preserve"> и дополнения</w:t>
      </w:r>
      <w:r w:rsidR="006C121D" w:rsidRPr="0050504A">
        <w:rPr>
          <w:rFonts w:ascii="Arial" w:hAnsi="Arial" w:cs="Arial"/>
          <w:bCs/>
          <w:sz w:val="24"/>
          <w:szCs w:val="24"/>
        </w:rPr>
        <w:t>:</w:t>
      </w:r>
    </w:p>
    <w:p w14:paraId="62E3AE8D" w14:textId="476DC2AB" w:rsidR="00A50516" w:rsidRPr="0050504A" w:rsidRDefault="006C121D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1) </w:t>
      </w:r>
      <w:r w:rsidR="00A50516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часть 6 статьи 13 изложить в следующей редакции:</w:t>
      </w:r>
    </w:p>
    <w:p w14:paraId="1221604C" w14:textId="77777777" w:rsidR="00A50516" w:rsidRPr="0050504A" w:rsidRDefault="00A50516" w:rsidP="009D5C4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«</w:t>
      </w:r>
      <w:r w:rsidRPr="0050504A">
        <w:rPr>
          <w:rFonts w:ascii="Arial" w:hAnsi="Arial" w:cs="Arial"/>
          <w:sz w:val="24"/>
          <w:szCs w:val="24"/>
        </w:rPr>
        <w:t>6.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5780A6B" w14:textId="31E34173" w:rsidR="00A50516" w:rsidRPr="0050504A" w:rsidRDefault="00A50516" w:rsidP="009D5C4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lastRenderedPageBreak/>
        <w:t>Жалоба на предписание администрации может быть подана в течение 10 рабочих дней с момента получения контролируемым лицом предписания</w:t>
      </w:r>
      <w:r w:rsidR="004C59B5" w:rsidRPr="0050504A">
        <w:rPr>
          <w:rFonts w:ascii="Arial" w:hAnsi="Arial" w:cs="Arial"/>
          <w:sz w:val="24"/>
          <w:szCs w:val="24"/>
        </w:rPr>
        <w:t>.»</w:t>
      </w:r>
      <w:r w:rsidRPr="0050504A">
        <w:rPr>
          <w:rFonts w:ascii="Arial" w:hAnsi="Arial" w:cs="Arial"/>
          <w:sz w:val="24"/>
          <w:szCs w:val="24"/>
        </w:rPr>
        <w:t>.</w:t>
      </w:r>
    </w:p>
    <w:p w14:paraId="45057149" w14:textId="1652ECAD" w:rsidR="00A216FF" w:rsidRPr="0050504A" w:rsidRDefault="004C59B5" w:rsidP="009D5C4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>2) часть 7</w:t>
      </w:r>
      <w:r w:rsidR="00A216FF" w:rsidRPr="0050504A">
        <w:rPr>
          <w:rFonts w:ascii="Arial" w:hAnsi="Arial" w:cs="Arial"/>
          <w:sz w:val="24"/>
          <w:szCs w:val="24"/>
        </w:rPr>
        <w:t xml:space="preserve"> статьи </w:t>
      </w:r>
      <w:r w:rsidR="00136B70" w:rsidRPr="0050504A">
        <w:rPr>
          <w:rFonts w:ascii="Arial" w:hAnsi="Arial" w:cs="Arial"/>
          <w:sz w:val="24"/>
          <w:szCs w:val="24"/>
        </w:rPr>
        <w:t>13</w:t>
      </w:r>
      <w:r w:rsidR="00A216FF" w:rsidRPr="0050504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934774D" w14:textId="243B34E9" w:rsidR="00A50516" w:rsidRPr="0050504A" w:rsidRDefault="00A216FF" w:rsidP="009D5C4F">
      <w:pPr>
        <w:pStyle w:val="a3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50504A">
        <w:rPr>
          <w:rFonts w:ascii="Arial" w:hAnsi="Arial" w:cs="Arial"/>
          <w:sz w:val="24"/>
          <w:szCs w:val="24"/>
        </w:rPr>
        <w:t xml:space="preserve">«7. </w:t>
      </w:r>
      <w:r w:rsidR="00A50516" w:rsidRPr="0050504A">
        <w:rPr>
          <w:rFonts w:ascii="Arial" w:hAnsi="Arial" w:cs="Arial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</w:t>
      </w:r>
      <w:r w:rsidR="00E5657E" w:rsidRPr="0050504A">
        <w:rPr>
          <w:rFonts w:ascii="Arial" w:hAnsi="Arial" w:cs="Arial"/>
          <w:sz w:val="24"/>
          <w:szCs w:val="24"/>
        </w:rPr>
        <w:t xml:space="preserve"> жалобы)</w:t>
      </w:r>
      <w:r w:rsidR="001A225A" w:rsidRPr="0050504A">
        <w:rPr>
          <w:rFonts w:ascii="Arial" w:hAnsi="Arial" w:cs="Arial"/>
          <w:sz w:val="24"/>
          <w:szCs w:val="24"/>
        </w:rPr>
        <w:t>.</w:t>
      </w:r>
    </w:p>
    <w:p w14:paraId="7EBAB98F" w14:textId="234DB5DC" w:rsidR="00A216FF" w:rsidRPr="0050504A" w:rsidRDefault="00A216FF" w:rsidP="009D5C4F">
      <w:pPr>
        <w:pStyle w:val="a3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50504A">
        <w:rPr>
          <w:rFonts w:ascii="Arial" w:hAnsi="Arial" w:cs="Arial"/>
          <w:spacing w:val="-2"/>
          <w:sz w:val="24"/>
          <w:szCs w:val="24"/>
        </w:rPr>
        <w:t xml:space="preserve">К ходатайству должны быть представлены документы, подтверждающие </w:t>
      </w:r>
      <w:r w:rsidR="00006517" w:rsidRPr="0050504A">
        <w:rPr>
          <w:rFonts w:ascii="Arial" w:hAnsi="Arial" w:cs="Arial"/>
          <w:spacing w:val="-2"/>
          <w:sz w:val="24"/>
          <w:szCs w:val="24"/>
        </w:rPr>
        <w:t>уважительность причин пропуска срока подачи жалобы.».</w:t>
      </w:r>
      <w:r w:rsidRPr="0050504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7E2019D" w14:textId="4B1981B7" w:rsidR="00722C69" w:rsidRPr="0050504A" w:rsidRDefault="00782790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722C69" w:rsidRPr="0050504A">
        <w:rPr>
          <w:rFonts w:ascii="Arial" w:eastAsiaTheme="minorHAnsi" w:hAnsi="Arial" w:cs="Arial"/>
          <w:sz w:val="24"/>
          <w:szCs w:val="24"/>
          <w:lang w:eastAsia="en-US"/>
        </w:rPr>
        <w:t>) статью 13 дополнить част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>ями 8-16 следующ</w:t>
      </w:r>
      <w:r w:rsidR="00722C69" w:rsidRPr="0050504A">
        <w:rPr>
          <w:rFonts w:ascii="Arial" w:eastAsiaTheme="minorHAnsi" w:hAnsi="Arial" w:cs="Arial"/>
          <w:sz w:val="24"/>
          <w:szCs w:val="24"/>
          <w:lang w:eastAsia="en-US"/>
        </w:rPr>
        <w:t>его содержания:</w:t>
      </w:r>
    </w:p>
    <w:p w14:paraId="31843745" w14:textId="268E167F" w:rsidR="00BE6F24" w:rsidRPr="0050504A" w:rsidRDefault="00722C69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BE6F24" w:rsidRPr="0050504A">
        <w:rPr>
          <w:rFonts w:ascii="Arial" w:eastAsiaTheme="minorHAnsi" w:hAnsi="Arial" w:cs="Arial"/>
          <w:sz w:val="24"/>
          <w:szCs w:val="24"/>
          <w:lang w:eastAsia="en-US"/>
        </w:rPr>
        <w:t>8. Администрация (должностное лицо, уполномоченное на рассмотрение жалобы) определяет уважительность причин пропуска срока подачи жалобы на основании анализа фактических обстоятельств.</w:t>
      </w:r>
    </w:p>
    <w:p w14:paraId="6312D8E4" w14:textId="77777777" w:rsidR="00BC7B09" w:rsidRPr="0050504A" w:rsidRDefault="00BE6F24" w:rsidP="00BC7B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9. Уполномоченный на рассмотрение ходатайства орган в течение двух </w:t>
      </w:r>
      <w:r w:rsidR="00BC7B09" w:rsidRPr="0050504A">
        <w:rPr>
          <w:rFonts w:ascii="Arial" w:hAnsi="Arial" w:cs="Arial"/>
          <w:sz w:val="24"/>
          <w:szCs w:val="24"/>
        </w:rPr>
        <w:t xml:space="preserve">рабочих дней </w:t>
      </w:r>
      <w:r w:rsidR="00BC7B09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со дня регистрации </w:t>
      </w:r>
      <w:r w:rsidR="00BC7B09" w:rsidRPr="0050504A">
        <w:rPr>
          <w:rFonts w:ascii="Arial" w:eastAsiaTheme="minorHAnsi" w:hAnsi="Arial" w:cs="Arial"/>
          <w:sz w:val="24"/>
          <w:szCs w:val="24"/>
        </w:rPr>
        <w:t xml:space="preserve">ходатайства </w:t>
      </w:r>
      <w:r w:rsidR="00BC7B09" w:rsidRPr="0050504A">
        <w:rPr>
          <w:rFonts w:ascii="Arial" w:eastAsiaTheme="minorHAnsi" w:hAnsi="Arial" w:cs="Arial"/>
          <w:sz w:val="24"/>
          <w:szCs w:val="24"/>
          <w:lang w:eastAsia="en-US"/>
        </w:rPr>
        <w:t>принимает решение:</w:t>
      </w:r>
    </w:p>
    <w:p w14:paraId="65177F4A" w14:textId="77777777" w:rsidR="00BC7B09" w:rsidRPr="0050504A" w:rsidRDefault="00BC7B09" w:rsidP="00BC7B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1) о восстановлении срока подачи жалобы;</w:t>
      </w:r>
    </w:p>
    <w:p w14:paraId="517B1944" w14:textId="7687554A" w:rsidR="00BC7B09" w:rsidRPr="0050504A" w:rsidRDefault="00BC7B09" w:rsidP="00BC7B0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2) об отказе в восстановлении срока подачи жалобы.</w:t>
      </w:r>
    </w:p>
    <w:p w14:paraId="6B5CD464" w14:textId="72B0540E" w:rsidR="00BC7B09" w:rsidRPr="0050504A" w:rsidRDefault="00BC7B09" w:rsidP="00BC7B0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10. В случае принятия решения указанного, в части 9 настоящей статьи, лицо, направившее ходатайство, в течение 2 рабочих </w:t>
      </w:r>
      <w:r w:rsidR="003D5C2A" w:rsidRPr="0050504A">
        <w:rPr>
          <w:rFonts w:ascii="Arial" w:eastAsiaTheme="minorHAnsi" w:hAnsi="Arial" w:cs="Arial"/>
          <w:sz w:val="24"/>
          <w:szCs w:val="24"/>
          <w:lang w:eastAsia="en-US"/>
        </w:rPr>
        <w:t>дней со дня принятия такого решения извещается в письменном виде.</w:t>
      </w:r>
    </w:p>
    <w:p w14:paraId="1186CB3D" w14:textId="62ED4D6A" w:rsidR="003D5C2A" w:rsidRPr="0050504A" w:rsidRDefault="003D5C2A" w:rsidP="00BC7B0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11.</w:t>
      </w:r>
      <w:r w:rsidR="00EF0295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C0D11" w:rsidRPr="0050504A">
        <w:rPr>
          <w:rFonts w:ascii="Arial" w:eastAsiaTheme="minorHAnsi" w:hAnsi="Arial" w:cs="Arial"/>
          <w:sz w:val="24"/>
          <w:szCs w:val="24"/>
          <w:lang w:eastAsia="en-US"/>
        </w:rPr>
        <w:t>Лицо, подавшее жалобу, до принятия решения по жалобе может отозвать</w:t>
      </w:r>
      <w:r w:rsidR="00EF0295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ее. При этом повторное направление жалобы по тем же основаниям не допускается. </w:t>
      </w:r>
    </w:p>
    <w:p w14:paraId="68D4BB6E" w14:textId="461F21DD" w:rsidR="00EF0295" w:rsidRPr="0050504A" w:rsidRDefault="00EF0295" w:rsidP="00BC7B09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12. </w:t>
      </w:r>
      <w:r w:rsidRPr="0050504A">
        <w:rPr>
          <w:rFonts w:ascii="Arial" w:hAnsi="Arial" w:cs="Arial"/>
          <w:sz w:val="24"/>
        </w:rPr>
        <w:t>Жалоба на решение администрации, действия (бездействие) его должностных лиц подлежит рассмотрению в сроки, установленные частью 2 статьи 43 Закона № 248-ФЗ.</w:t>
      </w:r>
    </w:p>
    <w:p w14:paraId="25834326" w14:textId="26AECE99" w:rsidR="009F23A0" w:rsidRPr="0050504A" w:rsidRDefault="00EF0295" w:rsidP="009F23A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50504A">
        <w:rPr>
          <w:rFonts w:ascii="Arial" w:hAnsi="Arial" w:cs="Arial"/>
          <w:sz w:val="24"/>
        </w:rPr>
        <w:t xml:space="preserve">13. </w:t>
      </w:r>
      <w:r w:rsidR="009F23A0" w:rsidRPr="0050504A">
        <w:rPr>
          <w:rFonts w:ascii="Arial" w:eastAsiaTheme="minorHAnsi" w:hAnsi="Arial" w:cs="Arial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37E42244" w14:textId="2A5AD8B4" w:rsidR="00D80969" w:rsidRPr="0050504A" w:rsidRDefault="00D80969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14.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Жалоба может содержать ходатайство о приостановлении исполнения обжалуемого решения контрольного (надзорного) органа.</w:t>
      </w:r>
    </w:p>
    <w:p w14:paraId="2D4623D7" w14:textId="1E46FF00" w:rsidR="00D80969" w:rsidRPr="0050504A" w:rsidRDefault="00D80969" w:rsidP="00D80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15.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6D9ADE4" w14:textId="77777777" w:rsidR="00D80969" w:rsidRPr="0050504A" w:rsidRDefault="00D80969" w:rsidP="00D80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приостановлении исполнения обжалуемого решения контрольного (надзорного) органа;</w:t>
      </w:r>
    </w:p>
    <w:p w14:paraId="17F10C46" w14:textId="77777777" w:rsidR="00D80969" w:rsidRPr="0050504A" w:rsidRDefault="00D80969" w:rsidP="00D80969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14:paraId="5B88952A" w14:textId="73631CAA" w:rsidR="00D80969" w:rsidRDefault="00D80969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16.</w:t>
      </w:r>
      <w:r w:rsidR="0058068A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bookmarkStart w:id="5" w:name="_Hlk222307828"/>
      <w:r w:rsidR="00540436" w:rsidRPr="0050504A">
        <w:rPr>
          <w:rFonts w:ascii="Arial" w:eastAsiaTheme="minorHAnsi" w:hAnsi="Arial" w:cs="Arial"/>
          <w:sz w:val="24"/>
          <w:szCs w:val="24"/>
          <w:lang w:eastAsia="en-US"/>
        </w:rPr>
        <w:t>Информация о решении, указанном в части 15 настоящей статьи, направляется лицу, подавшему жалобу, в течение одного рабочего дня с момента принятия решения.</w:t>
      </w:r>
      <w:r w:rsidR="0058068A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».</w:t>
      </w:r>
    </w:p>
    <w:p w14:paraId="3C4FACA1" w14:textId="77777777" w:rsidR="0068647A" w:rsidRPr="0050504A" w:rsidRDefault="0068647A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bookmarkEnd w:id="5"/>
    <w:p w14:paraId="125B4855" w14:textId="08D5FC98" w:rsidR="00CF2184" w:rsidRPr="0050504A" w:rsidRDefault="00D0024D" w:rsidP="00CF2184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3</w:t>
      </w:r>
      <w:r w:rsidR="00CF2184" w:rsidRPr="0050504A">
        <w:rPr>
          <w:rFonts w:ascii="Arial" w:hAnsi="Arial" w:cs="Arial"/>
          <w:bCs/>
          <w:sz w:val="24"/>
          <w:szCs w:val="24"/>
        </w:rPr>
        <w:t xml:space="preserve">. Внести в Положение о муниципальном </w:t>
      </w:r>
      <w:r w:rsidR="00256A92" w:rsidRPr="0050504A">
        <w:rPr>
          <w:rFonts w:ascii="Arial" w:hAnsi="Arial" w:cs="Arial"/>
          <w:bCs/>
          <w:sz w:val="24"/>
          <w:szCs w:val="24"/>
        </w:rPr>
        <w:t xml:space="preserve">земельном </w:t>
      </w:r>
      <w:r w:rsidR="00CF2184" w:rsidRPr="0050504A">
        <w:rPr>
          <w:rFonts w:ascii="Arial" w:hAnsi="Arial" w:cs="Arial"/>
          <w:bCs/>
          <w:sz w:val="24"/>
          <w:szCs w:val="24"/>
        </w:rPr>
        <w:t xml:space="preserve">контроле на территории Холмского муниципального округа Сахалинской области, утвержденное решением </w:t>
      </w:r>
      <w:r w:rsidR="00CF2184" w:rsidRPr="0050504A">
        <w:rPr>
          <w:rFonts w:ascii="Arial" w:hAnsi="Arial" w:cs="Arial"/>
          <w:bCs/>
          <w:sz w:val="24"/>
          <w:szCs w:val="24"/>
        </w:rPr>
        <w:lastRenderedPageBreak/>
        <w:t>Собрания Холмского муниципального округа Сахалинской области от 29.05.2025</w:t>
      </w:r>
      <w:r w:rsidR="00540436" w:rsidRPr="0050504A">
        <w:rPr>
          <w:rFonts w:ascii="Arial" w:hAnsi="Arial" w:cs="Arial"/>
          <w:bCs/>
          <w:sz w:val="24"/>
          <w:szCs w:val="24"/>
        </w:rPr>
        <w:br/>
      </w:r>
      <w:r w:rsidR="00CF2184" w:rsidRPr="0050504A">
        <w:rPr>
          <w:rFonts w:ascii="Arial" w:hAnsi="Arial" w:cs="Arial"/>
          <w:bCs/>
          <w:sz w:val="24"/>
          <w:szCs w:val="24"/>
        </w:rPr>
        <w:t>№ 29/7-233 следующие изменения и дополнения:</w:t>
      </w:r>
    </w:p>
    <w:p w14:paraId="092C43A5" w14:textId="379A0785" w:rsidR="00505B7C" w:rsidRPr="0050504A" w:rsidRDefault="002B36B6" w:rsidP="009D5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5B7C" w:rsidRPr="0050504A">
        <w:rPr>
          <w:rFonts w:ascii="Arial" w:eastAsiaTheme="minorHAnsi" w:hAnsi="Arial" w:cs="Arial"/>
          <w:sz w:val="24"/>
          <w:szCs w:val="24"/>
          <w:lang w:eastAsia="en-US"/>
        </w:rPr>
        <w:t>1) части 8-11 статьи 14 изложить в следующей редакции:</w:t>
      </w:r>
    </w:p>
    <w:p w14:paraId="4A9BBCFE" w14:textId="418D3493" w:rsidR="00505B7C" w:rsidRPr="0050504A" w:rsidRDefault="00505B7C" w:rsidP="00505B7C">
      <w:pPr>
        <w:pStyle w:val="af"/>
        <w:ind w:left="0" w:right="142" w:firstLine="567"/>
        <w:rPr>
          <w:rFonts w:ascii="Arial" w:hAnsi="Arial" w:cs="Arial"/>
          <w:sz w:val="24"/>
          <w:szCs w:val="24"/>
        </w:rPr>
      </w:pPr>
      <w:r w:rsidRPr="0050504A">
        <w:rPr>
          <w:rFonts w:ascii="Arial" w:eastAsiaTheme="minorHAnsi" w:hAnsi="Arial" w:cs="Arial"/>
          <w:bCs/>
          <w:sz w:val="24"/>
          <w:szCs w:val="24"/>
        </w:rPr>
        <w:t>«8.</w:t>
      </w:r>
      <w:r w:rsidRPr="0050504A">
        <w:rPr>
          <w:rFonts w:ascii="Arial" w:hAnsi="Arial" w:cs="Arial"/>
          <w:sz w:val="24"/>
          <w:szCs w:val="24"/>
        </w:rPr>
        <w:t xml:space="preserve"> В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случае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пропуска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по</w:t>
      </w:r>
      <w:r w:rsidRPr="0050504A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уважительной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причине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срока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подачи</w:t>
      </w:r>
      <w:r w:rsidRPr="0050504A">
        <w:rPr>
          <w:rFonts w:ascii="Arial" w:hAnsi="Arial" w:cs="Arial"/>
          <w:spacing w:val="-14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жалобы</w:t>
      </w:r>
      <w:r w:rsidRPr="0050504A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этот</w:t>
      </w:r>
      <w:r w:rsidRPr="0050504A">
        <w:rPr>
          <w:rFonts w:ascii="Arial" w:hAnsi="Arial" w:cs="Arial"/>
          <w:spacing w:val="-15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срок</w:t>
      </w:r>
      <w:r w:rsidRPr="0050504A">
        <w:rPr>
          <w:rFonts w:ascii="Arial" w:hAnsi="Arial" w:cs="Arial"/>
          <w:spacing w:val="-16"/>
          <w:sz w:val="24"/>
          <w:szCs w:val="24"/>
        </w:rPr>
        <w:t xml:space="preserve"> </w:t>
      </w:r>
      <w:r w:rsidRPr="0050504A">
        <w:rPr>
          <w:rFonts w:ascii="Arial" w:hAnsi="Arial" w:cs="Arial"/>
          <w:sz w:val="24"/>
          <w:szCs w:val="24"/>
        </w:rPr>
        <w:t>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B496C1A" w14:textId="77777777" w:rsidR="000434A6" w:rsidRPr="0050504A" w:rsidRDefault="000434A6" w:rsidP="000434A6">
      <w:pPr>
        <w:pStyle w:val="a3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50504A">
        <w:rPr>
          <w:rFonts w:ascii="Arial" w:hAnsi="Arial" w:cs="Arial"/>
          <w:spacing w:val="-2"/>
          <w:sz w:val="24"/>
          <w:szCs w:val="24"/>
        </w:rPr>
        <w:t>К ходатайству должны быть представлены документы, подтверждающие уважительность причин пропуска срока подачи жалобы.</w:t>
      </w:r>
    </w:p>
    <w:p w14:paraId="38D4F0E4" w14:textId="4CAB2310" w:rsidR="000434A6" w:rsidRPr="0050504A" w:rsidRDefault="000434A6" w:rsidP="00043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9. Администрация (должностное лицо, уполномоченное на рассмотрение жалобы) определяет уважительность причин пропуска срока подачи жалобы на основании анализа фактических обстоятельств.</w:t>
      </w:r>
    </w:p>
    <w:p w14:paraId="5C2A25AE" w14:textId="3657A3D9" w:rsidR="000434A6" w:rsidRPr="0050504A" w:rsidRDefault="000434A6" w:rsidP="00043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10. Уполномоченный на рассмотрение ходатайства орган в течение двух </w:t>
      </w:r>
      <w:r w:rsidRPr="0050504A">
        <w:rPr>
          <w:rFonts w:ascii="Arial" w:hAnsi="Arial" w:cs="Arial"/>
          <w:sz w:val="24"/>
          <w:szCs w:val="24"/>
        </w:rPr>
        <w:t xml:space="preserve">рабочих дней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со дня регистрации </w:t>
      </w:r>
      <w:r w:rsidRPr="0050504A">
        <w:rPr>
          <w:rFonts w:ascii="Arial" w:eastAsiaTheme="minorHAnsi" w:hAnsi="Arial" w:cs="Arial"/>
          <w:sz w:val="24"/>
          <w:szCs w:val="24"/>
        </w:rPr>
        <w:t xml:space="preserve">ходатайства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>принимает решение:</w:t>
      </w:r>
    </w:p>
    <w:p w14:paraId="57F46FA8" w14:textId="77777777" w:rsidR="000434A6" w:rsidRPr="0050504A" w:rsidRDefault="000434A6" w:rsidP="00043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1) о восстановлении срока подачи жалобы;</w:t>
      </w:r>
    </w:p>
    <w:p w14:paraId="576C6C00" w14:textId="77777777" w:rsidR="000434A6" w:rsidRPr="0050504A" w:rsidRDefault="000434A6" w:rsidP="000434A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2) об отказе в восстановлении срока подачи жалобы.</w:t>
      </w:r>
    </w:p>
    <w:p w14:paraId="75783262" w14:textId="73A73FBE" w:rsidR="000434A6" w:rsidRPr="0050504A" w:rsidRDefault="000434A6" w:rsidP="000434A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11. В случае принятия решения указанного, в части 9 настоящей статьи, лицо, направившее ходатайство, в течение 2 рабочих дней со дня принятия такого решения извещается в письменном виде.».</w:t>
      </w:r>
    </w:p>
    <w:p w14:paraId="0A10A6CA" w14:textId="51FC5723" w:rsidR="00E315FA" w:rsidRPr="0050504A" w:rsidRDefault="002B36B6" w:rsidP="00E31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315FA" w:rsidRPr="0050504A">
        <w:rPr>
          <w:rFonts w:ascii="Arial" w:eastAsiaTheme="minorHAnsi" w:hAnsi="Arial" w:cs="Arial"/>
          <w:sz w:val="24"/>
          <w:szCs w:val="24"/>
          <w:lang w:eastAsia="en-US"/>
        </w:rPr>
        <w:t>2) статью 14 дополнить част</w:t>
      </w:r>
      <w:r w:rsidR="00FE547D" w:rsidRPr="0050504A">
        <w:rPr>
          <w:rFonts w:ascii="Arial" w:eastAsiaTheme="minorHAnsi" w:hAnsi="Arial" w:cs="Arial"/>
          <w:sz w:val="24"/>
          <w:szCs w:val="24"/>
          <w:lang w:eastAsia="en-US"/>
        </w:rPr>
        <w:t>ями 12-17</w:t>
      </w:r>
      <w:r w:rsidR="00E315FA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следующего содержания:</w:t>
      </w:r>
    </w:p>
    <w:p w14:paraId="404C474C" w14:textId="44BFD8B7" w:rsidR="00FE547D" w:rsidRPr="0050504A" w:rsidRDefault="00E315FA" w:rsidP="00FE547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«1</w:t>
      </w:r>
      <w:r w:rsidR="00FE547D" w:rsidRPr="0050504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FE547D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14:paraId="4957F4AB" w14:textId="33607208" w:rsidR="00FE547D" w:rsidRPr="0050504A" w:rsidRDefault="00FE547D" w:rsidP="00FE547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13. </w:t>
      </w:r>
      <w:r w:rsidRPr="0050504A">
        <w:rPr>
          <w:rFonts w:ascii="Arial" w:hAnsi="Arial" w:cs="Arial"/>
          <w:sz w:val="24"/>
        </w:rPr>
        <w:t>Жалоба на решение администрации, действия (бездействие) его должностных лиц подлежит рассмотрению в сроки, установленные частью 2 статьи 43 Закона № 248-ФЗ.</w:t>
      </w:r>
    </w:p>
    <w:p w14:paraId="4E521797" w14:textId="0D269993" w:rsidR="00FE547D" w:rsidRPr="0050504A" w:rsidRDefault="00FE547D" w:rsidP="00FE547D">
      <w:pPr>
        <w:pStyle w:val="a3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50504A">
        <w:rPr>
          <w:rFonts w:ascii="Arial" w:hAnsi="Arial" w:cs="Arial"/>
          <w:sz w:val="24"/>
        </w:rPr>
        <w:t>14. В случае если для ее рассмотрения требуется получение сведений, имеющихся в распоряжении иных органов, срок рассмотрения жалобы может быть продлен мэром Холмского муниципального округа Сахалинской области не более, чем на 20 рабочих дней.</w:t>
      </w:r>
    </w:p>
    <w:p w14:paraId="3E5FE308" w14:textId="176BFF42" w:rsidR="00FE547D" w:rsidRPr="0050504A" w:rsidRDefault="00FE547D" w:rsidP="00FE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15.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Жалоба может содержать ходатайство о приостановлении исполнения обжалуемого решения контрольного (надзорного) органа.</w:t>
      </w:r>
    </w:p>
    <w:p w14:paraId="7F958850" w14:textId="2ED0AE89" w:rsidR="00FE547D" w:rsidRPr="0050504A" w:rsidRDefault="00FE547D" w:rsidP="00FE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16.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269B602C" w14:textId="77777777" w:rsidR="00FE547D" w:rsidRPr="0050504A" w:rsidRDefault="00FE547D" w:rsidP="00FE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приостановлении исполнения обжалуемого решения контрольного (надзорного) органа;</w:t>
      </w:r>
    </w:p>
    <w:p w14:paraId="30A70851" w14:textId="16C48A46" w:rsidR="00FE547D" w:rsidRPr="0050504A" w:rsidRDefault="00FE547D" w:rsidP="00FE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14:paraId="21441916" w14:textId="0B71EFA5" w:rsidR="00564E17" w:rsidRDefault="00FE547D" w:rsidP="00564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17</w:t>
      </w:r>
      <w:r w:rsidR="00564E17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 </w:t>
      </w:r>
      <w:r w:rsidR="00540436" w:rsidRPr="0050504A">
        <w:rPr>
          <w:rFonts w:ascii="Arial" w:eastAsiaTheme="minorHAnsi" w:hAnsi="Arial" w:cs="Arial"/>
          <w:sz w:val="24"/>
          <w:szCs w:val="24"/>
          <w:lang w:eastAsia="en-US"/>
        </w:rPr>
        <w:t>Информация о решении, указанном в части 16 настоящей статьи, направляется лицу, подавшему жалобу, в течение одного рабочего дня с момента принятия решения.</w:t>
      </w:r>
      <w:r w:rsidR="00564E17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».</w:t>
      </w:r>
    </w:p>
    <w:p w14:paraId="2D0351BA" w14:textId="77777777" w:rsidR="0068647A" w:rsidRPr="0050504A" w:rsidRDefault="0068647A" w:rsidP="00564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91976A2" w14:textId="29979373" w:rsidR="00D10678" w:rsidRPr="0050504A" w:rsidRDefault="00D0024D" w:rsidP="00D1067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4</w:t>
      </w:r>
      <w:r w:rsidR="00D10678" w:rsidRPr="0050504A">
        <w:rPr>
          <w:rFonts w:ascii="Arial" w:hAnsi="Arial" w:cs="Arial"/>
          <w:bCs/>
          <w:sz w:val="24"/>
          <w:szCs w:val="24"/>
        </w:rPr>
        <w:t xml:space="preserve">. Внести в Положение о муниципальном контроле </w:t>
      </w:r>
      <w:r w:rsidR="00256A92" w:rsidRPr="0050504A">
        <w:rPr>
          <w:rFonts w:ascii="Arial" w:hAnsi="Arial" w:cs="Arial"/>
          <w:bCs/>
          <w:sz w:val="24"/>
          <w:szCs w:val="24"/>
        </w:rPr>
        <w:t>в сфере благоустройства н</w:t>
      </w:r>
      <w:r w:rsidR="00D10678" w:rsidRPr="0050504A">
        <w:rPr>
          <w:rFonts w:ascii="Arial" w:hAnsi="Arial" w:cs="Arial"/>
          <w:bCs/>
          <w:sz w:val="24"/>
          <w:szCs w:val="24"/>
        </w:rPr>
        <w:t>а территории Холмского муниципального округа Сахалинской области, утвержденное решением Собрания Холмского муниципального округа Сахалинской области от 29.05.2025 № 29/7-234 следующие изменения и дополнения:</w:t>
      </w:r>
    </w:p>
    <w:p w14:paraId="778476C2" w14:textId="28D2DFA1" w:rsidR="00564E17" w:rsidRPr="0050504A" w:rsidRDefault="002B36B6" w:rsidP="00E31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64E17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1) статью 6 изложить </w:t>
      </w:r>
      <w:r w:rsidR="00246520" w:rsidRPr="0050504A">
        <w:rPr>
          <w:rFonts w:ascii="Arial" w:eastAsiaTheme="minorHAnsi" w:hAnsi="Arial" w:cs="Arial"/>
          <w:sz w:val="24"/>
          <w:szCs w:val="24"/>
          <w:lang w:eastAsia="en-US"/>
        </w:rPr>
        <w:t>в следующей</w:t>
      </w:r>
      <w:r w:rsidR="00564E17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редакции:</w:t>
      </w:r>
    </w:p>
    <w:p w14:paraId="45C0B652" w14:textId="33F05C25" w:rsidR="00246520" w:rsidRPr="0050504A" w:rsidRDefault="00246520" w:rsidP="00E31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>«Статья 6. Обжалование решений уполномоченного органа, действий (бездействия) должностных лиц</w:t>
      </w:r>
      <w:r w:rsidR="00497CBB"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уполномоченного органа.</w:t>
      </w:r>
    </w:p>
    <w:p w14:paraId="388397EA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1. Решения контрольного органа, действия (бездействие) должностных лиц контрольного органа могут быть обжалованы в порядке, установленном </w:t>
      </w:r>
      <w:hyperlink r:id="rId12" w:history="1">
        <w:r w:rsidRPr="0050504A">
          <w:rPr>
            <w:rFonts w:ascii="Arial" w:eastAsiaTheme="minorHAnsi" w:hAnsi="Arial" w:cs="Arial"/>
            <w:sz w:val="24"/>
            <w:lang w:eastAsia="en-US"/>
          </w:rPr>
          <w:t>главой 9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Закона № 248-ФЗ.</w:t>
      </w:r>
    </w:p>
    <w:p w14:paraId="2B67AEFF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lastRenderedPageBreak/>
        <w:t>2. Контролируемые лица, права и законные интересы которых, по их мнению, были непосредственно нарушены в рамках осуществления муниципального контроля в сфере благоустройства, имеют право на досудебное обжалование:</w:t>
      </w:r>
    </w:p>
    <w:p w14:paraId="43B13D56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1) решений о проведении контрольных мероприятий;</w:t>
      </w:r>
    </w:p>
    <w:p w14:paraId="018AD7C6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2) актов контрольных мероприятий, предписаний об устранении выявленных нарушений;</w:t>
      </w:r>
    </w:p>
    <w:p w14:paraId="46847E00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3) иных решений уполномоченного органа, действий (бездействия) должностных лиц контрольного органа в рамках контрольных мероприятий;</w:t>
      </w:r>
    </w:p>
    <w:p w14:paraId="63E2B33F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4) решений о включении контрольных мероприятий в план проведения плановых контрольных мероприятий;</w:t>
      </w:r>
    </w:p>
    <w:p w14:paraId="0B0356C0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5) решений, принятых по результатам контрольных мероприятий, в том числе в части сроков исполнения этих решений.</w:t>
      </w:r>
    </w:p>
    <w:p w14:paraId="1A23B594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3. Правом на обжалование решений уполномоченного органа, действий (бездействия) его должностных лиц обладает контролируемое лицо, в отношении которого приняты решения о проведении контрольных мероприятий, акты контрольных мероприятий, предписания об устранении выявленных нарушений, действий (бездействия) должностных лиц контрольного органа в рамках контрольных мероприятий.</w:t>
      </w:r>
    </w:p>
    <w:p w14:paraId="66F9C096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Судебное обжалование решений уполномоченного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14:paraId="165E21D2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4. Досудебный порядок подачи жалобы контролируемым лицом, требования к форме и содержанию жалобы, ее рассмотрения, принятия решений и виды решений, принимаемых по результатам рассмотрения жалобы, определяются в соответствии со </w:t>
      </w:r>
      <w:hyperlink r:id="rId13" w:history="1">
        <w:r w:rsidRPr="0050504A">
          <w:rPr>
            <w:rFonts w:ascii="Arial" w:eastAsiaTheme="minorHAnsi" w:hAnsi="Arial" w:cs="Arial"/>
            <w:sz w:val="24"/>
            <w:lang w:eastAsia="en-US"/>
          </w:rPr>
          <w:t>статьями 40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- </w:t>
      </w:r>
      <w:hyperlink r:id="rId14" w:history="1">
        <w:r w:rsidRPr="0050504A">
          <w:rPr>
            <w:rFonts w:ascii="Arial" w:eastAsiaTheme="minorHAnsi" w:hAnsi="Arial" w:cs="Arial"/>
            <w:sz w:val="24"/>
            <w:lang w:eastAsia="en-US"/>
          </w:rPr>
          <w:t>43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Закона № 248-ФЗ.</w:t>
      </w:r>
    </w:p>
    <w:p w14:paraId="34443B46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8A2B8EF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6. Жалоба на предписание уполномоченного органа может быть подана в течение 10 рабочих дней с момента получения контролируемым лицом предписания;</w:t>
      </w:r>
    </w:p>
    <w:p w14:paraId="559D6DC2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7.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В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случае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пропуска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</w:t>
      </w:r>
      <w:r w:rsidRPr="0050504A">
        <w:rPr>
          <w:rFonts w:ascii="Arial" w:hAnsi="Arial" w:cs="Arial"/>
          <w:bCs/>
          <w:spacing w:val="-12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уважительной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причине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срока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подачи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жалобы</w:t>
      </w:r>
      <w:r w:rsidRPr="0050504A">
        <w:rPr>
          <w:rFonts w:ascii="Arial" w:hAnsi="Arial" w:cs="Arial"/>
          <w:bCs/>
          <w:spacing w:val="-13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этот</w:t>
      </w:r>
      <w:r w:rsidRPr="0050504A">
        <w:rPr>
          <w:rFonts w:ascii="Arial" w:hAnsi="Arial" w:cs="Arial"/>
          <w:bCs/>
          <w:spacing w:val="-15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срок</w:t>
      </w:r>
      <w:r w:rsidRPr="0050504A">
        <w:rPr>
          <w:rFonts w:ascii="Arial" w:hAnsi="Arial" w:cs="Arial"/>
          <w:bCs/>
          <w:spacing w:val="-16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3888984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>К ходатайству должны быть представлены документы, подтверждающие уважительность причин пропуска срока подачи жалобы.</w:t>
      </w:r>
    </w:p>
    <w:p w14:paraId="78103EDA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8. А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дминистрация (должностное лицо, уполномоченное на рассмотрение жалобы) определяет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уважительность причин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пропуска срока подачи жалобы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на основании анализа фактических обстоятельств.</w:t>
      </w:r>
    </w:p>
    <w:p w14:paraId="2248305A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>9. У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полномоченный на рассмотрение ходатайства орган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 xml:space="preserve">в течение двух рабочих дней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со дня регистрации ходатайства принимает решение:</w:t>
      </w:r>
    </w:p>
    <w:p w14:paraId="4673A99D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восстановлении срока подачи жалобы;</w:t>
      </w:r>
    </w:p>
    <w:p w14:paraId="5E3EB95C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восстановлении срока подачи жалобы.</w:t>
      </w:r>
    </w:p>
    <w:p w14:paraId="2759E9A5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10. В случае принятия решения указанного, в части 9 настоящей статьи, лицо направившее ходатайство, в течение 2 рабочих дней со дня принятия такого решения извещается в письменном виде.</w:t>
      </w:r>
    </w:p>
    <w:p w14:paraId="3F653602" w14:textId="4F3AB99A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11.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8D5C71D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12. </w:t>
      </w:r>
      <w:r w:rsidRPr="0050504A">
        <w:rPr>
          <w:rFonts w:ascii="Arial" w:eastAsiaTheme="minorHAnsi" w:hAnsi="Arial" w:cs="Arial"/>
          <w:sz w:val="24"/>
          <w:lang w:eastAsia="en-US"/>
        </w:rPr>
        <w:t>Жалоба на решение администрации, действия (бездействие) его должностных лиц подлежит рассмотрению в сроки, установленные частью 2</w:t>
      </w:r>
      <w:r w:rsidRPr="0050504A">
        <w:rPr>
          <w:rFonts w:ascii="Arial" w:eastAsiaTheme="minorHAnsi" w:hAnsi="Arial" w:cs="Arial"/>
          <w:sz w:val="24"/>
          <w:lang w:eastAsia="en-US"/>
        </w:rPr>
        <w:br/>
        <w:t>статьи 43 Закона № 248-ФЗ.</w:t>
      </w:r>
    </w:p>
    <w:p w14:paraId="73236FAD" w14:textId="54FF2A9D" w:rsidR="0050504A" w:rsidRPr="0050504A" w:rsidRDefault="00CF2184" w:rsidP="0050504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50504A">
        <w:rPr>
          <w:rFonts w:ascii="Arial" w:eastAsiaTheme="minorHAnsi" w:hAnsi="Arial" w:cs="Arial"/>
          <w:sz w:val="24"/>
          <w:lang w:eastAsia="en-US"/>
        </w:rPr>
        <w:t>13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50504A" w:rsidRPr="0050504A">
        <w:rPr>
          <w:rFonts w:ascii="Arial" w:eastAsiaTheme="minorHAnsi" w:hAnsi="Arial" w:cs="Arial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5A540001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 xml:space="preserve">14.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14:paraId="63910153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15.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4CECBA9F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приостановлении исполнения обжалуемого решения контрольного (надзорного) органа;</w:t>
      </w:r>
    </w:p>
    <w:p w14:paraId="30C04E10" w14:textId="77777777" w:rsidR="00CF2184" w:rsidRPr="0050504A" w:rsidRDefault="00CF2184" w:rsidP="00CF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14:paraId="5C7F8FA8" w14:textId="62C42D18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16. </w:t>
      </w:r>
      <w:r w:rsidR="00540436" w:rsidRPr="0050504A">
        <w:rPr>
          <w:rFonts w:ascii="Arial" w:eastAsiaTheme="minorHAnsi" w:hAnsi="Arial" w:cs="Arial"/>
          <w:sz w:val="24"/>
          <w:szCs w:val="24"/>
          <w:lang w:eastAsia="en-US"/>
        </w:rPr>
        <w:t>Информация о решении, указанном в части 15 настоящей статьи, направляется лицу, подавшему жалобу, в течение одного рабочего дня с момента принятия решения.</w:t>
      </w:r>
    </w:p>
    <w:p w14:paraId="24B703B0" w14:textId="37B27080" w:rsidR="00CF2184" w:rsidRPr="0050504A" w:rsidRDefault="00540436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17. </w:t>
      </w:r>
      <w:r w:rsidR="00CF2184" w:rsidRPr="0050504A">
        <w:rPr>
          <w:rFonts w:ascii="Arial" w:eastAsiaTheme="minorHAnsi" w:hAnsi="Arial" w:cs="Arial"/>
          <w:sz w:val="24"/>
          <w:lang w:eastAsia="en-US"/>
        </w:rPr>
        <w:t xml:space="preserve">Жалоба должна отвечать требованиям, установленным </w:t>
      </w:r>
      <w:hyperlink r:id="rId15" w:history="1">
        <w:r w:rsidR="00CF2184" w:rsidRPr="0050504A">
          <w:rPr>
            <w:rFonts w:ascii="Arial" w:eastAsiaTheme="minorHAnsi" w:hAnsi="Arial" w:cs="Arial"/>
            <w:sz w:val="24"/>
            <w:lang w:eastAsia="en-US"/>
          </w:rPr>
          <w:t>статьей 41</w:t>
        </w:r>
      </w:hyperlink>
      <w:r w:rsidR="00CF2184" w:rsidRPr="0050504A">
        <w:rPr>
          <w:rFonts w:ascii="Arial" w:eastAsiaTheme="minorHAnsi" w:hAnsi="Arial" w:cs="Arial"/>
          <w:sz w:val="24"/>
          <w:lang w:eastAsia="en-US"/>
        </w:rPr>
        <w:t xml:space="preserve"> Закона</w:t>
      </w:r>
      <w:r w:rsidR="00CF2184" w:rsidRPr="0050504A">
        <w:rPr>
          <w:rFonts w:ascii="Arial" w:eastAsiaTheme="minorHAnsi" w:hAnsi="Arial" w:cs="Arial"/>
          <w:sz w:val="24"/>
          <w:lang w:eastAsia="en-US"/>
        </w:rPr>
        <w:br/>
        <w:t>№ 248-ФЗ.</w:t>
      </w:r>
    </w:p>
    <w:p w14:paraId="1C1540BF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Контрольный орган принимает решение об отказе в рассмотрении жалобы в течение 5 рабочих дней с момента получения жалобы в порядке, предусмотренном </w:t>
      </w:r>
      <w:hyperlink r:id="rId16" w:history="1">
        <w:r w:rsidRPr="0050504A">
          <w:rPr>
            <w:rFonts w:ascii="Arial" w:eastAsiaTheme="minorHAnsi" w:hAnsi="Arial" w:cs="Arial"/>
            <w:sz w:val="24"/>
            <w:lang w:eastAsia="en-US"/>
          </w:rPr>
          <w:t>статьей 42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Закона № 248-ФЗ.</w:t>
      </w:r>
    </w:p>
    <w:p w14:paraId="76618FA3" w14:textId="74992AA0" w:rsidR="00CF2184" w:rsidRPr="0050504A" w:rsidRDefault="00540436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18</w:t>
      </w:r>
      <w:r w:rsidR="00CF2184" w:rsidRPr="0050504A">
        <w:rPr>
          <w:rFonts w:ascii="Arial" w:eastAsiaTheme="minorHAnsi" w:hAnsi="Arial" w:cs="Arial"/>
          <w:sz w:val="24"/>
          <w:lang w:eastAsia="en-US"/>
        </w:rPr>
        <w:t>. Жалоба, поданная в досудебном порядке на действия (бездействие) инспекторов, подлежит рассмотрению руководителем контрольного органа.</w:t>
      </w:r>
    </w:p>
    <w:p w14:paraId="17D05F85" w14:textId="6A2A7CCC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1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9</w:t>
      </w:r>
      <w:r w:rsidRPr="0050504A">
        <w:rPr>
          <w:rFonts w:ascii="Arial" w:eastAsiaTheme="minorHAnsi" w:hAnsi="Arial" w:cs="Arial"/>
          <w:sz w:val="24"/>
          <w:lang w:eastAsia="en-US"/>
        </w:rPr>
        <w:t>. Жалоба, поданная в досудебном порядке на действия (бездействие) руководителя и заместителя руководителя контрольного органа, на решения о проведении контрольных мероприятий, на акты контрольных мероприятий, предписания об устранении выявленных нарушений, подлежит рассмотрению руководителем контрольного органа.</w:t>
      </w:r>
    </w:p>
    <w:p w14:paraId="2FED3C2C" w14:textId="45352533" w:rsidR="00CF2184" w:rsidRPr="0050504A" w:rsidRDefault="00540436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20</w:t>
      </w:r>
      <w:r w:rsidR="00CF2184" w:rsidRPr="0050504A">
        <w:rPr>
          <w:rFonts w:ascii="Arial" w:eastAsiaTheme="minorHAnsi" w:hAnsi="Arial" w:cs="Arial"/>
          <w:sz w:val="24"/>
          <w:lang w:eastAsia="en-US"/>
        </w:rPr>
        <w:t xml:space="preserve">. До 2030 года жалоба на решение контрольного (надзорного) органа, действия (бездействие) его должностных лиц, подаваемая в соответствии с </w:t>
      </w:r>
      <w:hyperlink r:id="rId17" w:history="1">
        <w:r w:rsidR="00CF2184" w:rsidRPr="0050504A">
          <w:rPr>
            <w:rFonts w:ascii="Arial" w:eastAsiaTheme="minorHAnsi" w:hAnsi="Arial" w:cs="Arial"/>
            <w:sz w:val="24"/>
            <w:lang w:eastAsia="en-US"/>
          </w:rPr>
          <w:t>главой 9</w:t>
        </w:r>
      </w:hyperlink>
      <w:r w:rsidR="00CF2184" w:rsidRPr="0050504A">
        <w:rPr>
          <w:rFonts w:ascii="Arial" w:eastAsiaTheme="minorHAnsi" w:hAnsi="Arial" w:cs="Arial"/>
          <w:sz w:val="24"/>
          <w:lang w:eastAsia="en-US"/>
        </w:rPr>
        <w:t xml:space="preserve"> Закона № 248-ФЗ,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14:paraId="3B2A2912" w14:textId="2B514F0E" w:rsidR="00CF2184" w:rsidRPr="0050504A" w:rsidRDefault="0049289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lastRenderedPageBreak/>
        <w:t>2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1</w:t>
      </w:r>
      <w:r w:rsidR="00CF2184" w:rsidRPr="0050504A">
        <w:rPr>
          <w:rFonts w:ascii="Arial" w:eastAsiaTheme="minorHAnsi" w:hAnsi="Arial" w:cs="Arial"/>
          <w:sz w:val="24"/>
          <w:lang w:eastAsia="en-US"/>
        </w:rPr>
        <w:t>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в письменной форме на бумажном носителе,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мэра (первого вице-мэра) с предварительным информированием мэра о наличии в жалобе (документах) сведений, составляющих государственную или иную охраняемую законом тайну.</w:t>
      </w:r>
    </w:p>
    <w:p w14:paraId="5B765D25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Профилактические Материалы, прилагаемые к жалобе, в том числе фото- и видеоматериалы, представляются контролируемым лицом в электронном виде.</w:t>
      </w:r>
    </w:p>
    <w:p w14:paraId="66E04AD3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К жалобе могут быть приложены документы, подтверждающие доводы контролируемого лица.</w:t>
      </w:r>
    </w:p>
    <w:p w14:paraId="45A3808E" w14:textId="1E2DDAE4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2</w:t>
      </w:r>
      <w:r w:rsidRPr="0050504A">
        <w:rPr>
          <w:rFonts w:ascii="Arial" w:eastAsiaTheme="minorHAnsi" w:hAnsi="Arial" w:cs="Arial"/>
          <w:sz w:val="24"/>
          <w:lang w:eastAsia="en-US"/>
        </w:rPr>
        <w:t>. Жалоба рассматривается контрольным органом в течение 20 рабочих дней со дня ее регистрации в контрольном органе. Указанный срок рассмотрения жалобы может быть продлен, но не более чем на 20 рабочих дней в следующих случаях: истребования контрольным органом относящихся к предмету жалобы и необходимых для ее рассмотрения информации и документов; письменного обращения контролируемого лица о продлении срока рассмотрения жалобы для предоставления им дополнительных документов.</w:t>
      </w:r>
    </w:p>
    <w:p w14:paraId="2C87A3C0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О результатах рассмотрения жалобы контролируемому лицу направляется ответ способом, указанным в жалобе контролируемого лица.</w:t>
      </w:r>
    </w:p>
    <w:p w14:paraId="6AA1C042" w14:textId="23A05F84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3</w:t>
      </w:r>
      <w:r w:rsidRPr="0050504A">
        <w:rPr>
          <w:rFonts w:ascii="Arial" w:eastAsiaTheme="minorHAnsi" w:hAnsi="Arial" w:cs="Arial"/>
          <w:sz w:val="24"/>
          <w:lang w:eastAsia="en-US"/>
        </w:rPr>
        <w:t>. Контрольный орган при рассмотрении жалобы использует подсистему досудебного обжалования контрольной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5A599711" w14:textId="0BD44A1F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4</w:t>
      </w:r>
      <w:r w:rsidRPr="0050504A">
        <w:rPr>
          <w:rFonts w:ascii="Arial" w:eastAsiaTheme="minorHAnsi" w:hAnsi="Arial" w:cs="Arial"/>
          <w:sz w:val="24"/>
          <w:lang w:eastAsia="en-US"/>
        </w:rPr>
        <w:t xml:space="preserve">. Рассмотрение жалобы, связанной со сведениями и документами, составляющими государственную или иную охраняемую законом тайну и отнесенными к таковым </w:t>
      </w:r>
      <w:hyperlink r:id="rId18" w:history="1">
        <w:r w:rsidRPr="0050504A">
          <w:rPr>
            <w:rFonts w:ascii="Arial" w:eastAsiaTheme="minorHAnsi" w:hAnsi="Arial" w:cs="Arial"/>
            <w:sz w:val="24"/>
            <w:lang w:eastAsia="en-US"/>
          </w:rPr>
          <w:t>Законом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Российской Федерации от 21.07.1993 № 5485-1</w:t>
      </w:r>
      <w:r w:rsidRPr="0050504A">
        <w:rPr>
          <w:rFonts w:ascii="Arial" w:eastAsiaTheme="minorHAnsi" w:hAnsi="Arial" w:cs="Arial"/>
          <w:sz w:val="24"/>
          <w:lang w:eastAsia="en-US"/>
        </w:rPr>
        <w:br/>
        <w:t>«О государственной тайне», осуществляется с соблюдением законодательства Российской Федерации о государственной и иной охраняемой законом тайне на бумажном носителе. Соответствующая жалоба подается контролируемым лицом на личном приеме руководителя контрольного органа с его предварительным информированием о наличии в жалобе сведений и документов, составляющих государственную или иную охраняемую законом тайну. Ответ по существу рассмотрения жалобы направляется контролируемому лицу с соблюдением требований секретного делопроизводства.</w:t>
      </w:r>
    </w:p>
    <w:p w14:paraId="3A054104" w14:textId="77777777" w:rsidR="00CF2184" w:rsidRPr="0050504A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В случае, если ответ по существу жалобы не может быть дан без разглашения сведений, составляющих государственную или иную охраняемую федеральным законом тайну, контролируемому лицу сообщается о невозможности дать ответ по существу жалобы в связи с недопустимостью разглашения указанных сведений.</w:t>
      </w:r>
    </w:p>
    <w:p w14:paraId="769C081F" w14:textId="5D6F2E72" w:rsidR="00CF2184" w:rsidRDefault="00CF2184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2</w:t>
      </w:r>
      <w:r w:rsidR="00540436" w:rsidRPr="0050504A">
        <w:rPr>
          <w:rFonts w:ascii="Arial" w:eastAsiaTheme="minorHAnsi" w:hAnsi="Arial" w:cs="Arial"/>
          <w:sz w:val="24"/>
          <w:lang w:eastAsia="en-US"/>
        </w:rPr>
        <w:t>5</w:t>
      </w:r>
      <w:r w:rsidRPr="0050504A">
        <w:rPr>
          <w:rFonts w:ascii="Arial" w:eastAsiaTheme="minorHAnsi" w:hAnsi="Arial" w:cs="Arial"/>
          <w:sz w:val="24"/>
          <w:lang w:eastAsia="en-US"/>
        </w:rPr>
        <w:t xml:space="preserve">. Уполномоченный орган при рассмотрении жалобы использует подсистему досудебного обжалования контрольной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тайну, в соответствии с </w:t>
      </w:r>
      <w:hyperlink r:id="rId19" w:history="1">
        <w:r w:rsidRPr="0050504A">
          <w:rPr>
            <w:rFonts w:ascii="Arial" w:eastAsiaTheme="minorHAnsi" w:hAnsi="Arial" w:cs="Arial"/>
            <w:sz w:val="24"/>
            <w:lang w:eastAsia="en-US"/>
          </w:rPr>
          <w:t>Правилами</w:t>
        </w:r>
      </w:hyperlink>
      <w:r w:rsidRPr="0050504A">
        <w:rPr>
          <w:rFonts w:ascii="Arial" w:eastAsiaTheme="minorHAnsi" w:hAnsi="Arial" w:cs="Arial"/>
          <w:sz w:val="24"/>
          <w:lang w:eastAsia="en-US"/>
        </w:rPr>
        <w:t xml:space="preserve"> ведения подсистемы досудебного обжалования контрольной деятельности, утвержденными постановлением Правительства Российской Федерации от 21.04.2018 № 482.».</w:t>
      </w:r>
    </w:p>
    <w:p w14:paraId="0D55ABA0" w14:textId="77777777" w:rsidR="0068647A" w:rsidRPr="0050504A" w:rsidRDefault="0068647A" w:rsidP="00CF218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14:paraId="5668BAB2" w14:textId="282131ED" w:rsidR="00360D17" w:rsidRPr="0050504A" w:rsidRDefault="00D0024D" w:rsidP="00360D17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5</w:t>
      </w:r>
      <w:r w:rsidR="00360D17" w:rsidRPr="0050504A">
        <w:rPr>
          <w:rFonts w:ascii="Arial" w:hAnsi="Arial" w:cs="Arial"/>
          <w:bCs/>
          <w:sz w:val="24"/>
          <w:szCs w:val="24"/>
        </w:rPr>
        <w:t xml:space="preserve">. Внести в Положение о муниципальном </w:t>
      </w:r>
      <w:r w:rsidR="00492894" w:rsidRPr="0050504A">
        <w:rPr>
          <w:rFonts w:ascii="Arial" w:hAnsi="Arial" w:cs="Arial"/>
          <w:bCs/>
          <w:sz w:val="24"/>
          <w:szCs w:val="24"/>
        </w:rPr>
        <w:t xml:space="preserve">жилищном </w:t>
      </w:r>
      <w:r w:rsidR="00360D17" w:rsidRPr="0050504A">
        <w:rPr>
          <w:rFonts w:ascii="Arial" w:hAnsi="Arial" w:cs="Arial"/>
          <w:bCs/>
          <w:sz w:val="24"/>
          <w:szCs w:val="24"/>
        </w:rPr>
        <w:t xml:space="preserve">контроле на территории Холмского муниципального округа Сахалинской области, утвержденное решением </w:t>
      </w:r>
      <w:r w:rsidR="00360D17" w:rsidRPr="0050504A">
        <w:rPr>
          <w:rFonts w:ascii="Arial" w:hAnsi="Arial" w:cs="Arial"/>
          <w:bCs/>
          <w:sz w:val="24"/>
          <w:szCs w:val="24"/>
        </w:rPr>
        <w:lastRenderedPageBreak/>
        <w:t>Собрания Холмского муниципального округа Са</w:t>
      </w:r>
      <w:r w:rsidR="00327168" w:rsidRPr="0050504A">
        <w:rPr>
          <w:rFonts w:ascii="Arial" w:hAnsi="Arial" w:cs="Arial"/>
          <w:bCs/>
          <w:sz w:val="24"/>
          <w:szCs w:val="24"/>
        </w:rPr>
        <w:t>халинской области от 29.05.2025</w:t>
      </w:r>
      <w:r w:rsidR="00327168" w:rsidRPr="0050504A">
        <w:rPr>
          <w:rFonts w:ascii="Arial" w:hAnsi="Arial" w:cs="Arial"/>
          <w:bCs/>
          <w:sz w:val="24"/>
          <w:szCs w:val="24"/>
        </w:rPr>
        <w:br/>
      </w:r>
      <w:r w:rsidR="00360D17" w:rsidRPr="0050504A">
        <w:rPr>
          <w:rFonts w:ascii="Arial" w:hAnsi="Arial" w:cs="Arial"/>
          <w:bCs/>
          <w:sz w:val="24"/>
          <w:szCs w:val="24"/>
        </w:rPr>
        <w:t>№ 29/7-235 следующие изменения и дополнения:</w:t>
      </w:r>
    </w:p>
    <w:p w14:paraId="762EB9BC" w14:textId="2D58D929" w:rsidR="00DA01DC" w:rsidRPr="0050504A" w:rsidRDefault="0068647A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1</w:t>
      </w:r>
      <w:r w:rsidR="00DA01DC"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) части 7 – 10 статьи 19 изложить в следующей редакции:</w:t>
      </w:r>
    </w:p>
    <w:p w14:paraId="79985A9A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«7.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В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случае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пропуска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</w:t>
      </w:r>
      <w:r w:rsidRPr="0050504A">
        <w:rPr>
          <w:rFonts w:ascii="Arial" w:hAnsi="Arial" w:cs="Arial"/>
          <w:bCs/>
          <w:spacing w:val="-12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уважительной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причине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срока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подачи</w:t>
      </w:r>
      <w:r w:rsidRPr="0050504A">
        <w:rPr>
          <w:rFonts w:ascii="Arial" w:hAnsi="Arial" w:cs="Arial"/>
          <w:bCs/>
          <w:spacing w:val="-14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жалобы</w:t>
      </w:r>
      <w:r w:rsidRPr="0050504A">
        <w:rPr>
          <w:rFonts w:ascii="Arial" w:hAnsi="Arial" w:cs="Arial"/>
          <w:bCs/>
          <w:spacing w:val="-13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этот</w:t>
      </w:r>
      <w:r w:rsidRPr="0050504A">
        <w:rPr>
          <w:rFonts w:ascii="Arial" w:hAnsi="Arial" w:cs="Arial"/>
          <w:bCs/>
          <w:spacing w:val="-15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срок</w:t>
      </w:r>
      <w:r w:rsidRPr="0050504A">
        <w:rPr>
          <w:rFonts w:ascii="Arial" w:hAnsi="Arial" w:cs="Arial"/>
          <w:bCs/>
          <w:spacing w:val="-16"/>
          <w:sz w:val="24"/>
          <w:szCs w:val="24"/>
          <w:lang w:eastAsia="en-US"/>
        </w:rPr>
        <w:t xml:space="preserve">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>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D8C925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>К ходатайству должны быть представлены документы, подтверждающие уважительность причин пропуска срока подачи жалобы.</w:t>
      </w:r>
    </w:p>
    <w:p w14:paraId="6BA96C60" w14:textId="77777777" w:rsidR="00DA01DC" w:rsidRPr="0050504A" w:rsidRDefault="00DA01DC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8. А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дминистрация (должностное лицо, уполномоченное на рассмотрение жалобы) определяет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уважительность причин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пропуска срока подачи жалобы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 на основании анализа фактических обстоятельств.</w:t>
      </w:r>
    </w:p>
    <w:p w14:paraId="5DAF9A35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>9. У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полномоченный на рассмотрение ходатайства орган </w:t>
      </w:r>
      <w:r w:rsidRPr="0050504A">
        <w:rPr>
          <w:rFonts w:ascii="Arial" w:hAnsi="Arial" w:cs="Arial"/>
          <w:bCs/>
          <w:sz w:val="24"/>
          <w:szCs w:val="24"/>
          <w:lang w:eastAsia="en-US"/>
        </w:rPr>
        <w:t xml:space="preserve">в течение двух рабочих дней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со дня регистрации ходатайства принимает решение:</w:t>
      </w:r>
    </w:p>
    <w:p w14:paraId="34BBBC7F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восстановлении срока подачи жалобы;</w:t>
      </w:r>
    </w:p>
    <w:p w14:paraId="213B146D" w14:textId="77777777" w:rsidR="00DA01DC" w:rsidRPr="0050504A" w:rsidRDefault="00DA01DC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восстановлении срока подачи жалобы.</w:t>
      </w:r>
    </w:p>
    <w:p w14:paraId="728B6D97" w14:textId="392BEDB0" w:rsidR="00DA01DC" w:rsidRPr="0050504A" w:rsidRDefault="00DA01DC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10. В случае принятия решения указанного, в части 9 настоящей статьи, лицо направившее ходатайство, в течение 2 рабочих дней со дня принятия такого решения</w:t>
      </w:r>
      <w:r w:rsidR="0068647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извещается в письменном виде.».</w:t>
      </w:r>
    </w:p>
    <w:p w14:paraId="70A79C56" w14:textId="2870D396" w:rsidR="00DA01DC" w:rsidRPr="0050504A" w:rsidRDefault="0068647A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2</w:t>
      </w:r>
      <w:r w:rsidR="00DA01DC" w:rsidRPr="0050504A">
        <w:rPr>
          <w:rFonts w:ascii="Arial" w:eastAsiaTheme="minorHAnsi" w:hAnsi="Arial" w:cs="Arial"/>
          <w:sz w:val="24"/>
          <w:lang w:eastAsia="en-US"/>
        </w:rPr>
        <w:t>) статью 19 дополнить частями 11 – 16 следующего содержания:</w:t>
      </w:r>
    </w:p>
    <w:p w14:paraId="69258CF8" w14:textId="1AEF221D" w:rsidR="00DA01DC" w:rsidRPr="0050504A" w:rsidRDefault="00DA01DC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lang w:eastAsia="en-US"/>
        </w:rPr>
        <w:t>«11.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609DFE80" w14:textId="77777777" w:rsidR="00DA01DC" w:rsidRPr="0050504A" w:rsidRDefault="00DA01DC" w:rsidP="00DA01DC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50504A">
        <w:rPr>
          <w:rFonts w:ascii="Arial" w:eastAsiaTheme="minorHAnsi" w:hAnsi="Arial" w:cs="Arial"/>
          <w:sz w:val="24"/>
          <w:szCs w:val="24"/>
          <w:lang w:eastAsia="en-US"/>
        </w:rPr>
        <w:t xml:space="preserve">12. </w:t>
      </w:r>
      <w:r w:rsidRPr="0050504A">
        <w:rPr>
          <w:rFonts w:ascii="Arial" w:eastAsiaTheme="minorHAnsi" w:hAnsi="Arial" w:cs="Arial"/>
          <w:sz w:val="24"/>
          <w:lang w:eastAsia="en-US"/>
        </w:rPr>
        <w:t>Жалоба на решение администрации, действия (бездействие) его должностных лиц подлежит рассмотрению в сроки, установленные частью 2</w:t>
      </w:r>
      <w:r w:rsidRPr="0050504A">
        <w:rPr>
          <w:rFonts w:ascii="Arial" w:eastAsiaTheme="minorHAnsi" w:hAnsi="Arial" w:cs="Arial"/>
          <w:sz w:val="24"/>
          <w:lang w:eastAsia="en-US"/>
        </w:rPr>
        <w:br/>
        <w:t>статьи 43 Закона № 248-ФЗ.</w:t>
      </w:r>
    </w:p>
    <w:p w14:paraId="01344A22" w14:textId="67BE0D9C" w:rsidR="009F23A0" w:rsidRPr="0050504A" w:rsidRDefault="00DA01DC" w:rsidP="009F23A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50504A">
        <w:rPr>
          <w:rFonts w:ascii="Arial" w:eastAsiaTheme="minorHAnsi" w:hAnsi="Arial" w:cs="Arial"/>
          <w:sz w:val="24"/>
          <w:lang w:eastAsia="en-US"/>
        </w:rPr>
        <w:t xml:space="preserve">13. </w:t>
      </w:r>
      <w:r w:rsidR="009F23A0" w:rsidRPr="0050504A">
        <w:rPr>
          <w:rFonts w:ascii="Arial" w:eastAsiaTheme="minorHAnsi" w:hAnsi="Arial" w:cs="Arial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3EA695EB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hAnsi="Arial" w:cs="Arial"/>
          <w:bCs/>
          <w:sz w:val="24"/>
          <w:szCs w:val="24"/>
          <w:lang w:eastAsia="en-US"/>
        </w:rPr>
        <w:t xml:space="preserve">14. </w:t>
      </w: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14:paraId="17D22600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15.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408885E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1) о приостановлении исполнения обжалуемого решения контрольного (надзорного) органа;</w:t>
      </w:r>
    </w:p>
    <w:p w14:paraId="06646B19" w14:textId="77777777" w:rsidR="00DA01DC" w:rsidRPr="0050504A" w:rsidRDefault="00DA01DC" w:rsidP="00DA0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14:paraId="556D55C1" w14:textId="5ADDDF1A" w:rsidR="00DA01DC" w:rsidRDefault="00540436" w:rsidP="00540436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504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16. </w:t>
      </w:r>
      <w:r w:rsidRPr="0050504A">
        <w:rPr>
          <w:rFonts w:ascii="Arial" w:eastAsiaTheme="minorHAnsi" w:hAnsi="Arial" w:cs="Arial"/>
          <w:sz w:val="24"/>
          <w:szCs w:val="24"/>
          <w:lang w:eastAsia="en-US"/>
        </w:rPr>
        <w:t>Информация о решении, указанном в части 15 настоящей статьи, направляется лицу, подавшему жалобу, в течение одного рабочего дня с момента принятия решения.».</w:t>
      </w:r>
    </w:p>
    <w:p w14:paraId="0CC4E222" w14:textId="77777777" w:rsidR="0068647A" w:rsidRPr="0050504A" w:rsidRDefault="0068647A" w:rsidP="00540436">
      <w:pPr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93DCC08" w14:textId="39F87FF1" w:rsidR="00DA5EDF" w:rsidRPr="0050504A" w:rsidRDefault="00D0024D" w:rsidP="009D5C4F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6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. Опубликовать настоящее решение в </w:t>
      </w:r>
      <w:r w:rsidR="007565BD" w:rsidRPr="0050504A">
        <w:rPr>
          <w:rFonts w:ascii="Arial" w:hAnsi="Arial" w:cs="Arial"/>
          <w:bCs/>
          <w:sz w:val="24"/>
          <w:szCs w:val="24"/>
        </w:rPr>
        <w:t xml:space="preserve">сетевом издании – </w:t>
      </w:r>
      <w:r w:rsidR="007565BD" w:rsidRPr="0050504A">
        <w:rPr>
          <w:rFonts w:ascii="Arial" w:hAnsi="Arial" w:cs="Arial"/>
          <w:bCs/>
          <w:sz w:val="24"/>
          <w:szCs w:val="24"/>
          <w:lang w:val="en-US"/>
        </w:rPr>
        <w:t>kholmsk</w:t>
      </w:r>
      <w:r w:rsidR="007565BD" w:rsidRPr="0050504A">
        <w:rPr>
          <w:rFonts w:ascii="Arial" w:hAnsi="Arial" w:cs="Arial"/>
          <w:bCs/>
          <w:sz w:val="24"/>
          <w:szCs w:val="24"/>
        </w:rPr>
        <w:t>-</w:t>
      </w:r>
      <w:r w:rsidR="007565BD" w:rsidRPr="0050504A">
        <w:rPr>
          <w:rFonts w:ascii="Arial" w:hAnsi="Arial" w:cs="Arial"/>
          <w:bCs/>
          <w:sz w:val="24"/>
          <w:szCs w:val="24"/>
          <w:lang w:val="en-US"/>
        </w:rPr>
        <w:t>pravo</w:t>
      </w:r>
      <w:r w:rsidR="007565BD" w:rsidRPr="0050504A">
        <w:rPr>
          <w:rFonts w:ascii="Arial" w:hAnsi="Arial" w:cs="Arial"/>
          <w:bCs/>
          <w:sz w:val="24"/>
          <w:szCs w:val="24"/>
        </w:rPr>
        <w:t>.</w:t>
      </w:r>
      <w:r w:rsidR="007565BD" w:rsidRPr="0050504A">
        <w:rPr>
          <w:rFonts w:ascii="Arial" w:hAnsi="Arial" w:cs="Arial"/>
          <w:bCs/>
          <w:sz w:val="24"/>
          <w:szCs w:val="24"/>
          <w:lang w:val="en-US"/>
        </w:rPr>
        <w:t>ru</w:t>
      </w:r>
      <w:r w:rsidR="007565BD" w:rsidRPr="0050504A">
        <w:rPr>
          <w:rFonts w:ascii="Arial" w:hAnsi="Arial" w:cs="Arial"/>
          <w:bCs/>
          <w:sz w:val="24"/>
          <w:szCs w:val="24"/>
        </w:rPr>
        <w:t xml:space="preserve">, 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газете «Холмская панорама» и разместить на официальном сайте администрации </w:t>
      </w:r>
      <w:r w:rsidR="00761328" w:rsidRPr="0050504A">
        <w:rPr>
          <w:rFonts w:ascii="Arial" w:hAnsi="Arial" w:cs="Arial"/>
          <w:bCs/>
          <w:sz w:val="24"/>
          <w:szCs w:val="24"/>
        </w:rPr>
        <w:lastRenderedPageBreak/>
        <w:t>Холмского муниципального округа Сахалинской области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 в р</w:t>
      </w:r>
      <w:r w:rsidR="00761328" w:rsidRPr="0050504A">
        <w:rPr>
          <w:rFonts w:ascii="Arial" w:hAnsi="Arial" w:cs="Arial"/>
          <w:bCs/>
          <w:sz w:val="24"/>
          <w:szCs w:val="24"/>
        </w:rPr>
        <w:t>азделе «Муниципальный контроль</w:t>
      </w:r>
      <w:r w:rsidR="00223730" w:rsidRPr="0050504A">
        <w:rPr>
          <w:rFonts w:ascii="Arial" w:hAnsi="Arial" w:cs="Arial"/>
          <w:bCs/>
          <w:sz w:val="24"/>
          <w:szCs w:val="24"/>
        </w:rPr>
        <w:t>.</w:t>
      </w:r>
      <w:r w:rsidR="00761328" w:rsidRPr="0050504A">
        <w:rPr>
          <w:rFonts w:ascii="Arial" w:hAnsi="Arial" w:cs="Arial"/>
          <w:bCs/>
          <w:sz w:val="24"/>
          <w:szCs w:val="24"/>
        </w:rPr>
        <w:t>»</w:t>
      </w:r>
    </w:p>
    <w:p w14:paraId="0C633F96" w14:textId="1AE9CB7E" w:rsidR="00DA5EDF" w:rsidRPr="0050504A" w:rsidRDefault="00D0024D" w:rsidP="009D5C4F">
      <w:pPr>
        <w:spacing w:after="1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7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. Контроль за </w:t>
      </w:r>
      <w:r w:rsidR="005E1CA9" w:rsidRPr="0050504A">
        <w:rPr>
          <w:rFonts w:ascii="Arial" w:hAnsi="Arial" w:cs="Arial"/>
          <w:bCs/>
          <w:sz w:val="24"/>
          <w:szCs w:val="24"/>
        </w:rPr>
        <w:t>исполнением решения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 возложить на председателя постоянной комиссии по жилищно–коммунальному хозяйству и имуществу Собрания </w:t>
      </w:r>
      <w:r w:rsidR="00761328" w:rsidRPr="0050504A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9D5C4F" w:rsidRPr="0050504A">
        <w:rPr>
          <w:rFonts w:ascii="Arial" w:hAnsi="Arial" w:cs="Arial"/>
          <w:bCs/>
          <w:sz w:val="24"/>
          <w:szCs w:val="24"/>
        </w:rPr>
        <w:t xml:space="preserve"> (В.В. Ячменев),</w:t>
      </w:r>
      <w:r w:rsidR="009D5C4F" w:rsidRPr="0050504A">
        <w:rPr>
          <w:rFonts w:ascii="Arial" w:hAnsi="Arial" w:cs="Arial"/>
          <w:bCs/>
          <w:sz w:val="24"/>
          <w:szCs w:val="24"/>
        </w:rPr>
        <w:br/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вице - мэра </w:t>
      </w:r>
      <w:r w:rsidR="00761328" w:rsidRPr="0050504A">
        <w:rPr>
          <w:rFonts w:ascii="Arial" w:hAnsi="Arial" w:cs="Arial"/>
          <w:bCs/>
          <w:sz w:val="24"/>
          <w:szCs w:val="24"/>
        </w:rPr>
        <w:t xml:space="preserve">Холмского муниципального округа Сахалинской </w:t>
      </w:r>
      <w:r w:rsidR="009D5C4F" w:rsidRPr="0050504A">
        <w:rPr>
          <w:rFonts w:ascii="Arial" w:hAnsi="Arial" w:cs="Arial"/>
          <w:bCs/>
          <w:sz w:val="24"/>
          <w:szCs w:val="24"/>
        </w:rPr>
        <w:t>области</w:t>
      </w:r>
      <w:r w:rsidR="009D5C4F" w:rsidRPr="0050504A">
        <w:rPr>
          <w:rFonts w:ascii="Arial" w:hAnsi="Arial" w:cs="Arial"/>
          <w:bCs/>
          <w:sz w:val="24"/>
          <w:szCs w:val="24"/>
        </w:rPr>
        <w:br/>
      </w:r>
      <w:r w:rsidR="000237BF" w:rsidRPr="0050504A">
        <w:rPr>
          <w:rFonts w:ascii="Arial" w:hAnsi="Arial" w:cs="Arial"/>
          <w:bCs/>
          <w:sz w:val="24"/>
          <w:szCs w:val="24"/>
        </w:rPr>
        <w:t>(</w:t>
      </w:r>
      <w:r w:rsidR="00DA5EDF" w:rsidRPr="0050504A">
        <w:rPr>
          <w:rFonts w:ascii="Arial" w:hAnsi="Arial" w:cs="Arial"/>
          <w:bCs/>
          <w:sz w:val="24"/>
          <w:szCs w:val="24"/>
        </w:rPr>
        <w:t>Е.В. Поддубный).</w:t>
      </w:r>
    </w:p>
    <w:p w14:paraId="1D53AB88" w14:textId="77777777" w:rsidR="00022401" w:rsidRPr="0050504A" w:rsidRDefault="00022401" w:rsidP="001E41F8">
      <w:pPr>
        <w:spacing w:after="1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788EDF5A" w14:textId="77777777" w:rsidR="00670F1A" w:rsidRPr="0050504A" w:rsidRDefault="00670F1A" w:rsidP="00EB50E6">
      <w:pPr>
        <w:pStyle w:val="a3"/>
        <w:spacing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475"/>
      </w:tblGrid>
      <w:tr w:rsidR="00840BA7" w:rsidRPr="001172B1" w14:paraId="3158BC94" w14:textId="77777777" w:rsidTr="00785087">
        <w:tc>
          <w:tcPr>
            <w:tcW w:w="6879" w:type="dxa"/>
          </w:tcPr>
          <w:p w14:paraId="2E2AB1CA" w14:textId="36F34BC7" w:rsidR="00840BA7" w:rsidRPr="0050504A" w:rsidRDefault="00840BA7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504A">
              <w:rPr>
                <w:rFonts w:ascii="Arial" w:hAnsi="Arial" w:cs="Arial"/>
                <w:bCs/>
                <w:sz w:val="24"/>
                <w:szCs w:val="24"/>
              </w:rPr>
              <w:t xml:space="preserve">Мэр </w:t>
            </w:r>
            <w:r w:rsidR="00761328" w:rsidRPr="0050504A">
              <w:rPr>
                <w:rFonts w:ascii="Arial" w:hAnsi="Arial" w:cs="Arial"/>
                <w:bCs/>
                <w:sz w:val="24"/>
                <w:szCs w:val="24"/>
              </w:rPr>
              <w:t>Холмского муниципального округа</w:t>
            </w:r>
          </w:p>
          <w:p w14:paraId="4957A6A1" w14:textId="2EAEF061" w:rsidR="00761328" w:rsidRPr="0050504A" w:rsidRDefault="00761328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504A">
              <w:rPr>
                <w:rFonts w:ascii="Arial" w:hAnsi="Arial" w:cs="Arial"/>
                <w:bCs/>
                <w:sz w:val="24"/>
                <w:szCs w:val="24"/>
              </w:rPr>
              <w:t>Сахалинской области</w:t>
            </w:r>
          </w:p>
        </w:tc>
        <w:tc>
          <w:tcPr>
            <w:tcW w:w="2475" w:type="dxa"/>
          </w:tcPr>
          <w:p w14:paraId="42A04721" w14:textId="77777777" w:rsidR="00730162" w:rsidRPr="0050504A" w:rsidRDefault="00730162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D59242" w14:textId="38EBD5C7" w:rsidR="00840BA7" w:rsidRPr="001172B1" w:rsidRDefault="00457014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504A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="00840BA7" w:rsidRPr="0050504A">
              <w:rPr>
                <w:rFonts w:ascii="Arial" w:hAnsi="Arial" w:cs="Arial"/>
                <w:bCs/>
                <w:sz w:val="24"/>
                <w:szCs w:val="24"/>
              </w:rPr>
              <w:t>Д.Г. Любчинов</w:t>
            </w:r>
          </w:p>
        </w:tc>
      </w:tr>
    </w:tbl>
    <w:p w14:paraId="344741FF" w14:textId="77777777" w:rsidR="00840BA7" w:rsidRPr="001172B1" w:rsidRDefault="00840BA7" w:rsidP="00EB50E6">
      <w:pPr>
        <w:jc w:val="both"/>
        <w:rPr>
          <w:rFonts w:ascii="Arial" w:hAnsi="Arial" w:cs="Arial"/>
          <w:bCs/>
          <w:sz w:val="24"/>
          <w:szCs w:val="24"/>
        </w:rPr>
      </w:pPr>
      <w:bookmarkStart w:id="6" w:name="_GoBack"/>
      <w:bookmarkEnd w:id="6"/>
    </w:p>
    <w:sectPr w:rsidR="00840BA7" w:rsidRPr="001172B1" w:rsidSect="00E17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C76E1" w14:textId="77777777" w:rsidR="000E7504" w:rsidRDefault="000E7504" w:rsidP="00F15EEE">
      <w:pPr>
        <w:spacing w:after="0" w:line="240" w:lineRule="auto"/>
      </w:pPr>
      <w:r>
        <w:separator/>
      </w:r>
    </w:p>
  </w:endnote>
  <w:endnote w:type="continuationSeparator" w:id="0">
    <w:p w14:paraId="23D91D9E" w14:textId="77777777" w:rsidR="000E7504" w:rsidRDefault="000E7504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8BBC" w14:textId="77777777" w:rsidR="000E7504" w:rsidRDefault="000E7504" w:rsidP="00F15EEE">
      <w:pPr>
        <w:spacing w:after="0" w:line="240" w:lineRule="auto"/>
      </w:pPr>
      <w:r>
        <w:separator/>
      </w:r>
    </w:p>
  </w:footnote>
  <w:footnote w:type="continuationSeparator" w:id="0">
    <w:p w14:paraId="67B3246B" w14:textId="77777777" w:rsidR="000E7504" w:rsidRDefault="000E7504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0DA1"/>
    <w:rsid w:val="0000303A"/>
    <w:rsid w:val="00003641"/>
    <w:rsid w:val="000037C8"/>
    <w:rsid w:val="000048EC"/>
    <w:rsid w:val="00005F79"/>
    <w:rsid w:val="0000615C"/>
    <w:rsid w:val="00006517"/>
    <w:rsid w:val="00006B13"/>
    <w:rsid w:val="00006CF1"/>
    <w:rsid w:val="00007E23"/>
    <w:rsid w:val="00010367"/>
    <w:rsid w:val="000116FF"/>
    <w:rsid w:val="00012C1E"/>
    <w:rsid w:val="000132F3"/>
    <w:rsid w:val="0001416A"/>
    <w:rsid w:val="00014317"/>
    <w:rsid w:val="00015120"/>
    <w:rsid w:val="000154E7"/>
    <w:rsid w:val="00015F14"/>
    <w:rsid w:val="000171C1"/>
    <w:rsid w:val="00017591"/>
    <w:rsid w:val="00017660"/>
    <w:rsid w:val="00017852"/>
    <w:rsid w:val="0002157C"/>
    <w:rsid w:val="00022401"/>
    <w:rsid w:val="00022E44"/>
    <w:rsid w:val="00023136"/>
    <w:rsid w:val="000237BF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37E6C"/>
    <w:rsid w:val="00040D1D"/>
    <w:rsid w:val="000432CF"/>
    <w:rsid w:val="000434A6"/>
    <w:rsid w:val="000439F0"/>
    <w:rsid w:val="00043C1C"/>
    <w:rsid w:val="00044939"/>
    <w:rsid w:val="000460B6"/>
    <w:rsid w:val="000464AD"/>
    <w:rsid w:val="00050289"/>
    <w:rsid w:val="00050814"/>
    <w:rsid w:val="00050CDC"/>
    <w:rsid w:val="00051179"/>
    <w:rsid w:val="0005144A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936BC"/>
    <w:rsid w:val="00093875"/>
    <w:rsid w:val="000941FE"/>
    <w:rsid w:val="00094E8E"/>
    <w:rsid w:val="00094FBF"/>
    <w:rsid w:val="000957A4"/>
    <w:rsid w:val="00095DE1"/>
    <w:rsid w:val="0009772A"/>
    <w:rsid w:val="000A108D"/>
    <w:rsid w:val="000A137B"/>
    <w:rsid w:val="000A2A16"/>
    <w:rsid w:val="000A4DD7"/>
    <w:rsid w:val="000A4E6F"/>
    <w:rsid w:val="000A537D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6DA5"/>
    <w:rsid w:val="000C03F6"/>
    <w:rsid w:val="000C110D"/>
    <w:rsid w:val="000C1E2C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1B2F"/>
    <w:rsid w:val="000E1BEE"/>
    <w:rsid w:val="000E5D35"/>
    <w:rsid w:val="000E6DDF"/>
    <w:rsid w:val="000E7504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223"/>
    <w:rsid w:val="00103F69"/>
    <w:rsid w:val="001064AC"/>
    <w:rsid w:val="001065C6"/>
    <w:rsid w:val="0010745F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2B1"/>
    <w:rsid w:val="00117C06"/>
    <w:rsid w:val="0012006C"/>
    <w:rsid w:val="00121923"/>
    <w:rsid w:val="00121EE9"/>
    <w:rsid w:val="00123AD5"/>
    <w:rsid w:val="001241F6"/>
    <w:rsid w:val="0012492D"/>
    <w:rsid w:val="001260E6"/>
    <w:rsid w:val="00130866"/>
    <w:rsid w:val="0013100A"/>
    <w:rsid w:val="00131DF1"/>
    <w:rsid w:val="001337B0"/>
    <w:rsid w:val="00134973"/>
    <w:rsid w:val="00136B70"/>
    <w:rsid w:val="001371C1"/>
    <w:rsid w:val="00137569"/>
    <w:rsid w:val="00140C15"/>
    <w:rsid w:val="0014222F"/>
    <w:rsid w:val="001422EF"/>
    <w:rsid w:val="001422F9"/>
    <w:rsid w:val="00143524"/>
    <w:rsid w:val="00143AC0"/>
    <w:rsid w:val="0014444D"/>
    <w:rsid w:val="00145085"/>
    <w:rsid w:val="00145206"/>
    <w:rsid w:val="00145C35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63FFD"/>
    <w:rsid w:val="00170AE4"/>
    <w:rsid w:val="001710AA"/>
    <w:rsid w:val="00173602"/>
    <w:rsid w:val="00180927"/>
    <w:rsid w:val="00182CBC"/>
    <w:rsid w:val="00183DD3"/>
    <w:rsid w:val="00185515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977C1"/>
    <w:rsid w:val="001A225A"/>
    <w:rsid w:val="001A26AF"/>
    <w:rsid w:val="001A2993"/>
    <w:rsid w:val="001A31EA"/>
    <w:rsid w:val="001A37D2"/>
    <w:rsid w:val="001A5A90"/>
    <w:rsid w:val="001A6312"/>
    <w:rsid w:val="001A7F64"/>
    <w:rsid w:val="001B11AA"/>
    <w:rsid w:val="001B28D5"/>
    <w:rsid w:val="001B338A"/>
    <w:rsid w:val="001B598B"/>
    <w:rsid w:val="001B60A9"/>
    <w:rsid w:val="001B7932"/>
    <w:rsid w:val="001C35DF"/>
    <w:rsid w:val="001C396F"/>
    <w:rsid w:val="001C4F8C"/>
    <w:rsid w:val="001C7669"/>
    <w:rsid w:val="001D37E3"/>
    <w:rsid w:val="001D5328"/>
    <w:rsid w:val="001D5CCD"/>
    <w:rsid w:val="001D5CE2"/>
    <w:rsid w:val="001D7246"/>
    <w:rsid w:val="001D7377"/>
    <w:rsid w:val="001D7E84"/>
    <w:rsid w:val="001E0AE0"/>
    <w:rsid w:val="001E385B"/>
    <w:rsid w:val="001E41F8"/>
    <w:rsid w:val="001E558B"/>
    <w:rsid w:val="001E58B3"/>
    <w:rsid w:val="001E5999"/>
    <w:rsid w:val="001E5A74"/>
    <w:rsid w:val="001E7746"/>
    <w:rsid w:val="001F0148"/>
    <w:rsid w:val="001F0982"/>
    <w:rsid w:val="001F1BDE"/>
    <w:rsid w:val="001F2392"/>
    <w:rsid w:val="001F276A"/>
    <w:rsid w:val="001F351F"/>
    <w:rsid w:val="001F355A"/>
    <w:rsid w:val="001F42A6"/>
    <w:rsid w:val="00200BF2"/>
    <w:rsid w:val="00201212"/>
    <w:rsid w:val="002018FF"/>
    <w:rsid w:val="00201CD8"/>
    <w:rsid w:val="00201FDD"/>
    <w:rsid w:val="00203BD8"/>
    <w:rsid w:val="00203BF3"/>
    <w:rsid w:val="00204498"/>
    <w:rsid w:val="00206194"/>
    <w:rsid w:val="00207ADC"/>
    <w:rsid w:val="00207DAD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3730"/>
    <w:rsid w:val="00224401"/>
    <w:rsid w:val="002246D5"/>
    <w:rsid w:val="00231676"/>
    <w:rsid w:val="00231BF4"/>
    <w:rsid w:val="002331D0"/>
    <w:rsid w:val="002343F1"/>
    <w:rsid w:val="00234A6B"/>
    <w:rsid w:val="002356A2"/>
    <w:rsid w:val="00236233"/>
    <w:rsid w:val="002412A6"/>
    <w:rsid w:val="002415CC"/>
    <w:rsid w:val="00241BD5"/>
    <w:rsid w:val="00243EA0"/>
    <w:rsid w:val="00244181"/>
    <w:rsid w:val="00246366"/>
    <w:rsid w:val="00246520"/>
    <w:rsid w:val="00246A1F"/>
    <w:rsid w:val="00247061"/>
    <w:rsid w:val="00247ACA"/>
    <w:rsid w:val="00252475"/>
    <w:rsid w:val="00254849"/>
    <w:rsid w:val="00255DF9"/>
    <w:rsid w:val="00256A92"/>
    <w:rsid w:val="00256F1F"/>
    <w:rsid w:val="00257BE3"/>
    <w:rsid w:val="002616C1"/>
    <w:rsid w:val="002658A3"/>
    <w:rsid w:val="00267436"/>
    <w:rsid w:val="00267844"/>
    <w:rsid w:val="002710A7"/>
    <w:rsid w:val="0027534F"/>
    <w:rsid w:val="002753AC"/>
    <w:rsid w:val="002754E7"/>
    <w:rsid w:val="002772D9"/>
    <w:rsid w:val="0028038D"/>
    <w:rsid w:val="002806D9"/>
    <w:rsid w:val="00281036"/>
    <w:rsid w:val="00282DC3"/>
    <w:rsid w:val="002866FC"/>
    <w:rsid w:val="00292410"/>
    <w:rsid w:val="00292AB6"/>
    <w:rsid w:val="002930EB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44D"/>
    <w:rsid w:val="002A71ED"/>
    <w:rsid w:val="002B03A7"/>
    <w:rsid w:val="002B0E28"/>
    <w:rsid w:val="002B109E"/>
    <w:rsid w:val="002B22BD"/>
    <w:rsid w:val="002B3286"/>
    <w:rsid w:val="002B36B6"/>
    <w:rsid w:val="002B4645"/>
    <w:rsid w:val="002B4680"/>
    <w:rsid w:val="002B4A6C"/>
    <w:rsid w:val="002B4F71"/>
    <w:rsid w:val="002B5828"/>
    <w:rsid w:val="002C192E"/>
    <w:rsid w:val="002C2123"/>
    <w:rsid w:val="002C28FD"/>
    <w:rsid w:val="002C58EE"/>
    <w:rsid w:val="002C6084"/>
    <w:rsid w:val="002C7B3A"/>
    <w:rsid w:val="002D223D"/>
    <w:rsid w:val="002D2930"/>
    <w:rsid w:val="002D3A29"/>
    <w:rsid w:val="002D40B9"/>
    <w:rsid w:val="002D43B2"/>
    <w:rsid w:val="002D5357"/>
    <w:rsid w:val="002D5A05"/>
    <w:rsid w:val="002D600C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16FF"/>
    <w:rsid w:val="003024E5"/>
    <w:rsid w:val="0030277B"/>
    <w:rsid w:val="00303688"/>
    <w:rsid w:val="0030419C"/>
    <w:rsid w:val="003059E1"/>
    <w:rsid w:val="003067B1"/>
    <w:rsid w:val="00306D0F"/>
    <w:rsid w:val="00307388"/>
    <w:rsid w:val="00307A6E"/>
    <w:rsid w:val="00312F5F"/>
    <w:rsid w:val="003225EB"/>
    <w:rsid w:val="00323DC5"/>
    <w:rsid w:val="00324115"/>
    <w:rsid w:val="00326E3F"/>
    <w:rsid w:val="00327168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377"/>
    <w:rsid w:val="003525D4"/>
    <w:rsid w:val="003536B7"/>
    <w:rsid w:val="00353A5E"/>
    <w:rsid w:val="00357035"/>
    <w:rsid w:val="00360D17"/>
    <w:rsid w:val="0036102A"/>
    <w:rsid w:val="003618AE"/>
    <w:rsid w:val="00361B61"/>
    <w:rsid w:val="00362E81"/>
    <w:rsid w:val="003647B8"/>
    <w:rsid w:val="00364BBA"/>
    <w:rsid w:val="00365B87"/>
    <w:rsid w:val="00365CF3"/>
    <w:rsid w:val="00366484"/>
    <w:rsid w:val="00366B79"/>
    <w:rsid w:val="00367341"/>
    <w:rsid w:val="003678EC"/>
    <w:rsid w:val="00367BEF"/>
    <w:rsid w:val="00371D16"/>
    <w:rsid w:val="00371E6F"/>
    <w:rsid w:val="00372227"/>
    <w:rsid w:val="00374681"/>
    <w:rsid w:val="00375123"/>
    <w:rsid w:val="00375141"/>
    <w:rsid w:val="003762F1"/>
    <w:rsid w:val="00377CE4"/>
    <w:rsid w:val="00381AE1"/>
    <w:rsid w:val="00381E74"/>
    <w:rsid w:val="003820A5"/>
    <w:rsid w:val="003822BC"/>
    <w:rsid w:val="003822E4"/>
    <w:rsid w:val="0038261B"/>
    <w:rsid w:val="00382D8A"/>
    <w:rsid w:val="00383999"/>
    <w:rsid w:val="00385750"/>
    <w:rsid w:val="00385D18"/>
    <w:rsid w:val="00386766"/>
    <w:rsid w:val="00386CF1"/>
    <w:rsid w:val="00390279"/>
    <w:rsid w:val="00390E8E"/>
    <w:rsid w:val="003911F7"/>
    <w:rsid w:val="00393A23"/>
    <w:rsid w:val="00395D88"/>
    <w:rsid w:val="00395E42"/>
    <w:rsid w:val="0039644D"/>
    <w:rsid w:val="0039652C"/>
    <w:rsid w:val="00397730"/>
    <w:rsid w:val="003A0638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33A"/>
    <w:rsid w:val="003C0C43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5C2A"/>
    <w:rsid w:val="003D6173"/>
    <w:rsid w:val="003D7F42"/>
    <w:rsid w:val="003E0DE1"/>
    <w:rsid w:val="003E1324"/>
    <w:rsid w:val="003E2148"/>
    <w:rsid w:val="003E2387"/>
    <w:rsid w:val="003E2E7D"/>
    <w:rsid w:val="003E2EC9"/>
    <w:rsid w:val="003E33A1"/>
    <w:rsid w:val="003E3557"/>
    <w:rsid w:val="003E5008"/>
    <w:rsid w:val="003E6350"/>
    <w:rsid w:val="003E6ECE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0FA"/>
    <w:rsid w:val="004027DF"/>
    <w:rsid w:val="0040579D"/>
    <w:rsid w:val="0040607E"/>
    <w:rsid w:val="004066A6"/>
    <w:rsid w:val="00407438"/>
    <w:rsid w:val="00407CF4"/>
    <w:rsid w:val="00407DCB"/>
    <w:rsid w:val="004103F4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29A5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FDF"/>
    <w:rsid w:val="00450175"/>
    <w:rsid w:val="0045031C"/>
    <w:rsid w:val="00450785"/>
    <w:rsid w:val="00451C28"/>
    <w:rsid w:val="00454275"/>
    <w:rsid w:val="00454758"/>
    <w:rsid w:val="00456BB3"/>
    <w:rsid w:val="00456C5D"/>
    <w:rsid w:val="00457014"/>
    <w:rsid w:val="00462F00"/>
    <w:rsid w:val="00462FAA"/>
    <w:rsid w:val="004639E3"/>
    <w:rsid w:val="0046443F"/>
    <w:rsid w:val="00464541"/>
    <w:rsid w:val="004656C6"/>
    <w:rsid w:val="004659B8"/>
    <w:rsid w:val="00466329"/>
    <w:rsid w:val="0046660F"/>
    <w:rsid w:val="0046773E"/>
    <w:rsid w:val="00467909"/>
    <w:rsid w:val="00467939"/>
    <w:rsid w:val="00467FAD"/>
    <w:rsid w:val="00470163"/>
    <w:rsid w:val="0047177E"/>
    <w:rsid w:val="004729E4"/>
    <w:rsid w:val="0047318E"/>
    <w:rsid w:val="0047449F"/>
    <w:rsid w:val="004815FE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894"/>
    <w:rsid w:val="004929BB"/>
    <w:rsid w:val="00492A62"/>
    <w:rsid w:val="00495BBB"/>
    <w:rsid w:val="00496F96"/>
    <w:rsid w:val="00497630"/>
    <w:rsid w:val="00497B9E"/>
    <w:rsid w:val="00497CBB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53A9"/>
    <w:rsid w:val="004C59B5"/>
    <w:rsid w:val="004C7291"/>
    <w:rsid w:val="004C7317"/>
    <w:rsid w:val="004C75C0"/>
    <w:rsid w:val="004D0B6F"/>
    <w:rsid w:val="004D2228"/>
    <w:rsid w:val="004D3F0A"/>
    <w:rsid w:val="004D420C"/>
    <w:rsid w:val="004D5C47"/>
    <w:rsid w:val="004E031A"/>
    <w:rsid w:val="004E0C53"/>
    <w:rsid w:val="004E1644"/>
    <w:rsid w:val="004E1828"/>
    <w:rsid w:val="004E1D59"/>
    <w:rsid w:val="004E329D"/>
    <w:rsid w:val="004E3E33"/>
    <w:rsid w:val="004E5C7A"/>
    <w:rsid w:val="004F174D"/>
    <w:rsid w:val="004F1BB3"/>
    <w:rsid w:val="004F1C11"/>
    <w:rsid w:val="004F1D49"/>
    <w:rsid w:val="004F3222"/>
    <w:rsid w:val="004F3661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504A"/>
    <w:rsid w:val="00505B7C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40436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646"/>
    <w:rsid w:val="00561877"/>
    <w:rsid w:val="00562C6B"/>
    <w:rsid w:val="00562CA1"/>
    <w:rsid w:val="00564299"/>
    <w:rsid w:val="005646F8"/>
    <w:rsid w:val="00564E17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8A"/>
    <w:rsid w:val="005806B9"/>
    <w:rsid w:val="005810E0"/>
    <w:rsid w:val="0058198F"/>
    <w:rsid w:val="00582D84"/>
    <w:rsid w:val="005850C6"/>
    <w:rsid w:val="005857B1"/>
    <w:rsid w:val="00585B78"/>
    <w:rsid w:val="00586731"/>
    <w:rsid w:val="00586C79"/>
    <w:rsid w:val="00587DF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61E0"/>
    <w:rsid w:val="005B085E"/>
    <w:rsid w:val="005B195F"/>
    <w:rsid w:val="005B1CE6"/>
    <w:rsid w:val="005B2049"/>
    <w:rsid w:val="005B2C30"/>
    <w:rsid w:val="005B4172"/>
    <w:rsid w:val="005B4ABE"/>
    <w:rsid w:val="005B5D1B"/>
    <w:rsid w:val="005B5EA1"/>
    <w:rsid w:val="005B745D"/>
    <w:rsid w:val="005C043E"/>
    <w:rsid w:val="005C044E"/>
    <w:rsid w:val="005C1934"/>
    <w:rsid w:val="005C371C"/>
    <w:rsid w:val="005C3C10"/>
    <w:rsid w:val="005C5BC0"/>
    <w:rsid w:val="005C5E04"/>
    <w:rsid w:val="005C73C2"/>
    <w:rsid w:val="005C7DC2"/>
    <w:rsid w:val="005D0C35"/>
    <w:rsid w:val="005D2812"/>
    <w:rsid w:val="005D549D"/>
    <w:rsid w:val="005D55D9"/>
    <w:rsid w:val="005D5919"/>
    <w:rsid w:val="005D6460"/>
    <w:rsid w:val="005D7050"/>
    <w:rsid w:val="005D71E8"/>
    <w:rsid w:val="005E042F"/>
    <w:rsid w:val="005E1274"/>
    <w:rsid w:val="005E1742"/>
    <w:rsid w:val="005E1CA9"/>
    <w:rsid w:val="005E250D"/>
    <w:rsid w:val="005E289F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06AF1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37077"/>
    <w:rsid w:val="006402A0"/>
    <w:rsid w:val="00640AD5"/>
    <w:rsid w:val="00641354"/>
    <w:rsid w:val="0064180A"/>
    <w:rsid w:val="00643D2A"/>
    <w:rsid w:val="00645518"/>
    <w:rsid w:val="006459CB"/>
    <w:rsid w:val="00645E78"/>
    <w:rsid w:val="0064638B"/>
    <w:rsid w:val="006471B2"/>
    <w:rsid w:val="00650240"/>
    <w:rsid w:val="00651CC0"/>
    <w:rsid w:val="00651F95"/>
    <w:rsid w:val="006529E6"/>
    <w:rsid w:val="00653CFB"/>
    <w:rsid w:val="00654A7A"/>
    <w:rsid w:val="00655579"/>
    <w:rsid w:val="00655E22"/>
    <w:rsid w:val="006606DF"/>
    <w:rsid w:val="00662FD3"/>
    <w:rsid w:val="0066750C"/>
    <w:rsid w:val="00670F1A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242"/>
    <w:rsid w:val="00681626"/>
    <w:rsid w:val="00682C06"/>
    <w:rsid w:val="00683516"/>
    <w:rsid w:val="00684359"/>
    <w:rsid w:val="006847C0"/>
    <w:rsid w:val="00685A50"/>
    <w:rsid w:val="0068647A"/>
    <w:rsid w:val="0068712D"/>
    <w:rsid w:val="00690428"/>
    <w:rsid w:val="0069166E"/>
    <w:rsid w:val="00691E74"/>
    <w:rsid w:val="00692E2A"/>
    <w:rsid w:val="00694727"/>
    <w:rsid w:val="00697E1C"/>
    <w:rsid w:val="006A1F1A"/>
    <w:rsid w:val="006A1FE8"/>
    <w:rsid w:val="006A3158"/>
    <w:rsid w:val="006A4298"/>
    <w:rsid w:val="006A4DC6"/>
    <w:rsid w:val="006A5217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21D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3BB0"/>
    <w:rsid w:val="006D4805"/>
    <w:rsid w:val="006D5C8A"/>
    <w:rsid w:val="006D74B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6EE"/>
    <w:rsid w:val="006F57DF"/>
    <w:rsid w:val="006F6B56"/>
    <w:rsid w:val="006F6B5B"/>
    <w:rsid w:val="006F704F"/>
    <w:rsid w:val="007007BE"/>
    <w:rsid w:val="00701E09"/>
    <w:rsid w:val="0070327D"/>
    <w:rsid w:val="00704428"/>
    <w:rsid w:val="007056D3"/>
    <w:rsid w:val="00705782"/>
    <w:rsid w:val="00705961"/>
    <w:rsid w:val="007065D3"/>
    <w:rsid w:val="00706BBA"/>
    <w:rsid w:val="00706E0B"/>
    <w:rsid w:val="007070B3"/>
    <w:rsid w:val="0071033B"/>
    <w:rsid w:val="00710A85"/>
    <w:rsid w:val="00712D1A"/>
    <w:rsid w:val="00712D57"/>
    <w:rsid w:val="00712EE1"/>
    <w:rsid w:val="007135C2"/>
    <w:rsid w:val="007143D0"/>
    <w:rsid w:val="007164B8"/>
    <w:rsid w:val="00716AB0"/>
    <w:rsid w:val="00717A15"/>
    <w:rsid w:val="00720BC1"/>
    <w:rsid w:val="00720FE6"/>
    <w:rsid w:val="00721440"/>
    <w:rsid w:val="00721C85"/>
    <w:rsid w:val="00722C69"/>
    <w:rsid w:val="00723BCF"/>
    <w:rsid w:val="007244B5"/>
    <w:rsid w:val="0072612E"/>
    <w:rsid w:val="00730162"/>
    <w:rsid w:val="00730974"/>
    <w:rsid w:val="007310AF"/>
    <w:rsid w:val="0073337A"/>
    <w:rsid w:val="0073569D"/>
    <w:rsid w:val="00735B40"/>
    <w:rsid w:val="0073617C"/>
    <w:rsid w:val="0073696E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65BD"/>
    <w:rsid w:val="0075726A"/>
    <w:rsid w:val="00757A92"/>
    <w:rsid w:val="00761328"/>
    <w:rsid w:val="00761667"/>
    <w:rsid w:val="00762A4C"/>
    <w:rsid w:val="00763406"/>
    <w:rsid w:val="007637C7"/>
    <w:rsid w:val="00763FA7"/>
    <w:rsid w:val="007641C8"/>
    <w:rsid w:val="007650FA"/>
    <w:rsid w:val="0077040B"/>
    <w:rsid w:val="007726A2"/>
    <w:rsid w:val="00775D8F"/>
    <w:rsid w:val="007764E2"/>
    <w:rsid w:val="0077654B"/>
    <w:rsid w:val="0077792E"/>
    <w:rsid w:val="00777CF4"/>
    <w:rsid w:val="00780053"/>
    <w:rsid w:val="007809AC"/>
    <w:rsid w:val="00781412"/>
    <w:rsid w:val="00782790"/>
    <w:rsid w:val="00782E73"/>
    <w:rsid w:val="00785087"/>
    <w:rsid w:val="007868B6"/>
    <w:rsid w:val="00786DFA"/>
    <w:rsid w:val="00791335"/>
    <w:rsid w:val="00791948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6180"/>
    <w:rsid w:val="007C64F3"/>
    <w:rsid w:val="007D05DF"/>
    <w:rsid w:val="007D105B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17D4"/>
    <w:rsid w:val="007E2212"/>
    <w:rsid w:val="007E2804"/>
    <w:rsid w:val="007E3138"/>
    <w:rsid w:val="007E3F4E"/>
    <w:rsid w:val="007E4271"/>
    <w:rsid w:val="007E4D6A"/>
    <w:rsid w:val="007E6BEC"/>
    <w:rsid w:val="007E7A2D"/>
    <w:rsid w:val="007E7C8C"/>
    <w:rsid w:val="007F3099"/>
    <w:rsid w:val="007F4883"/>
    <w:rsid w:val="007F54B7"/>
    <w:rsid w:val="007F6A1D"/>
    <w:rsid w:val="007F79EB"/>
    <w:rsid w:val="0080064D"/>
    <w:rsid w:val="00801C02"/>
    <w:rsid w:val="0080262C"/>
    <w:rsid w:val="0080300C"/>
    <w:rsid w:val="0080415F"/>
    <w:rsid w:val="008046E8"/>
    <w:rsid w:val="00804DBB"/>
    <w:rsid w:val="008077AC"/>
    <w:rsid w:val="00811BDC"/>
    <w:rsid w:val="00812300"/>
    <w:rsid w:val="00812342"/>
    <w:rsid w:val="00812FF2"/>
    <w:rsid w:val="00814242"/>
    <w:rsid w:val="0081561E"/>
    <w:rsid w:val="00815D56"/>
    <w:rsid w:val="008161B0"/>
    <w:rsid w:val="008203FC"/>
    <w:rsid w:val="0082162F"/>
    <w:rsid w:val="00821E09"/>
    <w:rsid w:val="00822776"/>
    <w:rsid w:val="00823416"/>
    <w:rsid w:val="00825878"/>
    <w:rsid w:val="00826196"/>
    <w:rsid w:val="00830495"/>
    <w:rsid w:val="0083064A"/>
    <w:rsid w:val="008306E6"/>
    <w:rsid w:val="008307E5"/>
    <w:rsid w:val="008322FF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3A40"/>
    <w:rsid w:val="00853A7F"/>
    <w:rsid w:val="0085621A"/>
    <w:rsid w:val="0086051E"/>
    <w:rsid w:val="008614BE"/>
    <w:rsid w:val="00861629"/>
    <w:rsid w:val="008619A0"/>
    <w:rsid w:val="0086427F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0F94"/>
    <w:rsid w:val="008823A7"/>
    <w:rsid w:val="008823FB"/>
    <w:rsid w:val="0088249E"/>
    <w:rsid w:val="0088313A"/>
    <w:rsid w:val="00885CC9"/>
    <w:rsid w:val="00886693"/>
    <w:rsid w:val="00886829"/>
    <w:rsid w:val="00886F32"/>
    <w:rsid w:val="00892A27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C3421"/>
    <w:rsid w:val="008C60C0"/>
    <w:rsid w:val="008D1070"/>
    <w:rsid w:val="008D3EF8"/>
    <w:rsid w:val="008D46EA"/>
    <w:rsid w:val="008D64E2"/>
    <w:rsid w:val="008D7C73"/>
    <w:rsid w:val="008E0995"/>
    <w:rsid w:val="008E0ADF"/>
    <w:rsid w:val="008E1B9E"/>
    <w:rsid w:val="008E413A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16413"/>
    <w:rsid w:val="00920083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0E01"/>
    <w:rsid w:val="00942FB9"/>
    <w:rsid w:val="00943428"/>
    <w:rsid w:val="00943ACF"/>
    <w:rsid w:val="0094566C"/>
    <w:rsid w:val="00945B16"/>
    <w:rsid w:val="00946664"/>
    <w:rsid w:val="0094677E"/>
    <w:rsid w:val="00946AE8"/>
    <w:rsid w:val="009521DE"/>
    <w:rsid w:val="0095282C"/>
    <w:rsid w:val="00952D08"/>
    <w:rsid w:val="00952E50"/>
    <w:rsid w:val="00953EA2"/>
    <w:rsid w:val="00953EF4"/>
    <w:rsid w:val="0095428C"/>
    <w:rsid w:val="0096055C"/>
    <w:rsid w:val="00960CD8"/>
    <w:rsid w:val="009611D5"/>
    <w:rsid w:val="00962A0B"/>
    <w:rsid w:val="00965157"/>
    <w:rsid w:val="00965279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15AD"/>
    <w:rsid w:val="00992432"/>
    <w:rsid w:val="009947A1"/>
    <w:rsid w:val="0099521E"/>
    <w:rsid w:val="009A00D8"/>
    <w:rsid w:val="009A3AB3"/>
    <w:rsid w:val="009A4411"/>
    <w:rsid w:val="009A6987"/>
    <w:rsid w:val="009A7933"/>
    <w:rsid w:val="009B1836"/>
    <w:rsid w:val="009B1E35"/>
    <w:rsid w:val="009B3F1D"/>
    <w:rsid w:val="009B444F"/>
    <w:rsid w:val="009B4CE4"/>
    <w:rsid w:val="009B54B3"/>
    <w:rsid w:val="009B5F6E"/>
    <w:rsid w:val="009B67C8"/>
    <w:rsid w:val="009B703F"/>
    <w:rsid w:val="009B75E9"/>
    <w:rsid w:val="009C13E6"/>
    <w:rsid w:val="009C1EDD"/>
    <w:rsid w:val="009C2378"/>
    <w:rsid w:val="009C2F5D"/>
    <w:rsid w:val="009C398B"/>
    <w:rsid w:val="009C454B"/>
    <w:rsid w:val="009C4773"/>
    <w:rsid w:val="009C5AE8"/>
    <w:rsid w:val="009C7918"/>
    <w:rsid w:val="009D0768"/>
    <w:rsid w:val="009D2AFF"/>
    <w:rsid w:val="009D5C4F"/>
    <w:rsid w:val="009D6C49"/>
    <w:rsid w:val="009E0BCD"/>
    <w:rsid w:val="009E2D99"/>
    <w:rsid w:val="009E3540"/>
    <w:rsid w:val="009E42A4"/>
    <w:rsid w:val="009E4347"/>
    <w:rsid w:val="009E44C7"/>
    <w:rsid w:val="009E576A"/>
    <w:rsid w:val="009E633B"/>
    <w:rsid w:val="009E76B4"/>
    <w:rsid w:val="009E7BAF"/>
    <w:rsid w:val="009F0B59"/>
    <w:rsid w:val="009F182D"/>
    <w:rsid w:val="009F23A0"/>
    <w:rsid w:val="009F2818"/>
    <w:rsid w:val="009F3E24"/>
    <w:rsid w:val="009F5A93"/>
    <w:rsid w:val="009F63D5"/>
    <w:rsid w:val="009F6A83"/>
    <w:rsid w:val="009F7AF5"/>
    <w:rsid w:val="009F7ECC"/>
    <w:rsid w:val="00A03CE6"/>
    <w:rsid w:val="00A04DFF"/>
    <w:rsid w:val="00A05E65"/>
    <w:rsid w:val="00A07ACD"/>
    <w:rsid w:val="00A10084"/>
    <w:rsid w:val="00A112DD"/>
    <w:rsid w:val="00A11F2D"/>
    <w:rsid w:val="00A130F6"/>
    <w:rsid w:val="00A14BE0"/>
    <w:rsid w:val="00A14C2A"/>
    <w:rsid w:val="00A15563"/>
    <w:rsid w:val="00A15C1C"/>
    <w:rsid w:val="00A178E7"/>
    <w:rsid w:val="00A17F60"/>
    <w:rsid w:val="00A202AB"/>
    <w:rsid w:val="00A216FF"/>
    <w:rsid w:val="00A2185B"/>
    <w:rsid w:val="00A21B7E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0516"/>
    <w:rsid w:val="00A518C5"/>
    <w:rsid w:val="00A519D2"/>
    <w:rsid w:val="00A51B08"/>
    <w:rsid w:val="00A52176"/>
    <w:rsid w:val="00A5378B"/>
    <w:rsid w:val="00A53894"/>
    <w:rsid w:val="00A55DB4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1F6"/>
    <w:rsid w:val="00A74607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916"/>
    <w:rsid w:val="00A90EFE"/>
    <w:rsid w:val="00A91FBB"/>
    <w:rsid w:val="00A92602"/>
    <w:rsid w:val="00A93059"/>
    <w:rsid w:val="00A9371E"/>
    <w:rsid w:val="00A95EE9"/>
    <w:rsid w:val="00A971B1"/>
    <w:rsid w:val="00A9761F"/>
    <w:rsid w:val="00AA0798"/>
    <w:rsid w:val="00AA1231"/>
    <w:rsid w:val="00AA2777"/>
    <w:rsid w:val="00AA2D12"/>
    <w:rsid w:val="00AA3FF6"/>
    <w:rsid w:val="00AA4653"/>
    <w:rsid w:val="00AA52C2"/>
    <w:rsid w:val="00AA55F4"/>
    <w:rsid w:val="00AA5D19"/>
    <w:rsid w:val="00AA605E"/>
    <w:rsid w:val="00AA712C"/>
    <w:rsid w:val="00AB1607"/>
    <w:rsid w:val="00AB21AB"/>
    <w:rsid w:val="00AB35B9"/>
    <w:rsid w:val="00AB3C55"/>
    <w:rsid w:val="00AB51A0"/>
    <w:rsid w:val="00AB5257"/>
    <w:rsid w:val="00AB52BB"/>
    <w:rsid w:val="00AB52F4"/>
    <w:rsid w:val="00AB5313"/>
    <w:rsid w:val="00AB5B58"/>
    <w:rsid w:val="00AB61D3"/>
    <w:rsid w:val="00AB71AC"/>
    <w:rsid w:val="00AB7E2A"/>
    <w:rsid w:val="00AC03E3"/>
    <w:rsid w:val="00AC1C17"/>
    <w:rsid w:val="00AC2B89"/>
    <w:rsid w:val="00AC3DA0"/>
    <w:rsid w:val="00AC44C3"/>
    <w:rsid w:val="00AC55C7"/>
    <w:rsid w:val="00AC60FF"/>
    <w:rsid w:val="00AC61BD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1C2"/>
    <w:rsid w:val="00AE6562"/>
    <w:rsid w:val="00AE668E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4935"/>
    <w:rsid w:val="00B04AC3"/>
    <w:rsid w:val="00B04E19"/>
    <w:rsid w:val="00B064DF"/>
    <w:rsid w:val="00B06636"/>
    <w:rsid w:val="00B068A6"/>
    <w:rsid w:val="00B06DF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2489"/>
    <w:rsid w:val="00B23862"/>
    <w:rsid w:val="00B247F3"/>
    <w:rsid w:val="00B250F5"/>
    <w:rsid w:val="00B26C37"/>
    <w:rsid w:val="00B27819"/>
    <w:rsid w:val="00B33670"/>
    <w:rsid w:val="00B336C9"/>
    <w:rsid w:val="00B34C93"/>
    <w:rsid w:val="00B36C45"/>
    <w:rsid w:val="00B400C5"/>
    <w:rsid w:val="00B40CB1"/>
    <w:rsid w:val="00B40E63"/>
    <w:rsid w:val="00B4226F"/>
    <w:rsid w:val="00B44D22"/>
    <w:rsid w:val="00B44DFB"/>
    <w:rsid w:val="00B4706E"/>
    <w:rsid w:val="00B507BA"/>
    <w:rsid w:val="00B50ECA"/>
    <w:rsid w:val="00B52A80"/>
    <w:rsid w:val="00B52D4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258"/>
    <w:rsid w:val="00B70461"/>
    <w:rsid w:val="00B73346"/>
    <w:rsid w:val="00B74E10"/>
    <w:rsid w:val="00B74F8E"/>
    <w:rsid w:val="00B7688F"/>
    <w:rsid w:val="00B77B0A"/>
    <w:rsid w:val="00B77BC2"/>
    <w:rsid w:val="00B77C8E"/>
    <w:rsid w:val="00B809D7"/>
    <w:rsid w:val="00B80FB4"/>
    <w:rsid w:val="00B8202B"/>
    <w:rsid w:val="00B844CD"/>
    <w:rsid w:val="00B84510"/>
    <w:rsid w:val="00B8662A"/>
    <w:rsid w:val="00B87AA8"/>
    <w:rsid w:val="00B911E3"/>
    <w:rsid w:val="00B91AAD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2F7B"/>
    <w:rsid w:val="00BA3806"/>
    <w:rsid w:val="00BA3EAA"/>
    <w:rsid w:val="00BA64BA"/>
    <w:rsid w:val="00BA6CF2"/>
    <w:rsid w:val="00BA73A8"/>
    <w:rsid w:val="00BA754E"/>
    <w:rsid w:val="00BB1CC6"/>
    <w:rsid w:val="00BB2A76"/>
    <w:rsid w:val="00BB2C95"/>
    <w:rsid w:val="00BB426C"/>
    <w:rsid w:val="00BB5BDC"/>
    <w:rsid w:val="00BB67B8"/>
    <w:rsid w:val="00BB6959"/>
    <w:rsid w:val="00BC224E"/>
    <w:rsid w:val="00BC2354"/>
    <w:rsid w:val="00BC2FC6"/>
    <w:rsid w:val="00BC4552"/>
    <w:rsid w:val="00BC572B"/>
    <w:rsid w:val="00BC59F0"/>
    <w:rsid w:val="00BC6890"/>
    <w:rsid w:val="00BC6D79"/>
    <w:rsid w:val="00BC6E88"/>
    <w:rsid w:val="00BC7B09"/>
    <w:rsid w:val="00BC7EA1"/>
    <w:rsid w:val="00BD1DF9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6F24"/>
    <w:rsid w:val="00BE7B7E"/>
    <w:rsid w:val="00BE7CA0"/>
    <w:rsid w:val="00BF17CC"/>
    <w:rsid w:val="00BF2388"/>
    <w:rsid w:val="00BF29E4"/>
    <w:rsid w:val="00BF2C66"/>
    <w:rsid w:val="00BF331D"/>
    <w:rsid w:val="00BF4BD5"/>
    <w:rsid w:val="00BF6BC6"/>
    <w:rsid w:val="00BF7AD8"/>
    <w:rsid w:val="00C01832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4A73"/>
    <w:rsid w:val="00C35EA8"/>
    <w:rsid w:val="00C37C88"/>
    <w:rsid w:val="00C37E18"/>
    <w:rsid w:val="00C416F4"/>
    <w:rsid w:val="00C42A4D"/>
    <w:rsid w:val="00C42D24"/>
    <w:rsid w:val="00C437DF"/>
    <w:rsid w:val="00C459EC"/>
    <w:rsid w:val="00C45F57"/>
    <w:rsid w:val="00C473AB"/>
    <w:rsid w:val="00C51548"/>
    <w:rsid w:val="00C52BF4"/>
    <w:rsid w:val="00C53263"/>
    <w:rsid w:val="00C533EA"/>
    <w:rsid w:val="00C5368B"/>
    <w:rsid w:val="00C53EEB"/>
    <w:rsid w:val="00C541B7"/>
    <w:rsid w:val="00C549A5"/>
    <w:rsid w:val="00C56AB3"/>
    <w:rsid w:val="00C57C22"/>
    <w:rsid w:val="00C606C7"/>
    <w:rsid w:val="00C62207"/>
    <w:rsid w:val="00C6380F"/>
    <w:rsid w:val="00C640A5"/>
    <w:rsid w:val="00C64FAD"/>
    <w:rsid w:val="00C67E57"/>
    <w:rsid w:val="00C70ADA"/>
    <w:rsid w:val="00C710FD"/>
    <w:rsid w:val="00C727D3"/>
    <w:rsid w:val="00C74441"/>
    <w:rsid w:val="00C74AD3"/>
    <w:rsid w:val="00C74D18"/>
    <w:rsid w:val="00C77539"/>
    <w:rsid w:val="00C80259"/>
    <w:rsid w:val="00C80B97"/>
    <w:rsid w:val="00C819B6"/>
    <w:rsid w:val="00C82786"/>
    <w:rsid w:val="00C85D96"/>
    <w:rsid w:val="00C879BA"/>
    <w:rsid w:val="00C92F15"/>
    <w:rsid w:val="00C92F6A"/>
    <w:rsid w:val="00C930EF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4202"/>
    <w:rsid w:val="00CB5E68"/>
    <w:rsid w:val="00CB6430"/>
    <w:rsid w:val="00CC021F"/>
    <w:rsid w:val="00CC0D11"/>
    <w:rsid w:val="00CC14B7"/>
    <w:rsid w:val="00CC2632"/>
    <w:rsid w:val="00CC3234"/>
    <w:rsid w:val="00CC404D"/>
    <w:rsid w:val="00CC64CA"/>
    <w:rsid w:val="00CC68F5"/>
    <w:rsid w:val="00CC7998"/>
    <w:rsid w:val="00CD10D5"/>
    <w:rsid w:val="00CD21C4"/>
    <w:rsid w:val="00CD3403"/>
    <w:rsid w:val="00CD4E53"/>
    <w:rsid w:val="00CD5A4D"/>
    <w:rsid w:val="00CD62CE"/>
    <w:rsid w:val="00CD7590"/>
    <w:rsid w:val="00CD762F"/>
    <w:rsid w:val="00CD7D21"/>
    <w:rsid w:val="00CE0F74"/>
    <w:rsid w:val="00CE2FAF"/>
    <w:rsid w:val="00CE4918"/>
    <w:rsid w:val="00CE6FBE"/>
    <w:rsid w:val="00CE757E"/>
    <w:rsid w:val="00CF1114"/>
    <w:rsid w:val="00CF191C"/>
    <w:rsid w:val="00CF2184"/>
    <w:rsid w:val="00CF2714"/>
    <w:rsid w:val="00CF2936"/>
    <w:rsid w:val="00CF36B2"/>
    <w:rsid w:val="00CF4FCB"/>
    <w:rsid w:val="00CF5775"/>
    <w:rsid w:val="00CF5859"/>
    <w:rsid w:val="00CF5D83"/>
    <w:rsid w:val="00CF6610"/>
    <w:rsid w:val="00D0024D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678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30CE8"/>
    <w:rsid w:val="00D33BAE"/>
    <w:rsid w:val="00D34E3B"/>
    <w:rsid w:val="00D35D3C"/>
    <w:rsid w:val="00D37084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183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58A0"/>
    <w:rsid w:val="00D80969"/>
    <w:rsid w:val="00D80B35"/>
    <w:rsid w:val="00D80D90"/>
    <w:rsid w:val="00D81508"/>
    <w:rsid w:val="00D828FB"/>
    <w:rsid w:val="00D82B92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6000"/>
    <w:rsid w:val="00DA01DC"/>
    <w:rsid w:val="00DA02DD"/>
    <w:rsid w:val="00DA13D3"/>
    <w:rsid w:val="00DA1D39"/>
    <w:rsid w:val="00DA1D6C"/>
    <w:rsid w:val="00DA1DAA"/>
    <w:rsid w:val="00DA26A4"/>
    <w:rsid w:val="00DA27B6"/>
    <w:rsid w:val="00DA3618"/>
    <w:rsid w:val="00DA53C3"/>
    <w:rsid w:val="00DA5EDF"/>
    <w:rsid w:val="00DA5F93"/>
    <w:rsid w:val="00DA615F"/>
    <w:rsid w:val="00DA7441"/>
    <w:rsid w:val="00DA796D"/>
    <w:rsid w:val="00DA7B24"/>
    <w:rsid w:val="00DB1E31"/>
    <w:rsid w:val="00DB311A"/>
    <w:rsid w:val="00DB3914"/>
    <w:rsid w:val="00DB3EF2"/>
    <w:rsid w:val="00DB4378"/>
    <w:rsid w:val="00DB6048"/>
    <w:rsid w:val="00DB7789"/>
    <w:rsid w:val="00DC0838"/>
    <w:rsid w:val="00DC2379"/>
    <w:rsid w:val="00DC29D8"/>
    <w:rsid w:val="00DC47EE"/>
    <w:rsid w:val="00DC4E8F"/>
    <w:rsid w:val="00DC7A72"/>
    <w:rsid w:val="00DD000F"/>
    <w:rsid w:val="00DD0A43"/>
    <w:rsid w:val="00DD2446"/>
    <w:rsid w:val="00DD2A5D"/>
    <w:rsid w:val="00DD4FDA"/>
    <w:rsid w:val="00DD54A3"/>
    <w:rsid w:val="00DD5A79"/>
    <w:rsid w:val="00DD7700"/>
    <w:rsid w:val="00DE095F"/>
    <w:rsid w:val="00DE0EE2"/>
    <w:rsid w:val="00DE3A94"/>
    <w:rsid w:val="00DE45C9"/>
    <w:rsid w:val="00DE4A8E"/>
    <w:rsid w:val="00DE5056"/>
    <w:rsid w:val="00DE5926"/>
    <w:rsid w:val="00DE653A"/>
    <w:rsid w:val="00DE7526"/>
    <w:rsid w:val="00DF1BF5"/>
    <w:rsid w:val="00DF1DCE"/>
    <w:rsid w:val="00DF30E2"/>
    <w:rsid w:val="00DF320B"/>
    <w:rsid w:val="00DF3222"/>
    <w:rsid w:val="00DF37D3"/>
    <w:rsid w:val="00DF4E2B"/>
    <w:rsid w:val="00DF54D9"/>
    <w:rsid w:val="00DF62CA"/>
    <w:rsid w:val="00DF7659"/>
    <w:rsid w:val="00DF7A66"/>
    <w:rsid w:val="00E00153"/>
    <w:rsid w:val="00E00CF5"/>
    <w:rsid w:val="00E00D5F"/>
    <w:rsid w:val="00E019D0"/>
    <w:rsid w:val="00E045D2"/>
    <w:rsid w:val="00E066BF"/>
    <w:rsid w:val="00E0672A"/>
    <w:rsid w:val="00E0684F"/>
    <w:rsid w:val="00E07249"/>
    <w:rsid w:val="00E11355"/>
    <w:rsid w:val="00E125D4"/>
    <w:rsid w:val="00E12EEA"/>
    <w:rsid w:val="00E13687"/>
    <w:rsid w:val="00E13AAD"/>
    <w:rsid w:val="00E1587C"/>
    <w:rsid w:val="00E16438"/>
    <w:rsid w:val="00E176C6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15FA"/>
    <w:rsid w:val="00E32002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D9"/>
    <w:rsid w:val="00E45E4F"/>
    <w:rsid w:val="00E4696B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57E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1E"/>
    <w:rsid w:val="00E720F5"/>
    <w:rsid w:val="00E732B3"/>
    <w:rsid w:val="00E73356"/>
    <w:rsid w:val="00E74557"/>
    <w:rsid w:val="00E74B04"/>
    <w:rsid w:val="00E76203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2564"/>
    <w:rsid w:val="00E92D79"/>
    <w:rsid w:val="00E93599"/>
    <w:rsid w:val="00E9490B"/>
    <w:rsid w:val="00E95D37"/>
    <w:rsid w:val="00E95F5C"/>
    <w:rsid w:val="00EA094B"/>
    <w:rsid w:val="00EA0AF2"/>
    <w:rsid w:val="00EA0D1D"/>
    <w:rsid w:val="00EA3B31"/>
    <w:rsid w:val="00EA4941"/>
    <w:rsid w:val="00EA6388"/>
    <w:rsid w:val="00EA7C5A"/>
    <w:rsid w:val="00EA7D8D"/>
    <w:rsid w:val="00EB0550"/>
    <w:rsid w:val="00EB0864"/>
    <w:rsid w:val="00EB2ACF"/>
    <w:rsid w:val="00EB4A04"/>
    <w:rsid w:val="00EB4EE3"/>
    <w:rsid w:val="00EB50E6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7F6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0295"/>
    <w:rsid w:val="00EF1C8F"/>
    <w:rsid w:val="00EF269F"/>
    <w:rsid w:val="00EF4E7A"/>
    <w:rsid w:val="00EF5513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07047"/>
    <w:rsid w:val="00F10E2E"/>
    <w:rsid w:val="00F12017"/>
    <w:rsid w:val="00F127B5"/>
    <w:rsid w:val="00F13A95"/>
    <w:rsid w:val="00F13F3C"/>
    <w:rsid w:val="00F149B0"/>
    <w:rsid w:val="00F15EEE"/>
    <w:rsid w:val="00F1761B"/>
    <w:rsid w:val="00F20C37"/>
    <w:rsid w:val="00F21CF8"/>
    <w:rsid w:val="00F21FAC"/>
    <w:rsid w:val="00F2210F"/>
    <w:rsid w:val="00F23E5E"/>
    <w:rsid w:val="00F24119"/>
    <w:rsid w:val="00F24841"/>
    <w:rsid w:val="00F2512C"/>
    <w:rsid w:val="00F26D6A"/>
    <w:rsid w:val="00F27082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0EA0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315E"/>
    <w:rsid w:val="00F846B9"/>
    <w:rsid w:val="00F853D4"/>
    <w:rsid w:val="00F8696B"/>
    <w:rsid w:val="00F87BB9"/>
    <w:rsid w:val="00F87D1D"/>
    <w:rsid w:val="00F90224"/>
    <w:rsid w:val="00F90A6E"/>
    <w:rsid w:val="00F90B07"/>
    <w:rsid w:val="00F92C84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1ED7"/>
    <w:rsid w:val="00FA3473"/>
    <w:rsid w:val="00FA740B"/>
    <w:rsid w:val="00FA7E60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58E"/>
    <w:rsid w:val="00FC580B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C95"/>
    <w:rsid w:val="00FE1EA8"/>
    <w:rsid w:val="00FE547D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8A29A"/>
  <w15:docId w15:val="{15C6FBF4-B407-4752-9F2B-B90AB0FA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aliases w:val="Абзац списка нумерованный"/>
    <w:basedOn w:val="a"/>
    <w:link w:val="ab"/>
    <w:uiPriority w:val="1"/>
    <w:qFormat/>
    <w:rsid w:val="00FC4C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ED77F6"/>
    <w:rPr>
      <w:color w:val="0000FF" w:themeColor="hyperlink"/>
      <w:u w:val="single"/>
    </w:rPr>
  </w:style>
  <w:style w:type="character" w:customStyle="1" w:styleId="ab">
    <w:name w:val="Абзац списка Знак"/>
    <w:aliases w:val="Абзац списка нумерованный Знак"/>
    <w:link w:val="aa"/>
    <w:uiPriority w:val="34"/>
    <w:locked/>
    <w:rsid w:val="00DA5EDF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iPriority w:val="1"/>
    <w:qFormat/>
    <w:rsid w:val="00C52BF4"/>
    <w:pPr>
      <w:widowControl w:val="0"/>
      <w:autoSpaceDE w:val="0"/>
      <w:autoSpaceDN w:val="0"/>
      <w:spacing w:after="0" w:line="240" w:lineRule="auto"/>
      <w:ind w:left="143" w:firstLine="53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52BF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LAW&amp;n=508984&amp;dst=100428" TargetMode="External"/><Relationship Id="rId18" Type="http://schemas.openxmlformats.org/officeDocument/2006/relationships/hyperlink" Target="https://login.consultant.ru/link/?req=doc&amp;base=LAW&amp;n=48269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8984&amp;dst=100422" TargetMode="External"/><Relationship Id="rId17" Type="http://schemas.openxmlformats.org/officeDocument/2006/relationships/hyperlink" Target="https://login.consultant.ru/link/?req=doc&amp;base=LAW&amp;n=508984&amp;dst=1004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45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13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0449" TargetMode="External"/><Relationship Id="rId10" Type="http://schemas.openxmlformats.org/officeDocument/2006/relationships/hyperlink" Target="https://login.consultant.ru/link/?req=doc&amp;base=LAW&amp;n=508984&amp;dst=101341" TargetMode="External"/><Relationship Id="rId19" Type="http://schemas.openxmlformats.org/officeDocument/2006/relationships/hyperlink" Target="https://login.consultant.ru/link/?req=doc&amp;base=LAW&amp;n=499650&amp;dst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49720&amp;dst=100223" TargetMode="External"/><Relationship Id="rId14" Type="http://schemas.openxmlformats.org/officeDocument/2006/relationships/hyperlink" Target="https://login.consultant.ru/link/?req=doc&amp;base=LAW&amp;n=508984&amp;dst=100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5217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6</cp:revision>
  <cp:lastPrinted>2026-02-27T04:30:00Z</cp:lastPrinted>
  <dcterms:created xsi:type="dcterms:W3CDTF">2026-02-20T03:53:00Z</dcterms:created>
  <dcterms:modified xsi:type="dcterms:W3CDTF">2026-02-27T04:36:00Z</dcterms:modified>
</cp:coreProperties>
</file>