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18" w:rsidRPr="00402C14" w:rsidRDefault="004E678E" w:rsidP="00402C1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.1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799822510" r:id="rId6"/>
        </w:object>
      </w: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СОБРАНИЕ ДЕПУТАТОВ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 "ХОЛМСКИЙ РАЙОН"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C41C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РЕШЕНИЕ</w:t>
      </w:r>
    </w:p>
    <w:p w:rsidR="00F55518" w:rsidRPr="00C41CD0" w:rsidRDefault="00F55518" w:rsidP="00C41CD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41CD0">
        <w:rPr>
          <w:rFonts w:ascii="Arial" w:hAnsi="Arial" w:cs="Arial"/>
          <w:b w:val="0"/>
          <w:sz w:val="24"/>
          <w:szCs w:val="24"/>
        </w:rPr>
        <w:t>от 17 ноября 2005 г. N 4/3-34</w:t>
      </w:r>
    </w:p>
    <w:p w:rsidR="00F55518" w:rsidRPr="00C41CD0" w:rsidRDefault="00F55518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55518" w:rsidRDefault="00F55518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41CD0">
        <w:rPr>
          <w:rFonts w:ascii="Arial" w:hAnsi="Arial" w:cs="Arial"/>
          <w:b w:val="0"/>
          <w:sz w:val="24"/>
          <w:szCs w:val="24"/>
        </w:rPr>
        <w:t>ОБ УТВЕРЖДЕНИИ ПОЛОЖЕНИЯ</w:t>
      </w:r>
      <w:r w:rsidR="00C41CD0" w:rsidRPr="00C41CD0">
        <w:rPr>
          <w:rFonts w:ascii="Arial" w:hAnsi="Arial" w:cs="Arial"/>
          <w:b w:val="0"/>
          <w:sz w:val="24"/>
          <w:szCs w:val="24"/>
        </w:rPr>
        <w:t xml:space="preserve"> </w:t>
      </w:r>
      <w:r w:rsidRPr="00C41CD0">
        <w:rPr>
          <w:rFonts w:ascii="Arial" w:hAnsi="Arial" w:cs="Arial"/>
          <w:b w:val="0"/>
          <w:sz w:val="24"/>
          <w:szCs w:val="24"/>
        </w:rPr>
        <w:t>О МЕСТНЫХ НАЛОГАХ, СПЕЦИАЛЬНОМ НАЛОГОВОМ РЕЖИМЕ</w:t>
      </w:r>
      <w:r w:rsidR="00C41CD0" w:rsidRPr="00C41CD0">
        <w:rPr>
          <w:rFonts w:ascii="Arial" w:hAnsi="Arial" w:cs="Arial"/>
          <w:b w:val="0"/>
          <w:sz w:val="24"/>
          <w:szCs w:val="24"/>
        </w:rPr>
        <w:t xml:space="preserve"> </w:t>
      </w:r>
      <w:r w:rsidRPr="00C41CD0">
        <w:rPr>
          <w:rFonts w:ascii="Arial" w:hAnsi="Arial" w:cs="Arial"/>
          <w:b w:val="0"/>
          <w:sz w:val="24"/>
          <w:szCs w:val="24"/>
        </w:rPr>
        <w:t>И ДРУГИХ ПЛАТЕЖАХ НА ТЕРРИТОРИИ ХОЛ</w:t>
      </w:r>
      <w:r w:rsidR="00B37C9A">
        <w:rPr>
          <w:rFonts w:ascii="Arial" w:hAnsi="Arial" w:cs="Arial"/>
          <w:b w:val="0"/>
          <w:sz w:val="24"/>
          <w:szCs w:val="24"/>
        </w:rPr>
        <w:t>МСКОГО МУНИЦИПАЛЬНОГО</w:t>
      </w:r>
      <w:r w:rsidRPr="00C41CD0">
        <w:rPr>
          <w:rFonts w:ascii="Arial" w:hAnsi="Arial" w:cs="Arial"/>
          <w:b w:val="0"/>
          <w:sz w:val="24"/>
          <w:szCs w:val="24"/>
        </w:rPr>
        <w:t xml:space="preserve"> ОКРУГА</w:t>
      </w:r>
      <w:r w:rsidR="00B37C9A">
        <w:rPr>
          <w:rFonts w:ascii="Arial" w:hAnsi="Arial" w:cs="Arial"/>
          <w:b w:val="0"/>
          <w:sz w:val="24"/>
          <w:szCs w:val="24"/>
        </w:rPr>
        <w:t xml:space="preserve"> САХАЛИНСКОЙ ОБЛАСТИ</w:t>
      </w:r>
    </w:p>
    <w:p w:rsidR="00B37C9A" w:rsidRPr="00C41CD0" w:rsidRDefault="00B37C9A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(наименование 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402C14" w:rsidRPr="00402C14" w:rsidRDefault="00402C14" w:rsidP="00402C14">
      <w:pPr>
        <w:pStyle w:val="ConsPlusTitle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14.12.2006 </w:t>
      </w:r>
      <w:hyperlink r:id="rId7">
        <w:r w:rsidRPr="00402C14">
          <w:rPr>
            <w:rFonts w:ascii="Arial" w:hAnsi="Arial" w:cs="Arial"/>
            <w:sz w:val="24"/>
            <w:szCs w:val="24"/>
          </w:rPr>
          <w:t>N 23/3-238</w:t>
        </w:r>
      </w:hyperlink>
      <w:r w:rsidRPr="00402C14">
        <w:rPr>
          <w:rFonts w:ascii="Arial" w:hAnsi="Arial" w:cs="Arial"/>
          <w:sz w:val="24"/>
          <w:szCs w:val="24"/>
        </w:rPr>
        <w:t xml:space="preserve">, от 01.02.2007 </w:t>
      </w:r>
      <w:hyperlink r:id="rId8">
        <w:r w:rsidRPr="00402C14">
          <w:rPr>
            <w:rFonts w:ascii="Arial" w:hAnsi="Arial" w:cs="Arial"/>
            <w:sz w:val="24"/>
            <w:szCs w:val="24"/>
          </w:rPr>
          <w:t>N 26/3-261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29.03.2007 </w:t>
      </w:r>
      <w:hyperlink r:id="rId9">
        <w:r w:rsidRPr="00402C14">
          <w:rPr>
            <w:rFonts w:ascii="Arial" w:hAnsi="Arial" w:cs="Arial"/>
            <w:sz w:val="24"/>
            <w:szCs w:val="24"/>
          </w:rPr>
          <w:t>N 28/3-281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28.11.2007 </w:t>
      </w:r>
      <w:hyperlink r:id="rId10">
        <w:r w:rsidRPr="00402C14">
          <w:rPr>
            <w:rFonts w:ascii="Arial" w:hAnsi="Arial" w:cs="Arial"/>
            <w:sz w:val="24"/>
            <w:szCs w:val="24"/>
          </w:rPr>
          <w:t>N 37/3-366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17.04.2008 </w:t>
      </w:r>
      <w:hyperlink r:id="rId11">
        <w:r w:rsidRPr="00402C14">
          <w:rPr>
            <w:rFonts w:ascii="Arial" w:hAnsi="Arial" w:cs="Arial"/>
            <w:sz w:val="24"/>
            <w:szCs w:val="24"/>
          </w:rPr>
          <w:t>N 43/3-447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30.10.2008 </w:t>
      </w:r>
      <w:hyperlink r:id="rId12">
        <w:r w:rsidRPr="00402C14">
          <w:rPr>
            <w:rFonts w:ascii="Arial" w:hAnsi="Arial" w:cs="Arial"/>
            <w:sz w:val="24"/>
            <w:szCs w:val="24"/>
          </w:rPr>
          <w:t>N 50/3-512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18.06.2009 </w:t>
      </w:r>
      <w:hyperlink r:id="rId13">
        <w:r w:rsidRPr="00402C14">
          <w:rPr>
            <w:rFonts w:ascii="Arial" w:hAnsi="Arial" w:cs="Arial"/>
            <w:sz w:val="24"/>
            <w:szCs w:val="24"/>
          </w:rPr>
          <w:t>N 56/3-618</w:t>
        </w:r>
      </w:hyperlink>
      <w:r w:rsidRPr="00402C14">
        <w:rPr>
          <w:rFonts w:ascii="Arial" w:hAnsi="Arial" w:cs="Arial"/>
          <w:sz w:val="24"/>
          <w:szCs w:val="24"/>
        </w:rPr>
        <w:t xml:space="preserve">, от 17.12.2009 </w:t>
      </w:r>
      <w:hyperlink r:id="rId14">
        <w:r w:rsidRPr="00402C14">
          <w:rPr>
            <w:rFonts w:ascii="Arial" w:hAnsi="Arial" w:cs="Arial"/>
            <w:sz w:val="24"/>
            <w:szCs w:val="24"/>
          </w:rPr>
          <w:t>N 3/4-26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28.01.2010 </w:t>
      </w:r>
      <w:hyperlink r:id="rId15">
        <w:r w:rsidRPr="00402C14">
          <w:rPr>
            <w:rFonts w:ascii="Arial" w:hAnsi="Arial" w:cs="Arial"/>
            <w:sz w:val="24"/>
            <w:szCs w:val="24"/>
          </w:rPr>
          <w:t>N 5/4-42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25.11.2010 </w:t>
      </w:r>
      <w:hyperlink r:id="rId16">
        <w:r w:rsidRPr="00402C14">
          <w:rPr>
            <w:rFonts w:ascii="Arial" w:hAnsi="Arial" w:cs="Arial"/>
            <w:sz w:val="24"/>
            <w:szCs w:val="24"/>
          </w:rPr>
          <w:t>N 17/4-237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25.11.2010 </w:t>
      </w:r>
      <w:hyperlink r:id="rId17">
        <w:r w:rsidRPr="00402C14">
          <w:rPr>
            <w:rFonts w:ascii="Arial" w:hAnsi="Arial" w:cs="Arial"/>
            <w:sz w:val="24"/>
            <w:szCs w:val="24"/>
          </w:rPr>
          <w:t>N 17/4-238</w:t>
        </w:r>
      </w:hyperlink>
      <w:r w:rsidRPr="00402C14">
        <w:rPr>
          <w:rFonts w:ascii="Arial" w:hAnsi="Arial" w:cs="Arial"/>
          <w:sz w:val="24"/>
          <w:szCs w:val="24"/>
        </w:rPr>
        <w:t xml:space="preserve">, от 07.04.2011 </w:t>
      </w:r>
      <w:hyperlink r:id="rId18">
        <w:r w:rsidRPr="00402C14">
          <w:rPr>
            <w:rFonts w:ascii="Arial" w:hAnsi="Arial" w:cs="Arial"/>
            <w:sz w:val="24"/>
            <w:szCs w:val="24"/>
          </w:rPr>
          <w:t>N 25/4-513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23.06.2011 </w:t>
      </w:r>
      <w:hyperlink r:id="rId19">
        <w:r w:rsidRPr="00402C14">
          <w:rPr>
            <w:rFonts w:ascii="Arial" w:hAnsi="Arial" w:cs="Arial"/>
            <w:sz w:val="24"/>
            <w:szCs w:val="24"/>
          </w:rPr>
          <w:t>N 28/4-550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30.09.2011 </w:t>
      </w:r>
      <w:hyperlink r:id="rId20">
        <w:r w:rsidRPr="00402C14">
          <w:rPr>
            <w:rFonts w:ascii="Arial" w:hAnsi="Arial" w:cs="Arial"/>
            <w:sz w:val="24"/>
            <w:szCs w:val="24"/>
          </w:rPr>
          <w:t>N 33/4-610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28.11.2011 </w:t>
      </w:r>
      <w:hyperlink r:id="rId21">
        <w:r w:rsidRPr="00402C14">
          <w:rPr>
            <w:rFonts w:ascii="Arial" w:hAnsi="Arial" w:cs="Arial"/>
            <w:sz w:val="24"/>
            <w:szCs w:val="24"/>
          </w:rPr>
          <w:t>N 35/4-628</w:t>
        </w:r>
      </w:hyperlink>
      <w:r w:rsidRPr="00402C14">
        <w:rPr>
          <w:rFonts w:ascii="Arial" w:hAnsi="Arial" w:cs="Arial"/>
          <w:sz w:val="24"/>
          <w:szCs w:val="24"/>
        </w:rPr>
        <w:t xml:space="preserve">, от 15.12.2011 </w:t>
      </w:r>
      <w:hyperlink r:id="rId22">
        <w:r w:rsidRPr="00402C14">
          <w:rPr>
            <w:rFonts w:ascii="Arial" w:hAnsi="Arial" w:cs="Arial"/>
            <w:sz w:val="24"/>
            <w:szCs w:val="24"/>
          </w:rPr>
          <w:t>N 37/4-657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25.10.2012 </w:t>
      </w:r>
      <w:hyperlink r:id="rId23">
        <w:r w:rsidRPr="00402C14">
          <w:rPr>
            <w:rFonts w:ascii="Arial" w:hAnsi="Arial" w:cs="Arial"/>
            <w:sz w:val="24"/>
            <w:szCs w:val="24"/>
          </w:rPr>
          <w:t>N 46/4-804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28.03.2013 </w:t>
      </w:r>
      <w:hyperlink r:id="rId24">
        <w:r w:rsidRPr="00402C14">
          <w:rPr>
            <w:rFonts w:ascii="Arial" w:hAnsi="Arial" w:cs="Arial"/>
            <w:sz w:val="24"/>
            <w:szCs w:val="24"/>
          </w:rPr>
          <w:t>N 53/4-891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25.04.2013 </w:t>
      </w:r>
      <w:hyperlink r:id="rId25">
        <w:r w:rsidRPr="00402C14">
          <w:rPr>
            <w:rFonts w:ascii="Arial" w:hAnsi="Arial" w:cs="Arial"/>
            <w:sz w:val="24"/>
            <w:szCs w:val="24"/>
          </w:rPr>
          <w:t>N 54/4-896</w:t>
        </w:r>
      </w:hyperlink>
      <w:r w:rsidRPr="00402C14">
        <w:rPr>
          <w:rFonts w:ascii="Arial" w:hAnsi="Arial" w:cs="Arial"/>
          <w:sz w:val="24"/>
          <w:szCs w:val="24"/>
        </w:rPr>
        <w:t xml:space="preserve">, от 31.10.2013 </w:t>
      </w:r>
      <w:hyperlink r:id="rId26">
        <w:r w:rsidRPr="00402C14">
          <w:rPr>
            <w:rFonts w:ascii="Arial" w:hAnsi="Arial" w:cs="Arial"/>
            <w:sz w:val="24"/>
            <w:szCs w:val="24"/>
          </w:rPr>
          <w:t>N 3/5-19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23.10.2014 </w:t>
      </w:r>
      <w:hyperlink r:id="rId27">
        <w:r w:rsidRPr="00402C14">
          <w:rPr>
            <w:rFonts w:ascii="Arial" w:hAnsi="Arial" w:cs="Arial"/>
            <w:sz w:val="24"/>
            <w:szCs w:val="24"/>
          </w:rPr>
          <w:t>N 14/5-152</w:t>
        </w:r>
      </w:hyperlink>
      <w:r w:rsidRPr="00402C14">
        <w:rPr>
          <w:rFonts w:ascii="Arial" w:hAnsi="Arial" w:cs="Arial"/>
          <w:sz w:val="24"/>
          <w:szCs w:val="24"/>
        </w:rPr>
        <w:t xml:space="preserve">, от 27.11.2014 </w:t>
      </w:r>
      <w:hyperlink r:id="rId28">
        <w:r w:rsidRPr="00402C14">
          <w:rPr>
            <w:rFonts w:ascii="Arial" w:hAnsi="Arial" w:cs="Arial"/>
            <w:sz w:val="24"/>
            <w:szCs w:val="24"/>
          </w:rPr>
          <w:t>N 16/5-165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29.10.2015 </w:t>
      </w:r>
      <w:hyperlink r:id="rId29">
        <w:r w:rsidRPr="00402C14">
          <w:rPr>
            <w:rFonts w:ascii="Arial" w:hAnsi="Arial" w:cs="Arial"/>
            <w:sz w:val="24"/>
            <w:szCs w:val="24"/>
          </w:rPr>
          <w:t>N 28/5-289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28.07.2016 </w:t>
      </w:r>
      <w:hyperlink r:id="rId30">
        <w:r w:rsidRPr="00402C14">
          <w:rPr>
            <w:rFonts w:ascii="Arial" w:hAnsi="Arial" w:cs="Arial"/>
            <w:sz w:val="24"/>
            <w:szCs w:val="24"/>
          </w:rPr>
          <w:t>N 37/5-385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22.12.2016 </w:t>
      </w:r>
      <w:hyperlink r:id="rId31">
        <w:r w:rsidRPr="00402C14">
          <w:rPr>
            <w:rFonts w:ascii="Arial" w:hAnsi="Arial" w:cs="Arial"/>
            <w:sz w:val="24"/>
            <w:szCs w:val="24"/>
          </w:rPr>
          <w:t>N 41/5-430</w:t>
        </w:r>
      </w:hyperlink>
      <w:r w:rsidRPr="00402C14">
        <w:rPr>
          <w:rFonts w:ascii="Arial" w:hAnsi="Arial" w:cs="Arial"/>
          <w:sz w:val="24"/>
          <w:szCs w:val="24"/>
        </w:rPr>
        <w:t xml:space="preserve">, от 20.12.2018 </w:t>
      </w:r>
      <w:hyperlink r:id="rId32">
        <w:r w:rsidRPr="00402C14">
          <w:rPr>
            <w:rFonts w:ascii="Arial" w:hAnsi="Arial" w:cs="Arial"/>
            <w:sz w:val="24"/>
            <w:szCs w:val="24"/>
          </w:rPr>
          <w:t>N 7/6-52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29.08.2019 </w:t>
      </w:r>
      <w:hyperlink r:id="rId33">
        <w:r w:rsidRPr="00402C14">
          <w:rPr>
            <w:rFonts w:ascii="Arial" w:hAnsi="Arial" w:cs="Arial"/>
            <w:sz w:val="24"/>
            <w:szCs w:val="24"/>
          </w:rPr>
          <w:t>N 17/6-137</w:t>
        </w:r>
      </w:hyperlink>
      <w:r w:rsidRPr="00402C14">
        <w:rPr>
          <w:rFonts w:ascii="Arial" w:hAnsi="Arial" w:cs="Arial"/>
          <w:sz w:val="24"/>
          <w:szCs w:val="24"/>
        </w:rPr>
        <w:t xml:space="preserve">, от 26.12.2019 </w:t>
      </w:r>
      <w:hyperlink r:id="rId34">
        <w:r w:rsidRPr="00402C14">
          <w:rPr>
            <w:rFonts w:ascii="Arial" w:hAnsi="Arial" w:cs="Arial"/>
            <w:sz w:val="24"/>
            <w:szCs w:val="24"/>
          </w:rPr>
          <w:t>N 22/6-170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30.10.2020 </w:t>
      </w:r>
      <w:hyperlink r:id="rId35">
        <w:r w:rsidRPr="00402C14">
          <w:rPr>
            <w:rFonts w:ascii="Arial" w:hAnsi="Arial" w:cs="Arial"/>
            <w:sz w:val="24"/>
            <w:szCs w:val="24"/>
          </w:rPr>
          <w:t>N 33/6-275</w:t>
        </w:r>
      </w:hyperlink>
      <w:r w:rsidRPr="00402C14">
        <w:rPr>
          <w:rFonts w:ascii="Arial" w:hAnsi="Arial" w:cs="Arial"/>
          <w:sz w:val="24"/>
          <w:szCs w:val="24"/>
        </w:rPr>
        <w:t>,</w:t>
      </w:r>
      <w:r w:rsidR="00EE2BA2">
        <w:rPr>
          <w:rFonts w:ascii="Arial" w:hAnsi="Arial" w:cs="Arial"/>
          <w:sz w:val="24"/>
          <w:szCs w:val="24"/>
        </w:rPr>
        <w:t xml:space="preserve"> от 31.10.2024 № 19/7-128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с изм., внесенными </w:t>
      </w:r>
      <w:hyperlink r:id="rId36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Арбитражного суда Сахалинской области</w:t>
      </w:r>
    </w:p>
    <w:p w:rsidR="00B37C9A" w:rsidRDefault="00402C14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02C14">
        <w:rPr>
          <w:rFonts w:ascii="Arial" w:hAnsi="Arial" w:cs="Arial"/>
          <w:b w:val="0"/>
          <w:sz w:val="24"/>
          <w:szCs w:val="24"/>
        </w:rPr>
        <w:t>от 14.06.2012 N А59-1295/2012</w:t>
      </w:r>
      <w:r w:rsidR="00B37C9A">
        <w:rPr>
          <w:rFonts w:ascii="Arial" w:hAnsi="Arial" w:cs="Arial"/>
          <w:b w:val="0"/>
          <w:sz w:val="24"/>
          <w:szCs w:val="24"/>
        </w:rPr>
        <w:t xml:space="preserve">, </w:t>
      </w:r>
    </w:p>
    <w:p w:rsidR="00402C14" w:rsidRPr="00402C14" w:rsidRDefault="00B37C9A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F55518" w:rsidRPr="00402C14" w:rsidRDefault="00F55518" w:rsidP="004E6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В соответствии со </w:t>
      </w:r>
      <w:hyperlink r:id="rId37">
        <w:r w:rsidRPr="00402C14">
          <w:rPr>
            <w:rFonts w:ascii="Arial" w:hAnsi="Arial" w:cs="Arial"/>
            <w:sz w:val="24"/>
            <w:szCs w:val="24"/>
          </w:rPr>
          <w:t>ст. 132</w:t>
        </w:r>
      </w:hyperlink>
      <w:r w:rsidRPr="00402C14">
        <w:rPr>
          <w:rFonts w:ascii="Arial" w:hAnsi="Arial" w:cs="Arial"/>
          <w:sz w:val="24"/>
          <w:szCs w:val="24"/>
        </w:rPr>
        <w:t xml:space="preserve"> Конституции Российской Федерации, Налоговым </w:t>
      </w:r>
      <w:hyperlink r:id="rId38">
        <w:r w:rsidRPr="00402C14">
          <w:rPr>
            <w:rFonts w:ascii="Arial" w:hAnsi="Arial" w:cs="Arial"/>
            <w:sz w:val="24"/>
            <w:szCs w:val="24"/>
          </w:rPr>
          <w:t>кодексом</w:t>
        </w:r>
      </w:hyperlink>
      <w:r w:rsidRPr="00402C14">
        <w:rPr>
          <w:rFonts w:ascii="Arial" w:hAnsi="Arial" w:cs="Arial"/>
          <w:sz w:val="24"/>
          <w:szCs w:val="24"/>
        </w:rPr>
        <w:t xml:space="preserve"> Российской Федерации, Бюджетным </w:t>
      </w:r>
      <w:hyperlink r:id="rId39">
        <w:r w:rsidRPr="00402C14">
          <w:rPr>
            <w:rFonts w:ascii="Arial" w:hAnsi="Arial" w:cs="Arial"/>
            <w:sz w:val="24"/>
            <w:szCs w:val="24"/>
          </w:rPr>
          <w:t>кодексом</w:t>
        </w:r>
      </w:hyperlink>
      <w:r w:rsidRPr="00402C14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40">
        <w:r w:rsidRPr="00402C14">
          <w:rPr>
            <w:rFonts w:ascii="Arial" w:hAnsi="Arial" w:cs="Arial"/>
            <w:sz w:val="24"/>
            <w:szCs w:val="24"/>
          </w:rPr>
          <w:t>Законом</w:t>
        </w:r>
      </w:hyperlink>
      <w:r w:rsidRPr="00402C14">
        <w:rPr>
          <w:rFonts w:ascii="Arial" w:hAnsi="Arial" w:cs="Arial"/>
          <w:sz w:val="24"/>
          <w:szCs w:val="24"/>
        </w:rPr>
        <w:t xml:space="preserve"> РФ от 09.12.1991 N 2003-1 "О налогах на имущество физических лиц", Федеральным </w:t>
      </w:r>
      <w:hyperlink r:id="rId41">
        <w:r w:rsidRPr="00402C14">
          <w:rPr>
            <w:rFonts w:ascii="Arial" w:hAnsi="Arial" w:cs="Arial"/>
            <w:sz w:val="24"/>
            <w:szCs w:val="24"/>
          </w:rPr>
          <w:t>законом</w:t>
        </w:r>
      </w:hyperlink>
      <w:r w:rsidRPr="00402C14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42">
        <w:r w:rsidRPr="00402C14">
          <w:rPr>
            <w:rFonts w:ascii="Arial" w:hAnsi="Arial" w:cs="Arial"/>
            <w:sz w:val="24"/>
            <w:szCs w:val="24"/>
          </w:rPr>
          <w:t>ст. 7</w:t>
        </w:r>
      </w:hyperlink>
      <w:r w:rsidRPr="00402C14">
        <w:rPr>
          <w:rFonts w:ascii="Arial" w:hAnsi="Arial" w:cs="Arial"/>
          <w:sz w:val="24"/>
          <w:szCs w:val="24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руководствуясь </w:t>
      </w:r>
      <w:hyperlink r:id="rId43">
        <w:r w:rsidRPr="00402C14">
          <w:rPr>
            <w:rFonts w:ascii="Arial" w:hAnsi="Arial" w:cs="Arial"/>
            <w:sz w:val="24"/>
            <w:szCs w:val="24"/>
          </w:rPr>
          <w:t>пп. 1.4 п. 1 ст. 30</w:t>
        </w:r>
      </w:hyperlink>
      <w:r w:rsidRPr="00402C14">
        <w:rPr>
          <w:rFonts w:ascii="Arial" w:hAnsi="Arial" w:cs="Arial"/>
          <w:sz w:val="24"/>
          <w:szCs w:val="24"/>
        </w:rPr>
        <w:t xml:space="preserve"> Устава муниципального образования "Холмский район", Собрание депутатов </w:t>
      </w:r>
      <w:r w:rsidRPr="00402C14">
        <w:rPr>
          <w:rFonts w:ascii="Arial" w:hAnsi="Arial" w:cs="Arial"/>
          <w:sz w:val="24"/>
          <w:szCs w:val="24"/>
        </w:rPr>
        <w:lastRenderedPageBreak/>
        <w:t>муниципального образования "Холмский район" решило:</w:t>
      </w:r>
    </w:p>
    <w:p w:rsidR="00F55518" w:rsidRDefault="00F55518" w:rsidP="00B37C9A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Утвердить </w:t>
      </w:r>
      <w:hyperlink w:anchor="P61">
        <w:r w:rsidRPr="00402C14">
          <w:rPr>
            <w:rFonts w:ascii="Arial" w:hAnsi="Arial" w:cs="Arial"/>
            <w:sz w:val="24"/>
            <w:szCs w:val="24"/>
          </w:rPr>
          <w:t>Положение</w:t>
        </w:r>
      </w:hyperlink>
      <w:r w:rsidRPr="00402C14">
        <w:rPr>
          <w:rFonts w:ascii="Arial" w:hAnsi="Arial" w:cs="Arial"/>
          <w:sz w:val="24"/>
          <w:szCs w:val="24"/>
        </w:rPr>
        <w:t xml:space="preserve"> о местных налогах, специальном налоговом режиме и других платежах на территории Холмского </w:t>
      </w:r>
      <w:r w:rsidR="00B37C9A">
        <w:rPr>
          <w:rFonts w:ascii="Arial" w:hAnsi="Arial" w:cs="Arial"/>
          <w:sz w:val="24"/>
          <w:szCs w:val="24"/>
        </w:rPr>
        <w:t xml:space="preserve">муниципального </w:t>
      </w:r>
      <w:r w:rsidRPr="00402C14">
        <w:rPr>
          <w:rFonts w:ascii="Arial" w:hAnsi="Arial" w:cs="Arial"/>
          <w:sz w:val="24"/>
          <w:szCs w:val="24"/>
        </w:rPr>
        <w:t xml:space="preserve">округа </w:t>
      </w:r>
      <w:r w:rsidR="00B37C9A">
        <w:rPr>
          <w:rFonts w:ascii="Arial" w:hAnsi="Arial" w:cs="Arial"/>
          <w:sz w:val="24"/>
          <w:szCs w:val="24"/>
        </w:rPr>
        <w:t xml:space="preserve">Сахалинской области </w:t>
      </w:r>
      <w:r w:rsidRPr="00402C14">
        <w:rPr>
          <w:rFonts w:ascii="Arial" w:hAnsi="Arial" w:cs="Arial"/>
          <w:sz w:val="24"/>
          <w:szCs w:val="24"/>
        </w:rPr>
        <w:t>(прилагается).</w:t>
      </w:r>
    </w:p>
    <w:p w:rsidR="00B37C9A" w:rsidRPr="00B37C9A" w:rsidRDefault="00B37C9A" w:rsidP="00B37C9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(п. 1 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2. Утвердить </w:t>
      </w:r>
      <w:hyperlink w:anchor="P430">
        <w:r w:rsidRPr="00402C14">
          <w:rPr>
            <w:rFonts w:ascii="Arial" w:hAnsi="Arial" w:cs="Arial"/>
            <w:sz w:val="24"/>
            <w:szCs w:val="24"/>
          </w:rPr>
          <w:t>Положение</w:t>
        </w:r>
      </w:hyperlink>
      <w:r w:rsidRPr="00402C14">
        <w:rPr>
          <w:rFonts w:ascii="Arial" w:hAnsi="Arial" w:cs="Arial"/>
          <w:sz w:val="24"/>
          <w:szCs w:val="24"/>
        </w:rPr>
        <w:t xml:space="preserve"> о порядке перечисления муниципальными унитарными предприятиями в бюджет Холмского </w:t>
      </w:r>
      <w:r w:rsidR="00317DE6">
        <w:rPr>
          <w:rFonts w:ascii="Arial" w:hAnsi="Arial" w:cs="Arial"/>
          <w:sz w:val="24"/>
          <w:szCs w:val="24"/>
        </w:rPr>
        <w:t>муниципального</w:t>
      </w:r>
      <w:r w:rsidR="00317DE6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округа части прибыли, остающейся после уплаты налогов и иных обязательных платежей (прилагается).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(Положение утратило силу. - </w:t>
      </w:r>
      <w:hyperlink r:id="rId44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17.12.2009 N 3/4-26)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3. Считать утратившими силу решение XIX сессии Холмского районного Собрания I созыва от 30.09.1999 "Об изменении ставок налога на имущество физических лиц", </w:t>
      </w:r>
      <w:hyperlink r:id="rId45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Холмского районного Собрания от 22.04.2002 N 17/2-226 "Об установлении размера отчислений части прибыли от использования имущества, находящегося в хозяйственном ведении муниципальных унитарных предприятий г. Холмска и Холмского района", </w:t>
      </w:r>
      <w:hyperlink r:id="rId46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Холмского районного Собрания от 26.06.2002 N 21/2-284 "Об установлении ставок земельного налога на территории города Холмска и района на 2002 год", </w:t>
      </w:r>
      <w:hyperlink r:id="rId47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"Холмский район" от 28.05.2003 N 35/2-435 "Об утверждении Положения о местных налогах, сборах и других платежах на территории муниципального образования "Холмский район", решение Собрания депутатов муниципального образования "Холмский район" от 29.10.2003 N 43/2-513 "О внесении изменений в решение XIX сессии Холмского районного Собрания I созыва от 30.09.1999 "Об изменении ставок налога на имущество физических лиц", решение Собрания депутатов муниципального образования "Холмский район" N 44/2-522 от 26.11.2003 "О внесении изменений в решение сессии Собрания депутатов муниципального образования "Холмский район" второго созыва N 43/2-513 от 29.10.2003 "О внесении изменений в решение XIX сессии Холмского районного Собрания первого созыва от 30.09.1999 "Об изменений ставок налога на имущество физических лиц", </w:t>
      </w:r>
      <w:hyperlink r:id="rId48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"Холмский район" от 28.01.2004 N 47/2-555 "О внесении изменений в решение сессии Собрания депутатов муниципального образования "Холмский район" второго созыва N 35/2-435 от 28.05.2003 "Об утверждении Положения о местных налогах, сборах и других платежах на территории муниципального образования "Холмский район", </w:t>
      </w:r>
      <w:hyperlink r:id="rId49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"Холмский район" от 14.10.2004 N 50/2-601 "О внесении изменений в Положение о местных налогах, сборах и других платежах на территории муниципального образования "Холмский район".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4. Настоящее решение вступает в силу с 1 января 2006 года.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5. Опубликовать настоящее решение в газете "Холмская панорама".</w:t>
      </w:r>
    </w:p>
    <w:p w:rsidR="00B37C9A" w:rsidRDefault="00B37C9A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37C9A">
        <w:rPr>
          <w:rFonts w:ascii="Arial" w:hAnsi="Arial" w:cs="Arial"/>
          <w:sz w:val="24"/>
          <w:szCs w:val="24"/>
        </w:rPr>
        <w:t>6.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 Сахалинской области (Судникович Е.В).</w:t>
      </w:r>
    </w:p>
    <w:p w:rsidR="00F55518" w:rsidRPr="004E678E" w:rsidRDefault="00B37C9A" w:rsidP="004E678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(п. 6 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F55518" w:rsidRP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Председатель</w:t>
      </w:r>
    </w:p>
    <w:p w:rsidR="00F55518" w:rsidRP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Собрания депутатов</w:t>
      </w:r>
    </w:p>
    <w:p w:rsidR="00F55518" w:rsidRP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район"</w:t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2D108D">
        <w:rPr>
          <w:rFonts w:ascii="Arial" w:hAnsi="Arial" w:cs="Arial"/>
          <w:sz w:val="24"/>
          <w:szCs w:val="24"/>
        </w:rPr>
        <w:t xml:space="preserve">      </w:t>
      </w:r>
      <w:r w:rsidRPr="00402C14">
        <w:rPr>
          <w:rFonts w:ascii="Arial" w:hAnsi="Arial" w:cs="Arial"/>
          <w:sz w:val="24"/>
          <w:szCs w:val="24"/>
        </w:rPr>
        <w:t>А.П.Густо</w:t>
      </w:r>
    </w:p>
    <w:p w:rsidR="00F55518" w:rsidRPr="00402C14" w:rsidRDefault="00402C14" w:rsidP="004E67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55518" w:rsidRPr="00402C14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решением сессии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Собрания депутатов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район"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третьего созыва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от 17.11.2005 N 4/3-34</w:t>
      </w:r>
    </w:p>
    <w:p w:rsidR="00F55518" w:rsidRPr="00402C14" w:rsidRDefault="00F55518" w:rsidP="00C41C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518" w:rsidRPr="00C41CD0" w:rsidRDefault="00F55518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0" w:name="P61"/>
      <w:bookmarkEnd w:id="0"/>
      <w:r w:rsidRPr="00C41CD0">
        <w:rPr>
          <w:rFonts w:ascii="Arial" w:hAnsi="Arial" w:cs="Arial"/>
          <w:b w:val="0"/>
          <w:sz w:val="24"/>
          <w:szCs w:val="24"/>
        </w:rPr>
        <w:t>ПОЛОЖЕНИЕ</w:t>
      </w:r>
      <w:r w:rsidR="00C41CD0" w:rsidRPr="00C41CD0">
        <w:rPr>
          <w:rFonts w:ascii="Arial" w:hAnsi="Arial" w:cs="Arial"/>
          <w:b w:val="0"/>
          <w:sz w:val="24"/>
          <w:szCs w:val="24"/>
        </w:rPr>
        <w:t xml:space="preserve"> </w:t>
      </w:r>
      <w:r w:rsidRPr="00C41CD0">
        <w:rPr>
          <w:rFonts w:ascii="Arial" w:hAnsi="Arial" w:cs="Arial"/>
          <w:b w:val="0"/>
          <w:sz w:val="24"/>
          <w:szCs w:val="24"/>
        </w:rPr>
        <w:t>О МЕСТНЫХ НАЛОГАХ, СПЕЦИАЛЬНОМ НАЛОГОВОМ РЕЖИМЕ</w:t>
      </w:r>
    </w:p>
    <w:p w:rsidR="00F55518" w:rsidRDefault="00F55518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41CD0">
        <w:rPr>
          <w:rFonts w:ascii="Arial" w:hAnsi="Arial" w:cs="Arial"/>
          <w:b w:val="0"/>
          <w:sz w:val="24"/>
          <w:szCs w:val="24"/>
        </w:rPr>
        <w:t>И ДРУГИХ ПЛАТЕЖАХ НА</w:t>
      </w:r>
      <w:r w:rsidR="002E32A7">
        <w:rPr>
          <w:rFonts w:ascii="Arial" w:hAnsi="Arial" w:cs="Arial"/>
          <w:b w:val="0"/>
          <w:sz w:val="24"/>
          <w:szCs w:val="24"/>
        </w:rPr>
        <w:t xml:space="preserve"> ТЕРРИТОРИИ ХОЛМСКОГО МУНИЦИПАЛЬНОГО</w:t>
      </w:r>
      <w:r w:rsidRPr="00C41CD0">
        <w:rPr>
          <w:rFonts w:ascii="Arial" w:hAnsi="Arial" w:cs="Arial"/>
          <w:b w:val="0"/>
          <w:sz w:val="24"/>
          <w:szCs w:val="24"/>
        </w:rPr>
        <w:t xml:space="preserve"> ОКРУГА</w:t>
      </w:r>
      <w:r w:rsidR="002E32A7">
        <w:rPr>
          <w:rFonts w:ascii="Arial" w:hAnsi="Arial" w:cs="Arial"/>
          <w:b w:val="0"/>
          <w:sz w:val="24"/>
          <w:szCs w:val="24"/>
        </w:rPr>
        <w:t xml:space="preserve"> САХАЛИНСКОЙ ОБЛАСТИ</w:t>
      </w:r>
    </w:p>
    <w:p w:rsidR="002E32A7" w:rsidRDefault="002E32A7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(наименование 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402C14" w:rsidRPr="00402C14" w:rsidRDefault="00402C14" w:rsidP="002E32A7">
      <w:pPr>
        <w:pStyle w:val="ConsPlusTitle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14.12.2006 </w:t>
      </w:r>
      <w:hyperlink r:id="rId50">
        <w:r w:rsidRPr="00402C14">
          <w:rPr>
            <w:rFonts w:ascii="Arial" w:hAnsi="Arial" w:cs="Arial"/>
            <w:sz w:val="24"/>
            <w:szCs w:val="24"/>
          </w:rPr>
          <w:t>N 23/3-238</w:t>
        </w:r>
      </w:hyperlink>
      <w:r w:rsidRPr="00402C14">
        <w:rPr>
          <w:rFonts w:ascii="Arial" w:hAnsi="Arial" w:cs="Arial"/>
          <w:sz w:val="24"/>
          <w:szCs w:val="24"/>
        </w:rPr>
        <w:t xml:space="preserve">, от 01.02.2007 </w:t>
      </w:r>
      <w:hyperlink r:id="rId51">
        <w:r w:rsidRPr="00402C14">
          <w:rPr>
            <w:rFonts w:ascii="Arial" w:hAnsi="Arial" w:cs="Arial"/>
            <w:sz w:val="24"/>
            <w:szCs w:val="24"/>
          </w:rPr>
          <w:t>N 26/3-261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29.03.2007 </w:t>
      </w:r>
      <w:hyperlink r:id="rId52">
        <w:r w:rsidRPr="00402C14">
          <w:rPr>
            <w:rFonts w:ascii="Arial" w:hAnsi="Arial" w:cs="Arial"/>
            <w:sz w:val="24"/>
            <w:szCs w:val="24"/>
          </w:rPr>
          <w:t>N 28/3-281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28.11.2007 </w:t>
      </w:r>
      <w:hyperlink r:id="rId53">
        <w:r w:rsidRPr="00402C14">
          <w:rPr>
            <w:rFonts w:ascii="Arial" w:hAnsi="Arial" w:cs="Arial"/>
            <w:sz w:val="24"/>
            <w:szCs w:val="24"/>
          </w:rPr>
          <w:t>N 37/3-366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17.04.2008 </w:t>
      </w:r>
      <w:hyperlink r:id="rId54">
        <w:r w:rsidRPr="00402C14">
          <w:rPr>
            <w:rFonts w:ascii="Arial" w:hAnsi="Arial" w:cs="Arial"/>
            <w:sz w:val="24"/>
            <w:szCs w:val="24"/>
          </w:rPr>
          <w:t>N 43/3-447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30.10.2008 </w:t>
      </w:r>
      <w:hyperlink r:id="rId55">
        <w:r w:rsidRPr="00402C14">
          <w:rPr>
            <w:rFonts w:ascii="Arial" w:hAnsi="Arial" w:cs="Arial"/>
            <w:sz w:val="24"/>
            <w:szCs w:val="24"/>
          </w:rPr>
          <w:t>N 50/3-512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18.06.2009 </w:t>
      </w:r>
      <w:hyperlink r:id="rId56">
        <w:r w:rsidRPr="00402C14">
          <w:rPr>
            <w:rFonts w:ascii="Arial" w:hAnsi="Arial" w:cs="Arial"/>
            <w:sz w:val="24"/>
            <w:szCs w:val="24"/>
          </w:rPr>
          <w:t>N 56/3-618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28.01.2010 </w:t>
      </w:r>
      <w:hyperlink r:id="rId57">
        <w:r w:rsidRPr="00402C14">
          <w:rPr>
            <w:rFonts w:ascii="Arial" w:hAnsi="Arial" w:cs="Arial"/>
            <w:sz w:val="24"/>
            <w:szCs w:val="24"/>
          </w:rPr>
          <w:t>N 5/4-42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25.11.2010 </w:t>
      </w:r>
      <w:hyperlink r:id="rId58">
        <w:r w:rsidRPr="00402C14">
          <w:rPr>
            <w:rFonts w:ascii="Arial" w:hAnsi="Arial" w:cs="Arial"/>
            <w:sz w:val="24"/>
            <w:szCs w:val="24"/>
          </w:rPr>
          <w:t>N 17/4-237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25.11.2010 </w:t>
      </w:r>
      <w:hyperlink r:id="rId59">
        <w:r w:rsidRPr="00402C14">
          <w:rPr>
            <w:rFonts w:ascii="Arial" w:hAnsi="Arial" w:cs="Arial"/>
            <w:sz w:val="24"/>
            <w:szCs w:val="24"/>
          </w:rPr>
          <w:t>N 17/4-238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07.04.2011 </w:t>
      </w:r>
      <w:hyperlink r:id="rId60">
        <w:r w:rsidRPr="00402C14">
          <w:rPr>
            <w:rFonts w:ascii="Arial" w:hAnsi="Arial" w:cs="Arial"/>
            <w:sz w:val="24"/>
            <w:szCs w:val="24"/>
          </w:rPr>
          <w:t>N 25/4-513</w:t>
        </w:r>
      </w:hyperlink>
      <w:r w:rsidRPr="00402C14">
        <w:rPr>
          <w:rFonts w:ascii="Arial" w:hAnsi="Arial" w:cs="Arial"/>
          <w:sz w:val="24"/>
          <w:szCs w:val="24"/>
        </w:rPr>
        <w:t xml:space="preserve">, от 23.06.2011 </w:t>
      </w:r>
      <w:hyperlink r:id="rId61">
        <w:r w:rsidRPr="00402C14">
          <w:rPr>
            <w:rFonts w:ascii="Arial" w:hAnsi="Arial" w:cs="Arial"/>
            <w:sz w:val="24"/>
            <w:szCs w:val="24"/>
          </w:rPr>
          <w:t>N 28/4-550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30.09.2011 </w:t>
      </w:r>
      <w:hyperlink r:id="rId62">
        <w:r w:rsidRPr="00402C14">
          <w:rPr>
            <w:rFonts w:ascii="Arial" w:hAnsi="Arial" w:cs="Arial"/>
            <w:sz w:val="24"/>
            <w:szCs w:val="24"/>
          </w:rPr>
          <w:t>N 33/4-610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28.11.2011 </w:t>
      </w:r>
      <w:hyperlink r:id="rId63">
        <w:r w:rsidRPr="00402C14">
          <w:rPr>
            <w:rFonts w:ascii="Arial" w:hAnsi="Arial" w:cs="Arial"/>
            <w:sz w:val="24"/>
            <w:szCs w:val="24"/>
          </w:rPr>
          <w:t>N 35/4-628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15.12.2011 </w:t>
      </w:r>
      <w:hyperlink r:id="rId64">
        <w:r w:rsidRPr="00402C14">
          <w:rPr>
            <w:rFonts w:ascii="Arial" w:hAnsi="Arial" w:cs="Arial"/>
            <w:sz w:val="24"/>
            <w:szCs w:val="24"/>
          </w:rPr>
          <w:t>N 37/4-657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25.10.2012 </w:t>
      </w:r>
      <w:hyperlink r:id="rId65">
        <w:r w:rsidRPr="00402C14">
          <w:rPr>
            <w:rFonts w:ascii="Arial" w:hAnsi="Arial" w:cs="Arial"/>
            <w:sz w:val="24"/>
            <w:szCs w:val="24"/>
          </w:rPr>
          <w:t>N 46/4-804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28.03.2013 </w:t>
      </w:r>
      <w:hyperlink r:id="rId66">
        <w:r w:rsidRPr="00402C14">
          <w:rPr>
            <w:rFonts w:ascii="Arial" w:hAnsi="Arial" w:cs="Arial"/>
            <w:sz w:val="24"/>
            <w:szCs w:val="24"/>
          </w:rPr>
          <w:t>N 53/4-891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25.04.2013 </w:t>
      </w:r>
      <w:hyperlink r:id="rId67">
        <w:r w:rsidRPr="00402C14">
          <w:rPr>
            <w:rFonts w:ascii="Arial" w:hAnsi="Arial" w:cs="Arial"/>
            <w:sz w:val="24"/>
            <w:szCs w:val="24"/>
          </w:rPr>
          <w:t>N 54/4-896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31.10.2013 </w:t>
      </w:r>
      <w:hyperlink r:id="rId68">
        <w:r w:rsidRPr="00402C14">
          <w:rPr>
            <w:rFonts w:ascii="Arial" w:hAnsi="Arial" w:cs="Arial"/>
            <w:sz w:val="24"/>
            <w:szCs w:val="24"/>
          </w:rPr>
          <w:t>N 3/5-19</w:t>
        </w:r>
      </w:hyperlink>
      <w:r w:rsidRPr="00402C14">
        <w:rPr>
          <w:rFonts w:ascii="Arial" w:hAnsi="Arial" w:cs="Arial"/>
          <w:sz w:val="24"/>
          <w:szCs w:val="24"/>
        </w:rPr>
        <w:t xml:space="preserve">, от 23.10.2014 </w:t>
      </w:r>
      <w:hyperlink r:id="rId69">
        <w:r w:rsidRPr="00402C14">
          <w:rPr>
            <w:rFonts w:ascii="Arial" w:hAnsi="Arial" w:cs="Arial"/>
            <w:sz w:val="24"/>
            <w:szCs w:val="24"/>
          </w:rPr>
          <w:t>N 14/5-152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27.11.2014 </w:t>
      </w:r>
      <w:hyperlink r:id="rId70">
        <w:r w:rsidRPr="00402C14">
          <w:rPr>
            <w:rFonts w:ascii="Arial" w:hAnsi="Arial" w:cs="Arial"/>
            <w:sz w:val="24"/>
            <w:szCs w:val="24"/>
          </w:rPr>
          <w:t>N 16/5-165</w:t>
        </w:r>
      </w:hyperlink>
      <w:r w:rsidRPr="00402C14">
        <w:rPr>
          <w:rFonts w:ascii="Arial" w:hAnsi="Arial" w:cs="Arial"/>
          <w:sz w:val="24"/>
          <w:szCs w:val="24"/>
        </w:rPr>
        <w:t xml:space="preserve">, от 29.10.2015 </w:t>
      </w:r>
      <w:hyperlink r:id="rId71">
        <w:r w:rsidRPr="00402C14">
          <w:rPr>
            <w:rFonts w:ascii="Arial" w:hAnsi="Arial" w:cs="Arial"/>
            <w:sz w:val="24"/>
            <w:szCs w:val="24"/>
          </w:rPr>
          <w:t>N 28/5-289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28.07.2016 </w:t>
      </w:r>
      <w:hyperlink r:id="rId72">
        <w:r w:rsidRPr="00402C14">
          <w:rPr>
            <w:rFonts w:ascii="Arial" w:hAnsi="Arial" w:cs="Arial"/>
            <w:sz w:val="24"/>
            <w:szCs w:val="24"/>
          </w:rPr>
          <w:t>N 37/5-385</w:t>
        </w:r>
      </w:hyperlink>
      <w:r w:rsidRPr="00402C14">
        <w:rPr>
          <w:rFonts w:ascii="Arial" w:hAnsi="Arial" w:cs="Arial"/>
          <w:sz w:val="24"/>
          <w:szCs w:val="24"/>
        </w:rPr>
        <w:t xml:space="preserve">, от 22.12.2016 </w:t>
      </w:r>
      <w:hyperlink r:id="rId73">
        <w:r w:rsidRPr="00402C14">
          <w:rPr>
            <w:rFonts w:ascii="Arial" w:hAnsi="Arial" w:cs="Arial"/>
            <w:sz w:val="24"/>
            <w:szCs w:val="24"/>
          </w:rPr>
          <w:t>N 41/5-430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20.12.2018 </w:t>
      </w:r>
      <w:hyperlink r:id="rId74">
        <w:r w:rsidRPr="00402C14">
          <w:rPr>
            <w:rFonts w:ascii="Arial" w:hAnsi="Arial" w:cs="Arial"/>
            <w:sz w:val="24"/>
            <w:szCs w:val="24"/>
          </w:rPr>
          <w:t>N 7/6-52</w:t>
        </w:r>
      </w:hyperlink>
      <w:r w:rsidRPr="00402C14">
        <w:rPr>
          <w:rFonts w:ascii="Arial" w:hAnsi="Arial" w:cs="Arial"/>
          <w:sz w:val="24"/>
          <w:szCs w:val="24"/>
        </w:rPr>
        <w:t xml:space="preserve">, от 29.08.2019 </w:t>
      </w:r>
      <w:hyperlink r:id="rId75">
        <w:r w:rsidRPr="00402C14">
          <w:rPr>
            <w:rFonts w:ascii="Arial" w:hAnsi="Arial" w:cs="Arial"/>
            <w:sz w:val="24"/>
            <w:szCs w:val="24"/>
          </w:rPr>
          <w:t>N 17/6-137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26.12.2019 </w:t>
      </w:r>
      <w:hyperlink r:id="rId76">
        <w:r w:rsidRPr="00402C14">
          <w:rPr>
            <w:rFonts w:ascii="Arial" w:hAnsi="Arial" w:cs="Arial"/>
            <w:sz w:val="24"/>
            <w:szCs w:val="24"/>
          </w:rPr>
          <w:t>N 22/6-170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30.10.2020 </w:t>
      </w:r>
      <w:hyperlink r:id="rId77">
        <w:r w:rsidRPr="00402C14">
          <w:rPr>
            <w:rFonts w:ascii="Arial" w:hAnsi="Arial" w:cs="Arial"/>
            <w:sz w:val="24"/>
            <w:szCs w:val="24"/>
          </w:rPr>
          <w:t>N 33/6-275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EE2BA2" w:rsidRPr="00402C14" w:rsidRDefault="00EE2BA2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31.10.2024 № 19/7-128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с изм., внесенными </w:t>
      </w:r>
      <w:hyperlink r:id="rId78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Арбитражного суда Сахалинской области</w:t>
      </w:r>
    </w:p>
    <w:p w:rsidR="00B37C9A" w:rsidRDefault="00402C14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E2BA2">
        <w:rPr>
          <w:rFonts w:ascii="Arial" w:hAnsi="Arial" w:cs="Arial"/>
          <w:b w:val="0"/>
          <w:sz w:val="24"/>
          <w:szCs w:val="24"/>
        </w:rPr>
        <w:t>от 14.06.2012 N А59-1295/2012</w:t>
      </w:r>
      <w:r w:rsidR="00B37C9A">
        <w:rPr>
          <w:rFonts w:ascii="Arial" w:hAnsi="Arial" w:cs="Arial"/>
          <w:b w:val="0"/>
          <w:sz w:val="24"/>
          <w:szCs w:val="24"/>
        </w:rPr>
        <w:t>,</w:t>
      </w:r>
    </w:p>
    <w:p w:rsidR="00402C14" w:rsidRPr="00EE2BA2" w:rsidRDefault="00B37C9A" w:rsidP="00B37C9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402C14" w:rsidRPr="00402C14" w:rsidRDefault="00402C14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I. ОБЩИЕ ПОЛОЖЕНИЯ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 На территории </w:t>
      </w:r>
      <w:r w:rsidR="002E32A7" w:rsidRPr="004E678E">
        <w:rPr>
          <w:rFonts w:ascii="Arial" w:hAnsi="Arial" w:cs="Arial"/>
          <w:sz w:val="24"/>
          <w:szCs w:val="24"/>
        </w:rPr>
        <w:t>Холмского муниципального округа</w:t>
      </w:r>
      <w:r w:rsidR="002E32A7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устанавливаются следующие местные налоги, специальный налоговый режим и другие платежи: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 Налоги: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1.1.1. Земельный налог.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1.1.2. Налог на имущество физических лиц.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1.2. Специальный налоговый режим: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1.2.1. Система налогообложения в виде единого налога на вмененный доход для определенных видов деятельности.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1.3. Другие платежи:</w:t>
      </w:r>
    </w:p>
    <w:p w:rsidR="00F55518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1.3.1. Часть прибыли муниципальных унитарных предприятий, остающейся после уплаты налогов и иных обязательных платежей.</w:t>
      </w:r>
    </w:p>
    <w:p w:rsidR="00046F2C" w:rsidRPr="00EE2BA2" w:rsidRDefault="00046F2C" w:rsidP="00046F2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(п. 1 раздела 1 в ред. Решения Собрания Холмского муниципального округа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046F2C" w:rsidRPr="00402C14" w:rsidRDefault="00046F2C" w:rsidP="00046F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II. НАЛОГИ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1. ЗЕМЕЛЬНЫЙ НАЛОГ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1.1. Ввести на территории Холмского </w:t>
      </w:r>
      <w:r w:rsidR="002E32A7">
        <w:rPr>
          <w:rFonts w:ascii="Arial" w:hAnsi="Arial" w:cs="Arial"/>
          <w:sz w:val="24"/>
          <w:szCs w:val="24"/>
        </w:rPr>
        <w:t xml:space="preserve">муниципального </w:t>
      </w:r>
      <w:r w:rsidRPr="00402C14">
        <w:rPr>
          <w:rFonts w:ascii="Arial" w:hAnsi="Arial" w:cs="Arial"/>
          <w:sz w:val="24"/>
          <w:szCs w:val="24"/>
        </w:rPr>
        <w:t xml:space="preserve">округа земельный налог, порядок и сроки уплаты налога за земли, находящиеся в пределах границ Холмского </w:t>
      </w:r>
      <w:r w:rsidR="002E32A7">
        <w:rPr>
          <w:rFonts w:ascii="Arial" w:hAnsi="Arial" w:cs="Arial"/>
          <w:sz w:val="24"/>
          <w:szCs w:val="24"/>
        </w:rPr>
        <w:t xml:space="preserve">муниципального </w:t>
      </w:r>
      <w:r w:rsidRPr="00402C14">
        <w:rPr>
          <w:rFonts w:ascii="Arial" w:hAnsi="Arial" w:cs="Arial"/>
          <w:sz w:val="24"/>
          <w:szCs w:val="24"/>
        </w:rPr>
        <w:t>округа.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Холмского </w:t>
      </w:r>
      <w:r w:rsidR="002E32A7">
        <w:rPr>
          <w:rFonts w:ascii="Arial" w:hAnsi="Arial" w:cs="Arial"/>
          <w:sz w:val="24"/>
          <w:szCs w:val="24"/>
        </w:rPr>
        <w:t xml:space="preserve">муниципального </w:t>
      </w:r>
      <w:r w:rsidRPr="00402C14">
        <w:rPr>
          <w:rFonts w:ascii="Arial" w:hAnsi="Arial" w:cs="Arial"/>
          <w:sz w:val="24"/>
          <w:szCs w:val="24"/>
        </w:rPr>
        <w:t>округа.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1.3. Объектом налогообложения признаются земельные участки, расположенные в пределах территории Холмского </w:t>
      </w:r>
      <w:r w:rsidR="002E32A7">
        <w:rPr>
          <w:rFonts w:ascii="Arial" w:hAnsi="Arial" w:cs="Arial"/>
          <w:sz w:val="24"/>
          <w:szCs w:val="24"/>
        </w:rPr>
        <w:t>муниципального</w:t>
      </w:r>
      <w:r w:rsidR="002E32A7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1.4. Исключен с 1 января 2013 года. - </w:t>
      </w:r>
      <w:hyperlink r:id="rId79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</w:t>
      </w:r>
      <w:r w:rsidR="002E32A7">
        <w:rPr>
          <w:rFonts w:ascii="Arial" w:hAnsi="Arial" w:cs="Arial"/>
          <w:sz w:val="24"/>
          <w:szCs w:val="24"/>
        </w:rPr>
        <w:t>муниципального</w:t>
      </w:r>
      <w:r w:rsidR="002E32A7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округ" от 28.03.2013 N 53/4-891.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1.5. Установить налоговые ставки в следующих размерах: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80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26.12.2019 N 22/6-170)</w:t>
      </w:r>
    </w:p>
    <w:p w:rsidR="00EE2BA2" w:rsidRDefault="00EE2BA2" w:rsidP="00402C14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занятых </w:t>
      </w:r>
      <w:hyperlink r:id="rId81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жилищным фондом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2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части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E2BA2" w:rsidRPr="00402C14" w:rsidRDefault="00EE2BA2" w:rsidP="00EE2BA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</w:t>
      </w:r>
      <w:r w:rsidR="00C41CD0">
        <w:rPr>
          <w:rFonts w:ascii="Arial" w:hAnsi="Arial" w:cs="Arial"/>
          <w:sz w:val="24"/>
          <w:szCs w:val="24"/>
        </w:rPr>
        <w:t xml:space="preserve">абз. 3 п.п. 1 </w:t>
      </w:r>
      <w:r w:rsidRPr="00402C14">
        <w:rPr>
          <w:rFonts w:ascii="Arial" w:hAnsi="Arial" w:cs="Arial"/>
          <w:sz w:val="24"/>
          <w:szCs w:val="24"/>
        </w:rPr>
        <w:t xml:space="preserve">в ред. </w:t>
      </w:r>
      <w:r>
        <w:rPr>
          <w:rFonts w:ascii="Arial" w:hAnsi="Arial" w:cs="Arial"/>
          <w:sz w:val="24"/>
          <w:szCs w:val="24"/>
        </w:rPr>
        <w:t xml:space="preserve">Решений </w:t>
      </w:r>
      <w:r w:rsidRPr="00402C14">
        <w:rPr>
          <w:rFonts w:ascii="Arial" w:hAnsi="Arial" w:cs="Arial"/>
          <w:sz w:val="24"/>
          <w:szCs w:val="24"/>
        </w:rPr>
        <w:t>Собрания муниципального образования "Холмский городской округ" от 26.12.2019 N 22/6-170</w:t>
      </w:r>
      <w:r>
        <w:rPr>
          <w:rFonts w:ascii="Arial" w:hAnsi="Arial" w:cs="Arial"/>
          <w:sz w:val="24"/>
          <w:szCs w:val="24"/>
        </w:rPr>
        <w:t>, от 31.10.2024 г. № 19/7-128</w:t>
      </w:r>
      <w:r w:rsidRPr="00402C14">
        <w:rPr>
          <w:rFonts w:ascii="Arial" w:hAnsi="Arial" w:cs="Arial"/>
          <w:sz w:val="24"/>
          <w:szCs w:val="24"/>
        </w:rPr>
        <w:t>)</w:t>
      </w:r>
    </w:p>
    <w:p w:rsidR="00EE2BA2" w:rsidRPr="00EE2BA2" w:rsidRDefault="00EE2BA2" w:rsidP="00EE2BA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3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личного подсобного хозяйства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, садоводства или огородничества, а также земельных </w:t>
      </w:r>
      <w:hyperlink r:id="rId84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участков общего назначения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, предусмотренных Федеральным </w:t>
      </w:r>
      <w:hyperlink r:id="rId85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55518" w:rsidRPr="00402C14" w:rsidRDefault="00EE2BA2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 </w:t>
      </w:r>
      <w:r w:rsidR="00F55518" w:rsidRPr="00402C14">
        <w:rPr>
          <w:rFonts w:ascii="Arial" w:hAnsi="Arial" w:cs="Arial"/>
          <w:sz w:val="24"/>
          <w:szCs w:val="24"/>
        </w:rPr>
        <w:t>(</w:t>
      </w:r>
      <w:r w:rsidR="00C41CD0">
        <w:rPr>
          <w:rFonts w:ascii="Arial" w:hAnsi="Arial" w:cs="Arial"/>
          <w:sz w:val="24"/>
          <w:szCs w:val="24"/>
        </w:rPr>
        <w:t xml:space="preserve">абз.4 п.п. 1 </w:t>
      </w:r>
      <w:r w:rsidR="00F55518" w:rsidRPr="00402C14">
        <w:rPr>
          <w:rFonts w:ascii="Arial" w:hAnsi="Arial" w:cs="Arial"/>
          <w:sz w:val="24"/>
          <w:szCs w:val="24"/>
        </w:rPr>
        <w:t xml:space="preserve">в ред. </w:t>
      </w:r>
      <w:r>
        <w:rPr>
          <w:rFonts w:ascii="Arial" w:hAnsi="Arial" w:cs="Arial"/>
          <w:sz w:val="24"/>
          <w:szCs w:val="24"/>
        </w:rPr>
        <w:t xml:space="preserve">Решений </w:t>
      </w:r>
      <w:r w:rsidR="00F55518" w:rsidRPr="00402C14">
        <w:rPr>
          <w:rFonts w:ascii="Arial" w:hAnsi="Arial" w:cs="Arial"/>
          <w:sz w:val="24"/>
          <w:szCs w:val="24"/>
        </w:rPr>
        <w:t>Собрания муниципального образования "Холмский городской округ" от 26.12.2019 N 22/6-170</w:t>
      </w:r>
      <w:r>
        <w:rPr>
          <w:rFonts w:ascii="Arial" w:hAnsi="Arial" w:cs="Arial"/>
          <w:sz w:val="24"/>
          <w:szCs w:val="24"/>
        </w:rPr>
        <w:t>, от 31.10.2024 г. № 19/7-128</w:t>
      </w:r>
      <w:r w:rsidR="00F55518" w:rsidRPr="00402C14">
        <w:rPr>
          <w:rFonts w:ascii="Arial" w:hAnsi="Arial" w:cs="Arial"/>
          <w:sz w:val="24"/>
          <w:szCs w:val="24"/>
        </w:rPr>
        <w:t>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(абзац введен </w:t>
      </w:r>
      <w:hyperlink r:id="rId86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28.03.2013 N 53/4-891)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lastRenderedPageBreak/>
        <w:t>2) 1,5 процента в отношении прочих земельных участков.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1.6. Исключен. - </w:t>
      </w:r>
      <w:hyperlink r:id="rId87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30.09.2011 N 33/4-610.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1.6. Освободить от уплаты налога:</w:t>
      </w:r>
    </w:p>
    <w:p w:rsidR="00F55518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- муниципальные учреждения, в том числе органы местного самоуправления </w:t>
      </w:r>
      <w:r w:rsidR="00046F2C">
        <w:rPr>
          <w:rFonts w:ascii="Arial" w:hAnsi="Arial" w:cs="Arial"/>
          <w:sz w:val="24"/>
          <w:szCs w:val="24"/>
        </w:rPr>
        <w:t>Холмского</w:t>
      </w:r>
      <w:r w:rsidRPr="00402C14">
        <w:rPr>
          <w:rFonts w:ascii="Arial" w:hAnsi="Arial" w:cs="Arial"/>
          <w:sz w:val="24"/>
          <w:szCs w:val="24"/>
        </w:rPr>
        <w:t xml:space="preserve"> </w:t>
      </w:r>
      <w:r w:rsidR="00046F2C">
        <w:rPr>
          <w:rFonts w:ascii="Arial" w:hAnsi="Arial" w:cs="Arial"/>
          <w:sz w:val="24"/>
          <w:szCs w:val="24"/>
        </w:rPr>
        <w:t>муниципального</w:t>
      </w:r>
      <w:r w:rsidR="002E32A7">
        <w:rPr>
          <w:rFonts w:ascii="Arial" w:hAnsi="Arial" w:cs="Arial"/>
          <w:sz w:val="24"/>
          <w:szCs w:val="24"/>
        </w:rPr>
        <w:t xml:space="preserve"> </w:t>
      </w:r>
      <w:r w:rsidR="00046F2C">
        <w:rPr>
          <w:rFonts w:ascii="Arial" w:hAnsi="Arial" w:cs="Arial"/>
          <w:sz w:val="24"/>
          <w:szCs w:val="24"/>
        </w:rPr>
        <w:t>округа</w:t>
      </w:r>
      <w:r w:rsidRPr="00402C14">
        <w:rPr>
          <w:rFonts w:ascii="Arial" w:hAnsi="Arial" w:cs="Arial"/>
          <w:sz w:val="24"/>
          <w:szCs w:val="24"/>
        </w:rPr>
        <w:t xml:space="preserve"> - в отношении земельных участков, используемых ими для непосредственного выполнения возложенных на них функций;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- физических лиц, являющихся членами многодетных семей, проживающих на территории</w:t>
      </w:r>
      <w:r w:rsidR="00046F2C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402C14">
        <w:rPr>
          <w:rFonts w:ascii="Arial" w:hAnsi="Arial" w:cs="Arial"/>
          <w:sz w:val="24"/>
          <w:szCs w:val="24"/>
        </w:rPr>
        <w:t>, имеющих трех и более несовершеннолетних детей, в том числе усыновленных или принятых под опеку (попечительство), в приемную семью и воспитывающих их до достижения ими восемнадцатилетнего возраста, детей, обучающихся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- до окончания ими обучения, но не более чем до достижения ими возраста 23 лет;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88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29.08.2019 N 17/6-137)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- субъекты инвестиционной деятельности, реализующие инвестиционные проекты, включенные в Перечень приоритетных инвестиционных проектов</w:t>
      </w:r>
      <w:r w:rsidR="00D84380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402C14">
        <w:rPr>
          <w:rFonts w:ascii="Arial" w:hAnsi="Arial" w:cs="Arial"/>
          <w:sz w:val="24"/>
          <w:szCs w:val="24"/>
        </w:rPr>
        <w:t>, сроком на три года с месяца возникновения права собственности на земельный участок;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(абзац введен </w:t>
      </w:r>
      <w:hyperlink r:id="rId89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- неработающих пенсионеров, ветеранов и инвалидов Великой Отечественной войны 1941 - 1945 гг., постоянно проживающих на территории</w:t>
      </w:r>
      <w:r w:rsidR="00D84380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402C14">
        <w:rPr>
          <w:rFonts w:ascii="Arial" w:hAnsi="Arial" w:cs="Arial"/>
          <w:sz w:val="24"/>
          <w:szCs w:val="24"/>
        </w:rPr>
        <w:t>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(абзац введен </w:t>
      </w:r>
      <w:hyperlink r:id="rId90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7/6-52)</w:t>
      </w:r>
    </w:p>
    <w:p w:rsidR="00F55518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1.6 в ред. </w:t>
      </w:r>
      <w:hyperlink r:id="rId91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31.10.2013 N 3/5-19)</w:t>
      </w:r>
    </w:p>
    <w:p w:rsidR="00046F2C" w:rsidRPr="00046F2C" w:rsidRDefault="00046F2C" w:rsidP="00046F2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(п. 1.6 Главы 1 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046F2C" w:rsidRPr="00402C14" w:rsidRDefault="00046F2C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1.7. Утвердить порядок уплаты земельного налога и авансовых платежей по налогу: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1.7.1. Уплата земельного налога налогоплательщиками-организациями осуществляется в соответствии с </w:t>
      </w:r>
      <w:hyperlink r:id="rId92">
        <w:r w:rsidRPr="00402C14">
          <w:rPr>
            <w:rFonts w:ascii="Arial" w:hAnsi="Arial" w:cs="Arial"/>
            <w:sz w:val="24"/>
            <w:szCs w:val="24"/>
          </w:rPr>
          <w:t>пунктом 1 статьи 397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Налог уплачивается в бюджет по месту нахождения земельных участков, признаваемых объектами налогообложения в соответствии со </w:t>
      </w:r>
      <w:hyperlink r:id="rId93">
        <w:r w:rsidRPr="00402C14">
          <w:rPr>
            <w:rFonts w:ascii="Arial" w:hAnsi="Arial" w:cs="Arial"/>
            <w:sz w:val="24"/>
            <w:szCs w:val="24"/>
          </w:rPr>
          <w:t>статьей 389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1.7.2. Уплата земельного налога налогоплательщиками - физическими лицами осуществляется в соответствии с </w:t>
      </w:r>
      <w:hyperlink r:id="rId94">
        <w:r w:rsidRPr="00402C14">
          <w:rPr>
            <w:rFonts w:ascii="Arial" w:hAnsi="Arial" w:cs="Arial"/>
            <w:sz w:val="24"/>
            <w:szCs w:val="24"/>
          </w:rPr>
          <w:t>пунктом 1 статьи 397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1.7 в ред. </w:t>
      </w:r>
      <w:hyperlink r:id="rId95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30.10.2020 N 33/6-275)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1.8. Установить, что 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96">
        <w:r w:rsidRPr="00402C14">
          <w:rPr>
            <w:rFonts w:ascii="Arial" w:hAnsi="Arial" w:cs="Arial"/>
            <w:sz w:val="24"/>
            <w:szCs w:val="24"/>
          </w:rPr>
          <w:t xml:space="preserve">пунктом 3 </w:t>
        </w:r>
        <w:r w:rsidRPr="00402C14">
          <w:rPr>
            <w:rFonts w:ascii="Arial" w:hAnsi="Arial" w:cs="Arial"/>
            <w:sz w:val="24"/>
            <w:szCs w:val="24"/>
          </w:rPr>
          <w:lastRenderedPageBreak/>
          <w:t>статьи 361.1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При возникновении права на налоговые льготы, в том числе на уменьшение налоговой базы, в течение налогового периода перерасчет налога производится с месяца, в котором возникло это право.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Пересмотр неправильно произведенного налогообложения допускается не более чем за три предшествующих года.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Налоговая льгота, установленная налогоплательщикам - физическим лицам, предоставляется в отношении земельных участков, используемых для целей, не связанных с предпринимательской деятельностью.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При определении подлежащей уплате суммы налога льгота предоставляется в отношении одного земельного участка по выбору налогоплательщика, вне зависимости от количества оснований для применения налоговых льгот.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1.8 в ред. </w:t>
      </w:r>
      <w:hyperlink r:id="rId97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26.12.2019 N 22/6-170)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1.9. Утратил силу с 1 января 2020 года. - </w:t>
      </w:r>
      <w:hyperlink r:id="rId98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</w:t>
      </w:r>
      <w:r w:rsidR="002E32A7">
        <w:rPr>
          <w:rFonts w:ascii="Arial" w:hAnsi="Arial" w:cs="Arial"/>
          <w:sz w:val="24"/>
          <w:szCs w:val="24"/>
        </w:rPr>
        <w:t xml:space="preserve">муниципальный </w:t>
      </w:r>
      <w:r w:rsidRPr="00402C14">
        <w:rPr>
          <w:rFonts w:ascii="Arial" w:hAnsi="Arial" w:cs="Arial"/>
          <w:sz w:val="24"/>
          <w:szCs w:val="24"/>
        </w:rPr>
        <w:t>округ" от 26.12.2019 N 22/6-170.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1.10. Исключена. - </w:t>
      </w:r>
      <w:hyperlink r:id="rId99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2. НАЛОГ НА ИМУЩЕСТВО ФИЗИЧЕСКИХ ЛИЦ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Утратила силу с 1 января 2015 года. - </w:t>
      </w:r>
      <w:hyperlink r:id="rId100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27.11.2014 N 16/5-165.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III. СПЕЦИАЛЬНЫЙ НАЛОГОВЫЙ РЕЖИМ</w:t>
      </w:r>
    </w:p>
    <w:p w:rsidR="00402C14" w:rsidRDefault="00402C14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02C14">
        <w:rPr>
          <w:rFonts w:ascii="Arial" w:hAnsi="Arial" w:cs="Arial"/>
          <w:b w:val="0"/>
          <w:sz w:val="24"/>
          <w:szCs w:val="24"/>
        </w:rPr>
        <w:t xml:space="preserve">Глава 1 фактически утратила силу в связи с принятием Федерального </w:t>
      </w:r>
      <w:hyperlink r:id="rId101">
        <w:r w:rsidRPr="00402C14">
          <w:rPr>
            <w:rFonts w:ascii="Arial" w:hAnsi="Arial" w:cs="Arial"/>
            <w:b w:val="0"/>
            <w:sz w:val="24"/>
            <w:szCs w:val="24"/>
          </w:rPr>
          <w:t>закона</w:t>
        </w:r>
      </w:hyperlink>
      <w:r w:rsidRPr="00402C14">
        <w:rPr>
          <w:rFonts w:ascii="Arial" w:hAnsi="Arial" w:cs="Arial"/>
          <w:b w:val="0"/>
          <w:sz w:val="24"/>
          <w:szCs w:val="24"/>
        </w:rPr>
        <w:t xml:space="preserve"> от 29.06.2012 N 97-ФЗ, признавшего </w:t>
      </w:r>
      <w:hyperlink r:id="rId102">
        <w:r w:rsidRPr="00402C14">
          <w:rPr>
            <w:rFonts w:ascii="Arial" w:hAnsi="Arial" w:cs="Arial"/>
            <w:b w:val="0"/>
            <w:sz w:val="24"/>
            <w:szCs w:val="24"/>
          </w:rPr>
          <w:t>главу 26.3</w:t>
        </w:r>
      </w:hyperlink>
      <w:r w:rsidRPr="00402C14">
        <w:rPr>
          <w:rFonts w:ascii="Arial" w:hAnsi="Arial" w:cs="Arial"/>
          <w:b w:val="0"/>
          <w:sz w:val="24"/>
          <w:szCs w:val="24"/>
        </w:rPr>
        <w:t xml:space="preserve"> НК РФ утратившей силу.</w:t>
      </w:r>
    </w:p>
    <w:p w:rsidR="00402C14" w:rsidRDefault="00402C14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1. ЕДИНЫЙ НАЛОГ НА ВМЕНЕННЫЙ ДОХОД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ДЛЯ ОТДЕЛЬНЫХ ВИДОВ ДЕЯТЕЛЬНОСТИ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03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 от 28.11.2007 N 37/3-366)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</w:t>
      </w:r>
      <w:r w:rsidR="002E32A7">
        <w:rPr>
          <w:rFonts w:ascii="Arial" w:hAnsi="Arial" w:cs="Arial"/>
          <w:sz w:val="24"/>
          <w:szCs w:val="24"/>
        </w:rPr>
        <w:t xml:space="preserve"> Ввести на территории Холмского муниципального</w:t>
      </w:r>
      <w:r w:rsidR="002E32A7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округа систему налогообложения в виде единого налога на вмененный доход для отдельных видов деятельности.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1.2. Система налогообложения в виде единого налога на вмененный доход для отдельных видов деятельности (далее - единый налог) применяется на территории Холмского </w:t>
      </w:r>
      <w:r w:rsidR="002E32A7">
        <w:rPr>
          <w:rFonts w:ascii="Arial" w:hAnsi="Arial" w:cs="Arial"/>
          <w:sz w:val="24"/>
          <w:szCs w:val="24"/>
        </w:rPr>
        <w:t>муниципального</w:t>
      </w:r>
      <w:r w:rsidR="002E32A7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округа в отношении следующих видов предпринимательской деятельности: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1) Оказание бытовых услуг. Коды видов деятельности в соответствии с Общероссийским </w:t>
      </w:r>
      <w:hyperlink r:id="rId104">
        <w:r w:rsidRPr="00402C14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402C14">
        <w:rPr>
          <w:rFonts w:ascii="Arial" w:hAnsi="Arial" w:cs="Arial"/>
          <w:sz w:val="24"/>
          <w:szCs w:val="24"/>
        </w:rPr>
        <w:t xml:space="preserve"> видов экономической деятельности и коды услуг в соответствии с Общероссийским </w:t>
      </w:r>
      <w:hyperlink r:id="rId105">
        <w:r w:rsidRPr="00402C14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402C14">
        <w:rPr>
          <w:rFonts w:ascii="Arial" w:hAnsi="Arial" w:cs="Arial"/>
          <w:sz w:val="24"/>
          <w:szCs w:val="24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 в ред. </w:t>
      </w:r>
      <w:hyperlink r:id="rId106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2) Оказание ветеринарных услуг.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3) Оказание услуг по ремонту и строительству жилья и других построек (за исключением строительства индивидуальных домов).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lastRenderedPageBreak/>
        <w:t xml:space="preserve">(пп. 3 в ред. </w:t>
      </w:r>
      <w:hyperlink r:id="rId107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4)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"штрафных автостоянок").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(пп. 4 в ред. </w:t>
      </w:r>
      <w:hyperlink r:id="rId108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5) Оказание услуг по ремонту, техническому обслуживанию и мойке автотранспортных средств.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6)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7)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принимается.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8) Розничная торговля, осуществляемая через объекты стационарной торговой сети, не имеющие торговых залов, а также объекты нестационарной торговой сети.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09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9) 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10) Оказание услуг общественного питания, осуществляемых через объекты организации общественного питания, с площадью зала обслуживания посетителей не более 150 квадратных 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10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11) Оказание услуг общественного питания, осуществляемых через объекты организации общественного питания, не имеющие залов обслуживания посетителей.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12) Распространение наружной рекламы с использованием рекламных конструкций.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(пп. 12 в ред. </w:t>
      </w:r>
      <w:hyperlink r:id="rId111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13) Размещение рекламы на транспортных средствах.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(пп. 13 в ред. </w:t>
      </w:r>
      <w:hyperlink r:id="rId112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14) Оказание услуг по временному размещению и проживанию организациями </w:t>
      </w:r>
      <w:r w:rsidRPr="00402C14">
        <w:rPr>
          <w:rFonts w:ascii="Arial" w:hAnsi="Arial" w:cs="Arial"/>
          <w:sz w:val="24"/>
          <w:szCs w:val="24"/>
        </w:rPr>
        <w:lastRenderedPageBreak/>
        <w:t>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15)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для обслуживания посетителей.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13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16)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(пп. 16 в ред. </w:t>
      </w:r>
      <w:hyperlink r:id="rId114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1.3. Установить корректирующий коэффициент базовой доходности, учитывающий совокупность особенностей ведения предпринимательской деятельности (коэффициент К2) </w:t>
      </w:r>
      <w:hyperlink w:anchor="P199">
        <w:r w:rsidRPr="00402C14">
          <w:rPr>
            <w:rFonts w:ascii="Arial" w:hAnsi="Arial" w:cs="Arial"/>
            <w:sz w:val="24"/>
            <w:szCs w:val="24"/>
          </w:rPr>
          <w:t>(приложение N 1)</w:t>
        </w:r>
      </w:hyperlink>
      <w:r w:rsidRPr="00402C14">
        <w:rPr>
          <w:rFonts w:ascii="Arial" w:hAnsi="Arial" w:cs="Arial"/>
          <w:sz w:val="24"/>
          <w:szCs w:val="24"/>
        </w:rPr>
        <w:t>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1.4. Установить, что при розничной торговле несколькими видами продукции для расчета единого налога на вмененный доход применяется коэффициент К2, максимальный для вида продукции в розничной торговле </w:t>
      </w:r>
      <w:hyperlink w:anchor="P199">
        <w:r w:rsidRPr="00402C14">
          <w:rPr>
            <w:rFonts w:ascii="Arial" w:hAnsi="Arial" w:cs="Arial"/>
            <w:sz w:val="24"/>
            <w:szCs w:val="24"/>
          </w:rPr>
          <w:t>(приложение N 1)</w:t>
        </w:r>
      </w:hyperlink>
      <w:r w:rsidRPr="00402C14">
        <w:rPr>
          <w:rFonts w:ascii="Arial" w:hAnsi="Arial" w:cs="Arial"/>
          <w:sz w:val="24"/>
          <w:szCs w:val="24"/>
        </w:rPr>
        <w:t>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1.5. Установить, что значение коэффициента К2 для населенных пунктов Холмского </w:t>
      </w:r>
      <w:r w:rsidR="002E32A7">
        <w:rPr>
          <w:rFonts w:ascii="Arial" w:hAnsi="Arial" w:cs="Arial"/>
          <w:sz w:val="24"/>
          <w:szCs w:val="24"/>
        </w:rPr>
        <w:t>муниципального</w:t>
      </w:r>
      <w:r w:rsidR="002E32A7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округа при численности населения до 5 тысяч человек уменьшается на 50 процентов.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1.6. Налогоплательщики для подтверждения применения значения показателей корректирующего коэффициента базовой доходности (К2) представляют в налоговый орган соответствующие документы, подтверждающие присвоение им статуса "Социальный магазин", "Социальная аптека" или прохождение ими отбора участника проекта "Региональный продукт "Доступная рыба".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1.6 введен </w:t>
      </w:r>
      <w:hyperlink r:id="rId115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29.10.2015 N 28/5-289)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IV. ДРУГИЕ ПЛАТЕЖИ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1. ЧАСТЬ ПРИБЫЛИ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МУНИЦИПАЛЬНЫХ УНИТАРНЫХ ПРЕДПРИЯТИЙ,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ОСТАЮЩАЯСЯ ПОСЛЕ УПЛАТЫ НАЛОГОВ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И ИНЫХ ОБЯЗАТЕЛЬНЫХ ПЛАТЕЖЕЙ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A0DB9" w:rsidRDefault="00DA0DB9" w:rsidP="00DA0DB9">
      <w:pPr>
        <w:pStyle w:val="ConsPlusNormal"/>
        <w:numPr>
          <w:ilvl w:val="1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DA0DB9">
        <w:rPr>
          <w:rFonts w:ascii="Arial" w:eastAsiaTheme="minorHAnsi" w:hAnsi="Arial" w:cs="Arial"/>
          <w:sz w:val="24"/>
          <w:szCs w:val="24"/>
        </w:rPr>
        <w:t xml:space="preserve">Контроль за правильностью исчисления и своевременностью уплаты части прибыли муниципальных унитарных предприятий, подлежащей перечислению в бюджет Холмского </w:t>
      </w:r>
      <w:r w:rsidRPr="00DA0DB9">
        <w:rPr>
          <w:rFonts w:ascii="Arial" w:hAnsi="Arial" w:cs="Arial"/>
          <w:sz w:val="24"/>
          <w:szCs w:val="24"/>
        </w:rPr>
        <w:t>муниципального округа</w:t>
      </w:r>
      <w:r w:rsidRPr="00DA0DB9">
        <w:rPr>
          <w:rFonts w:ascii="Arial" w:eastAsiaTheme="minorHAnsi" w:hAnsi="Arial" w:cs="Arial"/>
          <w:sz w:val="24"/>
          <w:szCs w:val="24"/>
        </w:rPr>
        <w:t>, возложить на председателя Департамента по управлению муниципальным имуществом и землепользованию администрации Холмского муниципального округа.</w:t>
      </w:r>
      <w:r w:rsidRPr="00402C14">
        <w:rPr>
          <w:rFonts w:ascii="Arial" w:hAnsi="Arial" w:cs="Arial"/>
          <w:sz w:val="24"/>
          <w:szCs w:val="24"/>
        </w:rPr>
        <w:t xml:space="preserve"> </w:t>
      </w:r>
    </w:p>
    <w:p w:rsidR="00DA0DB9" w:rsidRDefault="00F55518" w:rsidP="00DA0DB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A0DB9">
        <w:rPr>
          <w:rFonts w:ascii="Arial" w:hAnsi="Arial" w:cs="Arial"/>
          <w:b w:val="0"/>
          <w:sz w:val="24"/>
          <w:szCs w:val="24"/>
        </w:rPr>
        <w:t xml:space="preserve">(в ред. </w:t>
      </w:r>
      <w:hyperlink r:id="rId116">
        <w:r w:rsidRPr="00DA0DB9">
          <w:rPr>
            <w:rFonts w:ascii="Arial" w:hAnsi="Arial" w:cs="Arial"/>
            <w:b w:val="0"/>
            <w:sz w:val="24"/>
            <w:szCs w:val="24"/>
          </w:rPr>
          <w:t>Решения</w:t>
        </w:r>
      </w:hyperlink>
      <w:r w:rsidRPr="00DA0DB9">
        <w:rPr>
          <w:rFonts w:ascii="Arial" w:hAnsi="Arial" w:cs="Arial"/>
          <w:b w:val="0"/>
          <w:sz w:val="24"/>
          <w:szCs w:val="24"/>
        </w:rPr>
        <w:t xml:space="preserve"> Собрания муниципального образования "Холмский городской округ" от 20.12.2018 N 7/6-52</w:t>
      </w:r>
      <w:r w:rsidR="00DA0DB9">
        <w:rPr>
          <w:rFonts w:ascii="Arial" w:hAnsi="Arial" w:cs="Arial"/>
          <w:b w:val="0"/>
          <w:sz w:val="24"/>
          <w:szCs w:val="24"/>
        </w:rPr>
        <w:t>)</w:t>
      </w:r>
    </w:p>
    <w:p w:rsidR="00F55518" w:rsidRPr="00402C14" w:rsidRDefault="00DA0DB9" w:rsidP="004E678E">
      <w:pPr>
        <w:pStyle w:val="ConsPlus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(п. 1.1 Главы 1 раздела </w:t>
      </w:r>
      <w:r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DA0D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F55518" w:rsidRPr="00402C14" w:rsidRDefault="00402C14" w:rsidP="00402C14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108D" w:rsidRDefault="002D108D" w:rsidP="00402C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2D108D" w:rsidSect="002D108D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bookmarkStart w:id="1" w:name="P199"/>
      <w:bookmarkEnd w:id="1"/>
    </w:p>
    <w:p w:rsidR="00F55518" w:rsidRPr="00402C14" w:rsidRDefault="00F55518" w:rsidP="00402C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к Положению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 местных налогах,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специальном налоговом режиме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и других платежах на территории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402C14">
        <w:rPr>
          <w:rFonts w:ascii="Arial" w:hAnsi="Arial" w:cs="Arial"/>
          <w:sz w:val="24"/>
          <w:szCs w:val="24"/>
        </w:rPr>
        <w:t xml:space="preserve">Холмского </w:t>
      </w:r>
      <w:r w:rsidR="002E32A7">
        <w:rPr>
          <w:rFonts w:ascii="Arial" w:hAnsi="Arial" w:cs="Arial"/>
          <w:sz w:val="24"/>
          <w:szCs w:val="24"/>
        </w:rPr>
        <w:t>муниципального</w:t>
      </w:r>
      <w:r w:rsidR="002E32A7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округа</w:t>
      </w:r>
    </w:p>
    <w:p w:rsidR="00F55518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</w:t>
      </w:r>
    </w:p>
    <w:p w:rsidR="00402C14" w:rsidRPr="002D1D31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25.10.2012 </w:t>
      </w:r>
      <w:hyperlink r:id="rId117">
        <w:r w:rsidRPr="00402C14">
          <w:rPr>
            <w:rFonts w:ascii="Arial" w:hAnsi="Arial" w:cs="Arial"/>
            <w:sz w:val="24"/>
            <w:szCs w:val="24"/>
          </w:rPr>
          <w:t>N 46/4-804</w:t>
        </w:r>
      </w:hyperlink>
      <w:r w:rsidRPr="00402C14">
        <w:rPr>
          <w:rFonts w:ascii="Arial" w:hAnsi="Arial" w:cs="Arial"/>
          <w:sz w:val="24"/>
          <w:szCs w:val="24"/>
        </w:rPr>
        <w:t xml:space="preserve">, от 29.10.2015 </w:t>
      </w:r>
      <w:hyperlink r:id="rId118">
        <w:r w:rsidRPr="00402C14">
          <w:rPr>
            <w:rFonts w:ascii="Arial" w:hAnsi="Arial" w:cs="Arial"/>
            <w:sz w:val="24"/>
            <w:szCs w:val="24"/>
          </w:rPr>
          <w:t>N 28/5-289</w:t>
        </w:r>
      </w:hyperlink>
      <w:r w:rsidR="002D1D31">
        <w:rPr>
          <w:rFonts w:ascii="Arial" w:hAnsi="Arial" w:cs="Arial"/>
          <w:sz w:val="24"/>
          <w:szCs w:val="24"/>
        </w:rPr>
        <w:t>,</w:t>
      </w:r>
    </w:p>
    <w:p w:rsidR="002D1D31" w:rsidRPr="00046F2C" w:rsidRDefault="002D1D31" w:rsidP="002D1D3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4E678E">
        <w:rPr>
          <w:rFonts w:ascii="Arial" w:hAnsi="Arial" w:cs="Arial"/>
          <w:b w:val="0"/>
          <w:sz w:val="24"/>
          <w:szCs w:val="24"/>
        </w:rPr>
        <w:t>от 30.01.2025 г. № 24/7-170)</w:t>
      </w:r>
    </w:p>
    <w:p w:rsidR="002D1D31" w:rsidRPr="002D1D31" w:rsidRDefault="002D1D31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02C14" w:rsidRDefault="00402C14" w:rsidP="00402C14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4"/>
        <w:gridCol w:w="2977"/>
        <w:gridCol w:w="2268"/>
      </w:tblGrid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Корректирующий коэффициент базовой доходности, учитывающий совокупность прочих особенностей ведения предпринимательской деятельности дл</w:t>
            </w:r>
            <w:r w:rsidR="002E32A7">
              <w:rPr>
                <w:rFonts w:ascii="Arial" w:hAnsi="Arial" w:cs="Arial"/>
                <w:sz w:val="24"/>
                <w:szCs w:val="24"/>
              </w:rPr>
              <w:t>я населенных пунктов Холмского  муниципального</w:t>
            </w:r>
            <w:r w:rsidR="002E32A7" w:rsidRPr="00402C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C14">
              <w:rPr>
                <w:rFonts w:ascii="Arial" w:hAnsi="Arial" w:cs="Arial"/>
                <w:sz w:val="24"/>
                <w:szCs w:val="24"/>
              </w:rPr>
              <w:t>округа (кроме ул. Плотинная, ул. Переселенческая, ул. Лесозаводская от дома N 100 г. Холмска)</w:t>
            </w:r>
          </w:p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(коэффициент К2)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Корректирующий коэффициент базовой доходности, учитывающий совокупность прочих особенностей ведения предпринимательской деятельности для ул. Плотинная, ул. Переселенческая, ул. Лесозаводская от дома N 100 г. Холмска</w:t>
            </w:r>
          </w:p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(коэффициент К2)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бытовых услуг (за исключением услуг по ремонту, техническому обслуживанию и мойке автотранспортных средств, услуг по ремонту и строительству жилья и других построек, парикмахерских услуг)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Парикмахерские услуги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по ремонту и строительству </w:t>
            </w: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жилья и других построек (за исключением строительства индивидуальных домов)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по предоставлению во временное владение (пользование)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 </w:t>
            </w:r>
            <w:hyperlink w:anchor="P413">
              <w:r w:rsidRPr="00402C14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2C14" w:rsidRPr="00402C14" w:rsidTr="004E678E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4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автотранспортных услуг по перевозке пассажиров:</w:t>
            </w:r>
          </w:p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для автомобилей вместимостью до 20 посадочных мест;</w:t>
            </w:r>
          </w:p>
        </w:tc>
        <w:tc>
          <w:tcPr>
            <w:tcW w:w="297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для автомобилей вместимостью более 20 посадочных мест</w:t>
            </w:r>
          </w:p>
        </w:tc>
        <w:tc>
          <w:tcPr>
            <w:tcW w:w="2977" w:type="dxa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268" w:type="dxa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402C14" w:rsidRPr="00402C14" w:rsidTr="004E678E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товарами (за исключением торговли алкогольными напитками)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- продовольственными товарами с торговлей </w:t>
            </w: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алкогольными напитками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0,8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одеждой и обувью, товарами для новорожденных и детским питанием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товарами, включая торговлю изделиями из драгоценных металлов, автомобилями, оружием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товарами, включая торговлю изделиями сложной бытовой техники, аудио-, видеокассетами, меховыми изделиями, мебелью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товарами, включая торговлю изделиями из драгоценных металлов, автомобилями, оружием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товарами, включая торговлю сложной бытовой техникой, аудио-, видеокассетами, меховыми изделиями, мебелью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книжной продукцией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справочной, учебной и научной литературой и литературой для слепых при условии, что объем продажи указанной литературы в общем объеме книжной продукции составляет не менее 50%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лекарственными средствами и изделиями медицинского назначения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02C14" w:rsidRPr="00402C14" w:rsidTr="004E678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Объект розничной торговли, которому присвоен статус "Социальный магазин"</w:t>
            </w:r>
          </w:p>
        </w:tc>
        <w:tc>
          <w:tcPr>
            <w:tcW w:w="297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2268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</w:tr>
      <w:tr w:rsidR="00402C14" w:rsidRPr="00402C14" w:rsidTr="004E678E">
        <w:tblPrEx>
          <w:tblBorders>
            <w:insideH w:val="nil"/>
          </w:tblBorders>
        </w:tblPrEx>
        <w:tc>
          <w:tcPr>
            <w:tcW w:w="8926" w:type="dxa"/>
            <w:gridSpan w:val="4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(введено </w:t>
            </w:r>
            <w:hyperlink r:id="rId119">
              <w:r w:rsidRPr="00402C14">
                <w:rPr>
                  <w:rFonts w:ascii="Arial" w:hAnsi="Arial" w:cs="Arial"/>
                  <w:sz w:val="24"/>
                  <w:szCs w:val="24"/>
                </w:rPr>
                <w:t>Решением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 xml:space="preserve"> Собрания муниципального образования "Холмский городской округ"</w:t>
            </w:r>
          </w:p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от 29.10.2015 N 28/5-289)</w:t>
            </w:r>
          </w:p>
        </w:tc>
      </w:tr>
      <w:tr w:rsidR="00402C14" w:rsidRPr="00402C14" w:rsidTr="004E678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Объект розничной торговли, который является участником проекта "Региональный продукт "Доступная рыба"</w:t>
            </w:r>
          </w:p>
        </w:tc>
        <w:tc>
          <w:tcPr>
            <w:tcW w:w="297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2268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</w:tr>
      <w:tr w:rsidR="00402C14" w:rsidRPr="00402C14" w:rsidTr="004E678E">
        <w:tblPrEx>
          <w:tblBorders>
            <w:insideH w:val="nil"/>
          </w:tblBorders>
        </w:tblPrEx>
        <w:tc>
          <w:tcPr>
            <w:tcW w:w="8926" w:type="dxa"/>
            <w:gridSpan w:val="4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(введено </w:t>
            </w:r>
            <w:hyperlink r:id="rId120">
              <w:r w:rsidRPr="00402C14">
                <w:rPr>
                  <w:rFonts w:ascii="Arial" w:hAnsi="Arial" w:cs="Arial"/>
                  <w:sz w:val="24"/>
                  <w:szCs w:val="24"/>
                </w:rPr>
                <w:t>Решением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 xml:space="preserve"> Собрания муниципального образования "Холмский городской округ"</w:t>
            </w:r>
          </w:p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от 29.10.2015 N 28/5-289)</w:t>
            </w:r>
          </w:p>
        </w:tc>
      </w:tr>
      <w:tr w:rsidR="00402C14" w:rsidRPr="00402C14" w:rsidTr="004E678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Объект розничной торговли, которому присвоен статус "Социальная аптека"</w:t>
            </w:r>
          </w:p>
        </w:tc>
        <w:tc>
          <w:tcPr>
            <w:tcW w:w="297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2268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</w:tr>
      <w:tr w:rsidR="00402C14" w:rsidRPr="00402C14" w:rsidTr="004E678E">
        <w:tblPrEx>
          <w:tblBorders>
            <w:insideH w:val="nil"/>
          </w:tblBorders>
        </w:tblPrEx>
        <w:tc>
          <w:tcPr>
            <w:tcW w:w="8926" w:type="dxa"/>
            <w:gridSpan w:val="4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(введено </w:t>
            </w:r>
            <w:hyperlink r:id="rId121">
              <w:r w:rsidRPr="00402C14">
                <w:rPr>
                  <w:rFonts w:ascii="Arial" w:hAnsi="Arial" w:cs="Arial"/>
                  <w:sz w:val="24"/>
                  <w:szCs w:val="24"/>
                </w:rPr>
                <w:t>Решением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 xml:space="preserve"> Собрания муниципального образования "Холмский городской округ"</w:t>
            </w:r>
          </w:p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от 29.10.2015 N 28/5-289)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кв. м, за исключением реализации товаров с использованием торговых автоматов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402C14" w:rsidRPr="00402C14" w:rsidTr="004E678E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кв. м: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товарами, включая торговлю алкогольными напитками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одеждой и обувью, товарами для новорожденных и детским питанием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- изделиями из драгоценных металлов, сложной бытовой техникой, аудио-, видеокассетами, </w:t>
            </w: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меховыми изделиями, автомобилями, оружием, мебелью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0,8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 (включая торговлю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книжной продукцией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справочной, учебной и научной литературой и литературой для слепых при условии, что объем продажи указанной литературы в общем объеме книжной продукции составляет не менее 50 процентов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лекарственными средствами и изделиями медицинского назначения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Разносная и развозная торговля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402C14" w:rsidRPr="00402C14" w:rsidTr="004E678E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общественного питания, осуществляемых через объекты организации </w:t>
            </w: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питания имеющие залы обслуживания посетителей: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без продажи алкогольной продукции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с продажей алкогольной продукции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посетителей: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 w:rsidTr="004E678E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Распространение наружной рекламы </w:t>
            </w:r>
            <w:hyperlink w:anchor="P414">
              <w:r w:rsidRPr="00402C14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распространение наружной рекламы посредством электронных табло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по временному размещению и проживанию </w:t>
            </w:r>
            <w:hyperlink w:anchor="P415">
              <w:r w:rsidRPr="00402C14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 w:rsidTr="004E678E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для обслуживания посетителей, если площадь каждого из них </w:t>
            </w:r>
            <w:hyperlink w:anchor="P416">
              <w:r w:rsidRPr="00402C14">
                <w:rPr>
                  <w:rFonts w:ascii="Arial" w:hAnsi="Arial" w:cs="Arial"/>
                  <w:sz w:val="24"/>
                  <w:szCs w:val="24"/>
                </w:rPr>
                <w:t>&lt;****&gt;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 превышает 5 кв. 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превышает 5 кв. 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 w:rsidTr="004E678E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по передаче во временное владение и (или) в пользование земельных участков для организации объектов стационарной и нестационарной торговой сети, а также объектов организации общественного питания, если: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площадь земельного участка не превышает 10 кв. 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402C14" w:rsidRPr="00402C14" w:rsidTr="004E678E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площадь земельного участка превышает 10 кв. м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 w:rsidTr="004E678E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114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Реализация товаров с использованием торговых автоматов</w:t>
            </w:r>
          </w:p>
        </w:tc>
        <w:tc>
          <w:tcPr>
            <w:tcW w:w="297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 w:rsidTr="004E678E">
        <w:tc>
          <w:tcPr>
            <w:tcW w:w="567" w:type="dxa"/>
          </w:tcPr>
          <w:p w:rsidR="00402C14" w:rsidRPr="00402C14" w:rsidRDefault="00402C14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:rsidR="00402C14" w:rsidRPr="00402C14" w:rsidRDefault="00402C14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C14" w:rsidRPr="00402C14" w:rsidRDefault="00402C14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2C14" w:rsidRPr="00402C14" w:rsidRDefault="00402C14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5518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&lt;*&gt; - физический показатель - "площадь стоянки" определяется на основании данных, предоставленных в налоговый орган Комитетом по управлению имуществом Холмского городского округа;</w:t>
      </w: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14"/>
      <w:bookmarkEnd w:id="3"/>
      <w:r w:rsidRPr="00402C14">
        <w:rPr>
          <w:rFonts w:ascii="Arial" w:hAnsi="Arial" w:cs="Arial"/>
          <w:sz w:val="24"/>
          <w:szCs w:val="24"/>
        </w:rPr>
        <w:t xml:space="preserve">&lt;**&gt; - при распространении наружной рекламы социальной направленности учреждениями, организациями бюджетной сферы коэффициент К2 составляет </w:t>
      </w:r>
      <w:r w:rsidRPr="00402C14">
        <w:rPr>
          <w:rFonts w:ascii="Arial" w:hAnsi="Arial" w:cs="Arial"/>
          <w:sz w:val="24"/>
          <w:szCs w:val="24"/>
        </w:rPr>
        <w:lastRenderedPageBreak/>
        <w:t>0,005;</w:t>
      </w: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15"/>
      <w:bookmarkEnd w:id="4"/>
      <w:r w:rsidRPr="00402C14">
        <w:rPr>
          <w:rFonts w:ascii="Arial" w:hAnsi="Arial" w:cs="Arial"/>
          <w:sz w:val="24"/>
          <w:szCs w:val="24"/>
        </w:rPr>
        <w:t>&lt;***&gt; - при оказании услуг по временному размещению и проживанию, организованных в объектах бюджетной сферы, коэффициент К2 составляет 0,005;</w:t>
      </w: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16"/>
      <w:bookmarkEnd w:id="5"/>
      <w:r w:rsidRPr="00402C14">
        <w:rPr>
          <w:rFonts w:ascii="Arial" w:hAnsi="Arial" w:cs="Arial"/>
          <w:sz w:val="24"/>
          <w:szCs w:val="24"/>
        </w:rPr>
        <w:t>&lt;****&gt; - при оказании услуг по передаче во временное владение и (или) пользование торговых мест, расположенных на сельскохозяйственных розничных рынках, ярмарках, коэффициент К2 - 0,5.</w:t>
      </w:r>
    </w:p>
    <w:p w:rsidR="002D108D" w:rsidRDefault="002D108D" w:rsidP="00402C14">
      <w:pPr>
        <w:pStyle w:val="ConsPlusNormal"/>
        <w:rPr>
          <w:rFonts w:ascii="Arial" w:hAnsi="Arial" w:cs="Arial"/>
          <w:sz w:val="24"/>
          <w:szCs w:val="24"/>
        </w:rPr>
      </w:pPr>
    </w:p>
    <w:p w:rsidR="002D108D" w:rsidRPr="00402C14" w:rsidRDefault="002D108D" w:rsidP="00402C14">
      <w:pPr>
        <w:pStyle w:val="ConsPlusNormal"/>
        <w:rPr>
          <w:rFonts w:ascii="Arial" w:hAnsi="Arial" w:cs="Arial"/>
          <w:sz w:val="24"/>
          <w:szCs w:val="24"/>
        </w:rPr>
        <w:sectPr w:rsidR="002D108D" w:rsidRPr="00402C14" w:rsidSect="004E678E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6" w:name="P413"/>
      <w:bookmarkEnd w:id="6"/>
    </w:p>
    <w:p w:rsidR="00F55518" w:rsidRPr="00402C14" w:rsidRDefault="00F55518" w:rsidP="00402C1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Утверждено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решением сессии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Собрания депутатов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район"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третьего созыва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от 17.11.2005 N 4/3-34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7" w:name="P430"/>
      <w:bookmarkEnd w:id="7"/>
      <w:r w:rsidRPr="00402C14">
        <w:rPr>
          <w:rFonts w:ascii="Arial" w:hAnsi="Arial" w:cs="Arial"/>
          <w:sz w:val="24"/>
          <w:szCs w:val="24"/>
        </w:rPr>
        <w:t>ПОЛОЖЕНИЕ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 ПОРЯДКЕ ПЕРЕЧИСЛЕНИЯ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МУНИЦИПАЛЬНЫМИ УНИТАРНЫМИ ПРЕДПРИЯТИЯМИ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В БЮДЖЕТ ХОЛМСКОГО </w:t>
      </w:r>
      <w:r w:rsidR="00317DE6">
        <w:rPr>
          <w:rFonts w:ascii="Arial" w:hAnsi="Arial" w:cs="Arial"/>
          <w:sz w:val="24"/>
          <w:szCs w:val="24"/>
        </w:rPr>
        <w:t>ГОРОДСКОГО</w:t>
      </w:r>
      <w:r w:rsidR="002E32A7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ОКРУГА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ЧАСТИ ПРИБЫЛИ, ОСТАЮЩЕЙСЯ ПОСЛЕ УПЛАТЫ НАЛОГОВ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И ИНЫХ ОБЯЗАТЕЛЬНЫХ ПЛАТЕЖЕЙ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Утратило силу. - </w:t>
      </w:r>
      <w:hyperlink r:id="rId122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</w:t>
      </w:r>
      <w:r w:rsidR="002E32A7">
        <w:rPr>
          <w:rFonts w:ascii="Arial" w:hAnsi="Arial" w:cs="Arial"/>
          <w:sz w:val="24"/>
          <w:szCs w:val="24"/>
        </w:rPr>
        <w:t xml:space="preserve"> муниципального</w:t>
      </w:r>
      <w:r w:rsidR="002E32A7" w:rsidRPr="00402C14">
        <w:rPr>
          <w:rFonts w:ascii="Arial" w:hAnsi="Arial" w:cs="Arial"/>
          <w:sz w:val="24"/>
          <w:szCs w:val="24"/>
        </w:rPr>
        <w:t xml:space="preserve"> </w:t>
      </w:r>
      <w:r w:rsidRPr="00402C14">
        <w:rPr>
          <w:rFonts w:ascii="Arial" w:hAnsi="Arial" w:cs="Arial"/>
          <w:sz w:val="24"/>
          <w:szCs w:val="24"/>
        </w:rPr>
        <w:t>округ" от 17.12.2009 N 3/4-26.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F55518" w:rsidRPr="00402C14" w:rsidSect="002D108D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CD"/>
    <w:multiLevelType w:val="multilevel"/>
    <w:tmpl w:val="6AF6D6D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18"/>
    <w:rsid w:val="00046F2C"/>
    <w:rsid w:val="002D108D"/>
    <w:rsid w:val="002D1D31"/>
    <w:rsid w:val="002E32A7"/>
    <w:rsid w:val="00317DE6"/>
    <w:rsid w:val="003B32F1"/>
    <w:rsid w:val="00402C14"/>
    <w:rsid w:val="004E678E"/>
    <w:rsid w:val="00687178"/>
    <w:rsid w:val="00B37C9A"/>
    <w:rsid w:val="00C41CD0"/>
    <w:rsid w:val="00D84380"/>
    <w:rsid w:val="00DA0DB9"/>
    <w:rsid w:val="00EC2FE5"/>
    <w:rsid w:val="00EE2BA2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E8813"/>
  <w15:chartTrackingRefBased/>
  <w15:docId w15:val="{BAC514BE-DAFF-4D44-BA26-6473D9F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5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10&amp;n=41987&amp;dst=100005" TargetMode="External"/><Relationship Id="rId117" Type="http://schemas.openxmlformats.org/officeDocument/2006/relationships/hyperlink" Target="https://login.consultant.ru/link/?req=doc&amp;base=RLAW210&amp;n=34079&amp;dst=100006" TargetMode="External"/><Relationship Id="rId21" Type="http://schemas.openxmlformats.org/officeDocument/2006/relationships/hyperlink" Target="https://login.consultant.ru/link/?req=doc&amp;base=RLAW210&amp;n=28872&amp;dst=100005" TargetMode="External"/><Relationship Id="rId42" Type="http://schemas.openxmlformats.org/officeDocument/2006/relationships/hyperlink" Target="https://login.consultant.ru/link/?req=doc&amp;base=LAW&amp;n=483140&amp;dst=100410" TargetMode="External"/><Relationship Id="rId47" Type="http://schemas.openxmlformats.org/officeDocument/2006/relationships/hyperlink" Target="https://login.consultant.ru/link/?req=doc&amp;base=RLAW210&amp;n=9404" TargetMode="External"/><Relationship Id="rId63" Type="http://schemas.openxmlformats.org/officeDocument/2006/relationships/hyperlink" Target="https://login.consultant.ru/link/?req=doc&amp;base=RLAW210&amp;n=28872&amp;dst=100005" TargetMode="External"/><Relationship Id="rId68" Type="http://schemas.openxmlformats.org/officeDocument/2006/relationships/hyperlink" Target="https://login.consultant.ru/link/?req=doc&amp;base=RLAW210&amp;n=41987&amp;dst=100005" TargetMode="External"/><Relationship Id="rId84" Type="http://schemas.openxmlformats.org/officeDocument/2006/relationships/hyperlink" Target="https://login.consultant.ru/link/?req=doc&amp;base=LAW&amp;n=412647&amp;dst=100011" TargetMode="External"/><Relationship Id="rId89" Type="http://schemas.openxmlformats.org/officeDocument/2006/relationships/hyperlink" Target="https://login.consultant.ru/link/?req=doc&amp;base=RLAW210&amp;n=86642&amp;dst=100006" TargetMode="External"/><Relationship Id="rId112" Type="http://schemas.openxmlformats.org/officeDocument/2006/relationships/hyperlink" Target="https://login.consultant.ru/link/?req=doc&amp;base=RLAW210&amp;n=16681&amp;dst=100013" TargetMode="External"/><Relationship Id="rId16" Type="http://schemas.openxmlformats.org/officeDocument/2006/relationships/hyperlink" Target="https://login.consultant.ru/link/?req=doc&amp;base=RLAW210&amp;n=23811&amp;dst=100005" TargetMode="External"/><Relationship Id="rId107" Type="http://schemas.openxmlformats.org/officeDocument/2006/relationships/hyperlink" Target="https://login.consultant.ru/link/?req=doc&amp;base=RLAW210&amp;n=16681&amp;dst=100006" TargetMode="External"/><Relationship Id="rId11" Type="http://schemas.openxmlformats.org/officeDocument/2006/relationships/hyperlink" Target="https://login.consultant.ru/link/?req=doc&amp;base=RLAW210&amp;n=15520&amp;dst=100006" TargetMode="External"/><Relationship Id="rId32" Type="http://schemas.openxmlformats.org/officeDocument/2006/relationships/hyperlink" Target="https://login.consultant.ru/link/?req=doc&amp;base=RLAW210&amp;n=86642&amp;dst=100005" TargetMode="External"/><Relationship Id="rId37" Type="http://schemas.openxmlformats.org/officeDocument/2006/relationships/hyperlink" Target="https://login.consultant.ru/link/?req=doc&amp;base=LAW&amp;n=2875&amp;dst=100582" TargetMode="External"/><Relationship Id="rId53" Type="http://schemas.openxmlformats.org/officeDocument/2006/relationships/hyperlink" Target="https://login.consultant.ru/link/?req=doc&amp;base=RLAW210&amp;n=14570&amp;dst=100005" TargetMode="External"/><Relationship Id="rId58" Type="http://schemas.openxmlformats.org/officeDocument/2006/relationships/hyperlink" Target="https://login.consultant.ru/link/?req=doc&amp;base=RLAW210&amp;n=23811&amp;dst=100005" TargetMode="External"/><Relationship Id="rId74" Type="http://schemas.openxmlformats.org/officeDocument/2006/relationships/hyperlink" Target="https://login.consultant.ru/link/?req=doc&amp;base=RLAW210&amp;n=86642&amp;dst=100005" TargetMode="External"/><Relationship Id="rId79" Type="http://schemas.openxmlformats.org/officeDocument/2006/relationships/hyperlink" Target="https://login.consultant.ru/link/?req=doc&amp;base=RLAW210&amp;n=37125&amp;dst=100006" TargetMode="External"/><Relationship Id="rId102" Type="http://schemas.openxmlformats.org/officeDocument/2006/relationships/hyperlink" Target="https://login.consultant.ru/link/?req=doc&amp;base=LAW&amp;n=489355&amp;dst=18714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login.consultant.ru/link/?req=doc&amp;base=RLAW210&amp;n=26693&amp;dst=100005" TargetMode="External"/><Relationship Id="rId82" Type="http://schemas.openxmlformats.org/officeDocument/2006/relationships/hyperlink" Target="https://login.consultant.ru/link/?req=doc&amp;base=LAW&amp;n=466786&amp;dst=100005" TargetMode="External"/><Relationship Id="rId90" Type="http://schemas.openxmlformats.org/officeDocument/2006/relationships/hyperlink" Target="https://login.consultant.ru/link/?req=doc&amp;base=RLAW210&amp;n=86642&amp;dst=100008" TargetMode="External"/><Relationship Id="rId95" Type="http://schemas.openxmlformats.org/officeDocument/2006/relationships/hyperlink" Target="https://login.consultant.ru/link/?req=doc&amp;base=RLAW210&amp;n=104976&amp;dst=100006" TargetMode="External"/><Relationship Id="rId19" Type="http://schemas.openxmlformats.org/officeDocument/2006/relationships/hyperlink" Target="https://login.consultant.ru/link/?req=doc&amp;base=RLAW210&amp;n=26693&amp;dst=100005" TargetMode="External"/><Relationship Id="rId14" Type="http://schemas.openxmlformats.org/officeDocument/2006/relationships/hyperlink" Target="https://login.consultant.ru/link/?req=doc&amp;base=RLAW210&amp;n=20216&amp;dst=100007" TargetMode="External"/><Relationship Id="rId22" Type="http://schemas.openxmlformats.org/officeDocument/2006/relationships/hyperlink" Target="https://login.consultant.ru/link/?req=doc&amp;base=RLAW210&amp;n=29159&amp;dst=100005" TargetMode="External"/><Relationship Id="rId27" Type="http://schemas.openxmlformats.org/officeDocument/2006/relationships/hyperlink" Target="https://login.consultant.ru/link/?req=doc&amp;base=RLAW210&amp;n=49038&amp;dst=100005" TargetMode="External"/><Relationship Id="rId30" Type="http://schemas.openxmlformats.org/officeDocument/2006/relationships/hyperlink" Target="https://login.consultant.ru/link/?req=doc&amp;base=RLAW210&amp;n=63921&amp;dst=100005" TargetMode="External"/><Relationship Id="rId35" Type="http://schemas.openxmlformats.org/officeDocument/2006/relationships/hyperlink" Target="https://login.consultant.ru/link/?req=doc&amp;base=RLAW210&amp;n=104976&amp;dst=100005" TargetMode="External"/><Relationship Id="rId43" Type="http://schemas.openxmlformats.org/officeDocument/2006/relationships/hyperlink" Target="https://login.consultant.ru/link/?req=doc&amp;base=RLAW210&amp;n=10823&amp;dst=101274" TargetMode="External"/><Relationship Id="rId48" Type="http://schemas.openxmlformats.org/officeDocument/2006/relationships/hyperlink" Target="https://login.consultant.ru/link/?req=doc&amp;base=RLAW210&amp;n=8471" TargetMode="External"/><Relationship Id="rId56" Type="http://schemas.openxmlformats.org/officeDocument/2006/relationships/hyperlink" Target="https://login.consultant.ru/link/?req=doc&amp;base=RLAW210&amp;n=18423&amp;dst=100005" TargetMode="External"/><Relationship Id="rId64" Type="http://schemas.openxmlformats.org/officeDocument/2006/relationships/hyperlink" Target="https://login.consultant.ru/link/?req=doc&amp;base=RLAW210&amp;n=29159&amp;dst=100005" TargetMode="External"/><Relationship Id="rId69" Type="http://schemas.openxmlformats.org/officeDocument/2006/relationships/hyperlink" Target="https://login.consultant.ru/link/?req=doc&amp;base=RLAW210&amp;n=49038&amp;dst=100005" TargetMode="External"/><Relationship Id="rId77" Type="http://schemas.openxmlformats.org/officeDocument/2006/relationships/hyperlink" Target="https://login.consultant.ru/link/?req=doc&amp;base=RLAW210&amp;n=104976&amp;dst=100005" TargetMode="External"/><Relationship Id="rId100" Type="http://schemas.openxmlformats.org/officeDocument/2006/relationships/hyperlink" Target="https://login.consultant.ru/link/?req=doc&amp;base=RLAW210&amp;n=104963&amp;dst=100028" TargetMode="External"/><Relationship Id="rId105" Type="http://schemas.openxmlformats.org/officeDocument/2006/relationships/hyperlink" Target="https://login.consultant.ru/link/?req=doc&amp;base=LAW&amp;n=487522" TargetMode="External"/><Relationship Id="rId113" Type="http://schemas.openxmlformats.org/officeDocument/2006/relationships/hyperlink" Target="https://login.consultant.ru/link/?req=doc&amp;base=RLAW210&amp;n=16681&amp;dst=100014" TargetMode="External"/><Relationship Id="rId118" Type="http://schemas.openxmlformats.org/officeDocument/2006/relationships/hyperlink" Target="https://login.consultant.ru/link/?req=doc&amp;base=RLAW210&amp;n=56968&amp;dst=100008" TargetMode="External"/><Relationship Id="rId8" Type="http://schemas.openxmlformats.org/officeDocument/2006/relationships/hyperlink" Target="https://login.consultant.ru/link/?req=doc&amp;base=RLAW210&amp;n=13231&amp;dst=100005" TargetMode="External"/><Relationship Id="rId51" Type="http://schemas.openxmlformats.org/officeDocument/2006/relationships/hyperlink" Target="https://login.consultant.ru/link/?req=doc&amp;base=RLAW210&amp;n=13231&amp;dst=100005" TargetMode="External"/><Relationship Id="rId72" Type="http://schemas.openxmlformats.org/officeDocument/2006/relationships/hyperlink" Target="https://login.consultant.ru/link/?req=doc&amp;base=RLAW210&amp;n=63921&amp;dst=100005" TargetMode="External"/><Relationship Id="rId80" Type="http://schemas.openxmlformats.org/officeDocument/2006/relationships/hyperlink" Target="https://login.consultant.ru/link/?req=doc&amp;base=RLAW210&amp;n=96988&amp;dst=100007" TargetMode="External"/><Relationship Id="rId85" Type="http://schemas.openxmlformats.org/officeDocument/2006/relationships/hyperlink" Target="https://login.consultant.ru/link/?req=doc&amp;base=LAW&amp;n=481366" TargetMode="External"/><Relationship Id="rId93" Type="http://schemas.openxmlformats.org/officeDocument/2006/relationships/hyperlink" Target="https://login.consultant.ru/link/?req=doc&amp;base=LAW&amp;n=489355&amp;dst=1354" TargetMode="External"/><Relationship Id="rId98" Type="http://schemas.openxmlformats.org/officeDocument/2006/relationships/hyperlink" Target="https://login.consultant.ru/link/?req=doc&amp;base=RLAW210&amp;n=96988&amp;dst=100020" TargetMode="External"/><Relationship Id="rId121" Type="http://schemas.openxmlformats.org/officeDocument/2006/relationships/hyperlink" Target="https://login.consultant.ru/link/?req=doc&amp;base=RLAW210&amp;n=56968&amp;dst=1000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10&amp;n=16681&amp;dst=100005" TargetMode="External"/><Relationship Id="rId17" Type="http://schemas.openxmlformats.org/officeDocument/2006/relationships/hyperlink" Target="https://login.consultant.ru/link/?req=doc&amp;base=RLAW210&amp;n=23812&amp;dst=100005" TargetMode="External"/><Relationship Id="rId25" Type="http://schemas.openxmlformats.org/officeDocument/2006/relationships/hyperlink" Target="https://login.consultant.ru/link/?req=doc&amp;base=RLAW210&amp;n=37840&amp;dst=100005" TargetMode="External"/><Relationship Id="rId33" Type="http://schemas.openxmlformats.org/officeDocument/2006/relationships/hyperlink" Target="https://login.consultant.ru/link/?req=doc&amp;base=RLAW210&amp;n=93713&amp;dst=100005" TargetMode="External"/><Relationship Id="rId38" Type="http://schemas.openxmlformats.org/officeDocument/2006/relationships/hyperlink" Target="https://login.consultant.ru/link/?req=doc&amp;base=LAW&amp;n=487024" TargetMode="External"/><Relationship Id="rId46" Type="http://schemas.openxmlformats.org/officeDocument/2006/relationships/hyperlink" Target="https://login.consultant.ru/link/?req=doc&amp;base=RLAW210&amp;n=7119" TargetMode="External"/><Relationship Id="rId59" Type="http://schemas.openxmlformats.org/officeDocument/2006/relationships/hyperlink" Target="https://login.consultant.ru/link/?req=doc&amp;base=RLAW210&amp;n=23812&amp;dst=100005" TargetMode="External"/><Relationship Id="rId67" Type="http://schemas.openxmlformats.org/officeDocument/2006/relationships/hyperlink" Target="https://login.consultant.ru/link/?req=doc&amp;base=RLAW210&amp;n=37840&amp;dst=100005" TargetMode="External"/><Relationship Id="rId103" Type="http://schemas.openxmlformats.org/officeDocument/2006/relationships/hyperlink" Target="https://login.consultant.ru/link/?req=doc&amp;base=RLAW210&amp;n=14570&amp;dst=100006" TargetMode="External"/><Relationship Id="rId108" Type="http://schemas.openxmlformats.org/officeDocument/2006/relationships/hyperlink" Target="https://login.consultant.ru/link/?req=doc&amp;base=RLAW210&amp;n=16681&amp;dst=100008" TargetMode="External"/><Relationship Id="rId116" Type="http://schemas.openxmlformats.org/officeDocument/2006/relationships/hyperlink" Target="https://login.consultant.ru/link/?req=doc&amp;base=RLAW210&amp;n=86642&amp;dst=100012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10&amp;n=32741&amp;dst=100005" TargetMode="External"/><Relationship Id="rId41" Type="http://schemas.openxmlformats.org/officeDocument/2006/relationships/hyperlink" Target="https://login.consultant.ru/link/?req=doc&amp;base=LAW&amp;n=471024&amp;dst=100419" TargetMode="External"/><Relationship Id="rId54" Type="http://schemas.openxmlformats.org/officeDocument/2006/relationships/hyperlink" Target="https://login.consultant.ru/link/?req=doc&amp;base=RLAW210&amp;n=15520&amp;dst=100006" TargetMode="External"/><Relationship Id="rId62" Type="http://schemas.openxmlformats.org/officeDocument/2006/relationships/hyperlink" Target="https://login.consultant.ru/link/?req=doc&amp;base=RLAW210&amp;n=32741&amp;dst=100005" TargetMode="External"/><Relationship Id="rId70" Type="http://schemas.openxmlformats.org/officeDocument/2006/relationships/hyperlink" Target="https://login.consultant.ru/link/?req=doc&amp;base=RLAW210&amp;n=104963&amp;dst=100028" TargetMode="External"/><Relationship Id="rId75" Type="http://schemas.openxmlformats.org/officeDocument/2006/relationships/hyperlink" Target="https://login.consultant.ru/link/?req=doc&amp;base=RLAW210&amp;n=93713&amp;dst=100005" TargetMode="External"/><Relationship Id="rId83" Type="http://schemas.openxmlformats.org/officeDocument/2006/relationships/hyperlink" Target="https://login.consultant.ru/link/?req=doc&amp;base=LAW&amp;n=454116&amp;dst=100022" TargetMode="External"/><Relationship Id="rId88" Type="http://schemas.openxmlformats.org/officeDocument/2006/relationships/hyperlink" Target="https://login.consultant.ru/link/?req=doc&amp;base=RLAW210&amp;n=93713&amp;dst=100006" TargetMode="External"/><Relationship Id="rId91" Type="http://schemas.openxmlformats.org/officeDocument/2006/relationships/hyperlink" Target="https://login.consultant.ru/link/?req=doc&amp;base=RLAW210&amp;n=41987&amp;dst=100006" TargetMode="External"/><Relationship Id="rId96" Type="http://schemas.openxmlformats.org/officeDocument/2006/relationships/hyperlink" Target="https://login.consultant.ru/link/?req=doc&amp;base=LAW&amp;n=489355&amp;dst=17832" TargetMode="External"/><Relationship Id="rId111" Type="http://schemas.openxmlformats.org/officeDocument/2006/relationships/hyperlink" Target="https://login.consultant.ru/link/?req=doc&amp;base=RLAW210&amp;n=16681&amp;dst=100011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login.consultant.ru/link/?req=doc&amp;base=RLAW210&amp;n=20564&amp;dst=100005" TargetMode="External"/><Relationship Id="rId23" Type="http://schemas.openxmlformats.org/officeDocument/2006/relationships/hyperlink" Target="https://login.consultant.ru/link/?req=doc&amp;base=RLAW210&amp;n=34079&amp;dst=100005" TargetMode="External"/><Relationship Id="rId28" Type="http://schemas.openxmlformats.org/officeDocument/2006/relationships/hyperlink" Target="https://login.consultant.ru/link/?req=doc&amp;base=RLAW210&amp;n=104963&amp;dst=100028" TargetMode="External"/><Relationship Id="rId36" Type="http://schemas.openxmlformats.org/officeDocument/2006/relationships/hyperlink" Target="https://login.consultant.ru/link/?req=doc&amp;base=RLAW210&amp;n=60272&amp;dst=100055" TargetMode="External"/><Relationship Id="rId49" Type="http://schemas.openxmlformats.org/officeDocument/2006/relationships/hyperlink" Target="https://login.consultant.ru/link/?req=doc&amp;base=RLAW210&amp;n=9378" TargetMode="External"/><Relationship Id="rId57" Type="http://schemas.openxmlformats.org/officeDocument/2006/relationships/hyperlink" Target="https://login.consultant.ru/link/?req=doc&amp;base=RLAW210&amp;n=20564&amp;dst=100005" TargetMode="External"/><Relationship Id="rId106" Type="http://schemas.openxmlformats.org/officeDocument/2006/relationships/hyperlink" Target="https://login.consultant.ru/link/?req=doc&amp;base=RLAW210&amp;n=86642&amp;dst=100010" TargetMode="External"/><Relationship Id="rId114" Type="http://schemas.openxmlformats.org/officeDocument/2006/relationships/hyperlink" Target="https://login.consultant.ru/link/?req=doc&amp;base=RLAW210&amp;n=16681&amp;dst=100015" TargetMode="External"/><Relationship Id="rId119" Type="http://schemas.openxmlformats.org/officeDocument/2006/relationships/hyperlink" Target="https://login.consultant.ru/link/?req=doc&amp;base=RLAW210&amp;n=56968&amp;dst=100008" TargetMode="External"/><Relationship Id="rId10" Type="http://schemas.openxmlformats.org/officeDocument/2006/relationships/hyperlink" Target="https://login.consultant.ru/link/?req=doc&amp;base=RLAW210&amp;n=14570&amp;dst=100005" TargetMode="External"/><Relationship Id="rId31" Type="http://schemas.openxmlformats.org/officeDocument/2006/relationships/hyperlink" Target="https://login.consultant.ru/link/?req=doc&amp;base=RLAW210&amp;n=67571&amp;dst=100005" TargetMode="External"/><Relationship Id="rId44" Type="http://schemas.openxmlformats.org/officeDocument/2006/relationships/hyperlink" Target="https://login.consultant.ru/link/?req=doc&amp;base=RLAW210&amp;n=20216&amp;dst=100007" TargetMode="External"/><Relationship Id="rId52" Type="http://schemas.openxmlformats.org/officeDocument/2006/relationships/hyperlink" Target="https://login.consultant.ru/link/?req=doc&amp;base=RLAW210&amp;n=13458&amp;dst=100005" TargetMode="External"/><Relationship Id="rId60" Type="http://schemas.openxmlformats.org/officeDocument/2006/relationships/hyperlink" Target="https://login.consultant.ru/link/?req=doc&amp;base=RLAW210&amp;n=25500&amp;dst=100005" TargetMode="External"/><Relationship Id="rId65" Type="http://schemas.openxmlformats.org/officeDocument/2006/relationships/hyperlink" Target="https://login.consultant.ru/link/?req=doc&amp;base=RLAW210&amp;n=34079&amp;dst=100005" TargetMode="External"/><Relationship Id="rId73" Type="http://schemas.openxmlformats.org/officeDocument/2006/relationships/hyperlink" Target="https://login.consultant.ru/link/?req=doc&amp;base=RLAW210&amp;n=67571&amp;dst=100005" TargetMode="External"/><Relationship Id="rId78" Type="http://schemas.openxmlformats.org/officeDocument/2006/relationships/hyperlink" Target="https://login.consultant.ru/link/?req=doc&amp;base=RLAW210&amp;n=60272&amp;dst=100055" TargetMode="External"/><Relationship Id="rId81" Type="http://schemas.openxmlformats.org/officeDocument/2006/relationships/hyperlink" Target="https://login.consultant.ru/link/?req=doc&amp;base=LAW&amp;n=466787&amp;dst=100149" TargetMode="External"/><Relationship Id="rId86" Type="http://schemas.openxmlformats.org/officeDocument/2006/relationships/hyperlink" Target="https://login.consultant.ru/link/?req=doc&amp;base=RLAW210&amp;n=37125&amp;dst=100007" TargetMode="External"/><Relationship Id="rId94" Type="http://schemas.openxmlformats.org/officeDocument/2006/relationships/hyperlink" Target="https://login.consultant.ru/link/?req=doc&amp;base=LAW&amp;n=489355&amp;dst=11396" TargetMode="External"/><Relationship Id="rId99" Type="http://schemas.openxmlformats.org/officeDocument/2006/relationships/hyperlink" Target="https://login.consultant.ru/link/?req=doc&amp;base=RLAW210&amp;n=86642&amp;dst=100009" TargetMode="External"/><Relationship Id="rId101" Type="http://schemas.openxmlformats.org/officeDocument/2006/relationships/hyperlink" Target="https://login.consultant.ru/link/?req=doc&amp;base=LAW&amp;n=201384&amp;dst=4" TargetMode="External"/><Relationship Id="rId122" Type="http://schemas.openxmlformats.org/officeDocument/2006/relationships/hyperlink" Target="https://login.consultant.ru/link/?req=doc&amp;base=RLAW210&amp;n=20216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10&amp;n=13458&amp;dst=100005" TargetMode="External"/><Relationship Id="rId13" Type="http://schemas.openxmlformats.org/officeDocument/2006/relationships/hyperlink" Target="https://login.consultant.ru/link/?req=doc&amp;base=RLAW210&amp;n=18423&amp;dst=100005" TargetMode="External"/><Relationship Id="rId18" Type="http://schemas.openxmlformats.org/officeDocument/2006/relationships/hyperlink" Target="https://login.consultant.ru/link/?req=doc&amp;base=RLAW210&amp;n=25500&amp;dst=100005" TargetMode="External"/><Relationship Id="rId39" Type="http://schemas.openxmlformats.org/officeDocument/2006/relationships/hyperlink" Target="https://login.consultant.ru/link/?req=doc&amp;base=LAW&amp;n=469774" TargetMode="External"/><Relationship Id="rId109" Type="http://schemas.openxmlformats.org/officeDocument/2006/relationships/hyperlink" Target="https://login.consultant.ru/link/?req=doc&amp;base=RLAW210&amp;n=16681&amp;dst=100009" TargetMode="External"/><Relationship Id="rId34" Type="http://schemas.openxmlformats.org/officeDocument/2006/relationships/hyperlink" Target="https://login.consultant.ru/link/?req=doc&amp;base=RLAW210&amp;n=96988&amp;dst=100005" TargetMode="External"/><Relationship Id="rId50" Type="http://schemas.openxmlformats.org/officeDocument/2006/relationships/hyperlink" Target="https://login.consultant.ru/link/?req=doc&amp;base=RLAW210&amp;n=13095&amp;dst=100005" TargetMode="External"/><Relationship Id="rId55" Type="http://schemas.openxmlformats.org/officeDocument/2006/relationships/hyperlink" Target="https://login.consultant.ru/link/?req=doc&amp;base=RLAW210&amp;n=16681&amp;dst=100005" TargetMode="External"/><Relationship Id="rId76" Type="http://schemas.openxmlformats.org/officeDocument/2006/relationships/hyperlink" Target="https://login.consultant.ru/link/?req=doc&amp;base=RLAW210&amp;n=96988&amp;dst=100005" TargetMode="External"/><Relationship Id="rId97" Type="http://schemas.openxmlformats.org/officeDocument/2006/relationships/hyperlink" Target="https://login.consultant.ru/link/?req=doc&amp;base=RLAW210&amp;n=96988&amp;dst=100014" TargetMode="External"/><Relationship Id="rId104" Type="http://schemas.openxmlformats.org/officeDocument/2006/relationships/hyperlink" Target="https://login.consultant.ru/link/?req=doc&amp;base=LAW&amp;n=486289" TargetMode="External"/><Relationship Id="rId120" Type="http://schemas.openxmlformats.org/officeDocument/2006/relationships/hyperlink" Target="https://login.consultant.ru/link/?req=doc&amp;base=RLAW210&amp;n=56968&amp;dst=100015" TargetMode="External"/><Relationship Id="rId7" Type="http://schemas.openxmlformats.org/officeDocument/2006/relationships/hyperlink" Target="https://login.consultant.ru/link/?req=doc&amp;base=RLAW210&amp;n=13095&amp;dst=100005" TargetMode="External"/><Relationship Id="rId71" Type="http://schemas.openxmlformats.org/officeDocument/2006/relationships/hyperlink" Target="https://login.consultant.ru/link/?req=doc&amp;base=RLAW210&amp;n=56968&amp;dst=100005" TargetMode="External"/><Relationship Id="rId92" Type="http://schemas.openxmlformats.org/officeDocument/2006/relationships/hyperlink" Target="https://login.consultant.ru/link/?req=doc&amp;base=LAW&amp;n=489355&amp;dst=113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LAW210&amp;n=56968&amp;dst=100005" TargetMode="External"/><Relationship Id="rId24" Type="http://schemas.openxmlformats.org/officeDocument/2006/relationships/hyperlink" Target="https://login.consultant.ru/link/?req=doc&amp;base=RLAW210&amp;n=37125&amp;dst=100005" TargetMode="External"/><Relationship Id="rId40" Type="http://schemas.openxmlformats.org/officeDocument/2006/relationships/hyperlink" Target="https://login.consultant.ru/link/?req=doc&amp;base=LAW&amp;n=153953&amp;dst=100071" TargetMode="External"/><Relationship Id="rId45" Type="http://schemas.openxmlformats.org/officeDocument/2006/relationships/hyperlink" Target="https://login.consultant.ru/link/?req=doc&amp;base=RLAW210&amp;n=6555" TargetMode="External"/><Relationship Id="rId66" Type="http://schemas.openxmlformats.org/officeDocument/2006/relationships/hyperlink" Target="https://login.consultant.ru/link/?req=doc&amp;base=RLAW210&amp;n=37125&amp;dst=100005" TargetMode="External"/><Relationship Id="rId87" Type="http://schemas.openxmlformats.org/officeDocument/2006/relationships/hyperlink" Target="https://login.consultant.ru/link/?req=doc&amp;base=RLAW210&amp;n=32741&amp;dst=100006" TargetMode="External"/><Relationship Id="rId110" Type="http://schemas.openxmlformats.org/officeDocument/2006/relationships/hyperlink" Target="https://login.consultant.ru/link/?req=doc&amp;base=RLAW210&amp;n=16681&amp;dst=100010" TargetMode="External"/><Relationship Id="rId115" Type="http://schemas.openxmlformats.org/officeDocument/2006/relationships/hyperlink" Target="https://login.consultant.ru/link/?req=doc&amp;base=RLAW210&amp;n=5696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6265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8</cp:revision>
  <cp:lastPrinted>2025-01-30T22:53:00Z</cp:lastPrinted>
  <dcterms:created xsi:type="dcterms:W3CDTF">2024-11-07T00:02:00Z</dcterms:created>
  <dcterms:modified xsi:type="dcterms:W3CDTF">2025-01-30T22:55:00Z</dcterms:modified>
</cp:coreProperties>
</file>