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1E8DA" w14:textId="77777777" w:rsidR="00494DCC" w:rsidRPr="007B0E38" w:rsidRDefault="00475EC8" w:rsidP="00494DCC">
      <w:pPr>
        <w:spacing w:after="0" w:line="240" w:lineRule="auto"/>
        <w:ind w:firstLine="709"/>
        <w:rPr>
          <w:rFonts w:ascii="Times New Roman" w:eastAsia="Times New Roman" w:hAnsi="Times New Roman" w:cs="Times New Roman"/>
          <w:b/>
          <w:sz w:val="32"/>
          <w:szCs w:val="32"/>
          <w:lang w:eastAsia="ru-RU"/>
        </w:rPr>
      </w:pPr>
      <w:r>
        <w:rPr>
          <w:rFonts w:ascii="Calibri" w:eastAsia="Times New Roman" w:hAnsi="Calibri" w:cs="Times New Roman"/>
          <w:b/>
          <w:lang w:eastAsia="ru-RU"/>
        </w:rPr>
        <w:object w:dxaOrig="1440" w:dyaOrig="1440" w14:anchorId="43AEE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1.4pt;margin-top:-.05pt;width:45pt;height:54pt;z-index:-251658752;mso-wrap-edited:f" wrapcoords="-450 0 -450 21300 21600 21300 21600 0 -450 0" o:allowincell="f">
            <v:imagedata r:id="rId8" o:title="" gain="74473f" grayscale="t"/>
            <w10:wrap type="through"/>
          </v:shape>
          <o:OLEObject Type="Embed" ProgID="MSPhotoEd.3" ShapeID="_x0000_s1027" DrawAspect="Content" ObjectID="_1836111441" r:id="rId9"/>
        </w:object>
      </w:r>
    </w:p>
    <w:p w14:paraId="5FCEB774" w14:textId="77777777" w:rsidR="00494DCC" w:rsidRPr="007B0E38" w:rsidRDefault="00494DCC" w:rsidP="00494DCC">
      <w:pPr>
        <w:spacing w:after="0" w:line="240" w:lineRule="auto"/>
        <w:rPr>
          <w:rFonts w:ascii="Times New Roman" w:eastAsia="Times New Roman" w:hAnsi="Times New Roman" w:cs="Times New Roman"/>
          <w:sz w:val="24"/>
          <w:szCs w:val="24"/>
          <w:lang w:eastAsia="ru-RU"/>
        </w:rPr>
      </w:pPr>
    </w:p>
    <w:p w14:paraId="1860C931" w14:textId="77777777" w:rsidR="00494DCC" w:rsidRPr="007B0E38" w:rsidRDefault="00494DCC" w:rsidP="00494DCC">
      <w:pPr>
        <w:spacing w:after="0" w:line="240" w:lineRule="auto"/>
        <w:rPr>
          <w:rFonts w:ascii="Times New Roman" w:eastAsia="Times New Roman" w:hAnsi="Times New Roman" w:cs="Times New Roman"/>
          <w:sz w:val="24"/>
          <w:szCs w:val="24"/>
          <w:lang w:eastAsia="ru-RU"/>
        </w:rPr>
      </w:pPr>
    </w:p>
    <w:p w14:paraId="54130D6E" w14:textId="77777777" w:rsidR="00494DCC" w:rsidRPr="007B0E38" w:rsidRDefault="00494DCC" w:rsidP="00494DCC">
      <w:pPr>
        <w:spacing w:after="0" w:line="240" w:lineRule="auto"/>
        <w:jc w:val="center"/>
        <w:rPr>
          <w:rFonts w:ascii="Times New Roman" w:eastAsia="Times New Roman" w:hAnsi="Times New Roman" w:cs="Times New Roman"/>
          <w:b/>
          <w:sz w:val="32"/>
          <w:szCs w:val="32"/>
          <w:lang w:eastAsia="ru-RU"/>
        </w:rPr>
      </w:pPr>
    </w:p>
    <w:p w14:paraId="79F70A60" w14:textId="77777777" w:rsidR="00494DCC" w:rsidRPr="007B0E38" w:rsidRDefault="00494DCC" w:rsidP="00494DCC">
      <w:pPr>
        <w:spacing w:after="0" w:line="240" w:lineRule="auto"/>
        <w:jc w:val="center"/>
        <w:rPr>
          <w:rFonts w:ascii="Arial" w:eastAsia="Times New Roman" w:hAnsi="Arial" w:cs="Arial"/>
          <w:b/>
          <w:sz w:val="24"/>
          <w:szCs w:val="24"/>
          <w:lang w:eastAsia="ru-RU"/>
        </w:rPr>
      </w:pPr>
      <w:r w:rsidRPr="007B0E38">
        <w:rPr>
          <w:rFonts w:ascii="Arial" w:eastAsia="Times New Roman" w:hAnsi="Arial" w:cs="Arial"/>
          <w:b/>
          <w:sz w:val="24"/>
          <w:szCs w:val="24"/>
          <w:lang w:eastAsia="ru-RU"/>
        </w:rPr>
        <w:t xml:space="preserve">СОБРАНИЕ ХОЛМСКОГО МУНИЦИПАЛЬНОГО ОКРУГА </w:t>
      </w:r>
    </w:p>
    <w:p w14:paraId="155607C7" w14:textId="77777777" w:rsidR="00494DCC" w:rsidRPr="007B0E38" w:rsidRDefault="00494DCC" w:rsidP="00494DCC">
      <w:pPr>
        <w:spacing w:after="0" w:line="240" w:lineRule="auto"/>
        <w:jc w:val="center"/>
        <w:rPr>
          <w:rFonts w:ascii="Arial" w:eastAsia="Times New Roman" w:hAnsi="Arial" w:cs="Arial"/>
          <w:b/>
          <w:sz w:val="24"/>
          <w:szCs w:val="24"/>
          <w:lang w:eastAsia="ru-RU"/>
        </w:rPr>
      </w:pPr>
      <w:r w:rsidRPr="007B0E38">
        <w:rPr>
          <w:rFonts w:ascii="Arial" w:eastAsia="Times New Roman" w:hAnsi="Arial" w:cs="Arial"/>
          <w:b/>
          <w:sz w:val="24"/>
          <w:szCs w:val="24"/>
          <w:lang w:eastAsia="ru-RU"/>
        </w:rPr>
        <w:t>САХАЛИНСКОЙ ОБЛАСТИ</w:t>
      </w:r>
    </w:p>
    <w:p w14:paraId="20751D5C" w14:textId="77777777" w:rsidR="00494DCC" w:rsidRPr="007B0E38" w:rsidRDefault="00494DCC" w:rsidP="00494DCC">
      <w:pPr>
        <w:spacing w:after="0" w:line="240" w:lineRule="auto"/>
        <w:jc w:val="center"/>
        <w:rPr>
          <w:rFonts w:ascii="Arial" w:eastAsia="Times New Roman" w:hAnsi="Arial" w:cs="Arial"/>
          <w:b/>
          <w:sz w:val="24"/>
          <w:szCs w:val="24"/>
          <w:lang w:eastAsia="ru-RU"/>
        </w:rPr>
      </w:pPr>
    </w:p>
    <w:p w14:paraId="47F41183" w14:textId="77777777" w:rsidR="00494DCC" w:rsidRPr="007B0E38" w:rsidRDefault="00494DCC" w:rsidP="00494DCC">
      <w:pPr>
        <w:spacing w:after="0" w:line="240" w:lineRule="auto"/>
        <w:jc w:val="both"/>
        <w:rPr>
          <w:rFonts w:ascii="Arial" w:eastAsia="Times New Roman" w:hAnsi="Arial" w:cs="Arial"/>
          <w:b/>
          <w:sz w:val="24"/>
          <w:szCs w:val="24"/>
          <w:lang w:eastAsia="ru-RU"/>
        </w:rPr>
      </w:pPr>
    </w:p>
    <w:p w14:paraId="7950A62E" w14:textId="77777777" w:rsidR="00494DCC" w:rsidRPr="007B0E38" w:rsidRDefault="00494DCC" w:rsidP="00494DCC">
      <w:pPr>
        <w:spacing w:after="0" w:line="240" w:lineRule="auto"/>
        <w:jc w:val="center"/>
        <w:rPr>
          <w:rFonts w:ascii="Arial" w:eastAsia="Times New Roman" w:hAnsi="Arial" w:cs="Arial"/>
          <w:b/>
          <w:sz w:val="24"/>
          <w:szCs w:val="24"/>
          <w:lang w:eastAsia="ru-RU"/>
        </w:rPr>
      </w:pPr>
      <w:r w:rsidRPr="007B0E38">
        <w:rPr>
          <w:rFonts w:ascii="Arial" w:eastAsia="Times New Roman" w:hAnsi="Arial" w:cs="Arial"/>
          <w:b/>
          <w:sz w:val="24"/>
          <w:szCs w:val="24"/>
          <w:lang w:eastAsia="ru-RU"/>
        </w:rPr>
        <w:t>РЕШЕНИЕ</w:t>
      </w:r>
    </w:p>
    <w:p w14:paraId="26041984" w14:textId="77777777" w:rsidR="00494DCC" w:rsidRPr="007B0E38" w:rsidRDefault="00494DCC" w:rsidP="00494DCC">
      <w:pPr>
        <w:spacing w:after="0" w:line="240" w:lineRule="auto"/>
        <w:jc w:val="center"/>
        <w:rPr>
          <w:rFonts w:ascii="Arial" w:eastAsia="Times New Roman" w:hAnsi="Arial" w:cs="Arial"/>
          <w:b/>
          <w:sz w:val="24"/>
          <w:szCs w:val="24"/>
          <w:lang w:eastAsia="ru-RU"/>
        </w:rPr>
      </w:pPr>
      <w:bookmarkStart w:id="0" w:name="_GoBack"/>
      <w:bookmarkEnd w:id="0"/>
    </w:p>
    <w:p w14:paraId="06539886" w14:textId="7FFC37EA" w:rsidR="00494DCC" w:rsidRPr="007B0E38" w:rsidRDefault="00CE651C" w:rsidP="00494DCC">
      <w:pPr>
        <w:jc w:val="both"/>
        <w:rPr>
          <w:rFonts w:ascii="Arial" w:eastAsia="Times New Roman" w:hAnsi="Arial" w:cs="Arial"/>
          <w:sz w:val="24"/>
          <w:szCs w:val="24"/>
          <w:lang w:eastAsia="ru-RU"/>
        </w:rPr>
      </w:pPr>
      <w:r>
        <w:rPr>
          <w:rFonts w:ascii="Arial" w:eastAsia="Times New Roman" w:hAnsi="Arial" w:cs="Arial"/>
          <w:sz w:val="24"/>
          <w:szCs w:val="24"/>
          <w:lang w:eastAsia="ru-RU"/>
        </w:rPr>
        <w:t>от 26.03.2026 № 41/7-337</w:t>
      </w:r>
    </w:p>
    <w:p w14:paraId="7C38FEDB" w14:textId="77777777" w:rsidR="00494DCC" w:rsidRPr="007B0E38" w:rsidRDefault="00494DCC" w:rsidP="00842B30">
      <w:pPr>
        <w:pStyle w:val="a6"/>
        <w:jc w:val="both"/>
        <w:rPr>
          <w:rFonts w:ascii="Arial" w:hAnsi="Arial" w:cs="Arial"/>
          <w:sz w:val="24"/>
        </w:rPr>
      </w:pPr>
    </w:p>
    <w:p w14:paraId="07F787D1" w14:textId="102AACDD" w:rsidR="00842B30" w:rsidRPr="007B0E38" w:rsidRDefault="00842B30" w:rsidP="0049269F">
      <w:pPr>
        <w:pStyle w:val="a6"/>
        <w:jc w:val="both"/>
        <w:rPr>
          <w:rFonts w:ascii="Arial" w:hAnsi="Arial" w:cs="Arial"/>
          <w:sz w:val="24"/>
          <w:szCs w:val="24"/>
        </w:rPr>
      </w:pPr>
      <w:r w:rsidRPr="007B0E38">
        <w:rPr>
          <w:rFonts w:ascii="Arial" w:hAnsi="Arial" w:cs="Arial"/>
          <w:sz w:val="24"/>
          <w:szCs w:val="24"/>
        </w:rPr>
        <w:t xml:space="preserve">Об отчете </w:t>
      </w:r>
      <w:r w:rsidR="00494DCC" w:rsidRPr="007B0E38">
        <w:rPr>
          <w:rFonts w:ascii="Arial" w:hAnsi="Arial" w:cs="Arial"/>
          <w:sz w:val="24"/>
          <w:szCs w:val="24"/>
        </w:rPr>
        <w:t xml:space="preserve">мэра </w:t>
      </w:r>
      <w:r w:rsidR="00ED2F4D" w:rsidRPr="007B0E38">
        <w:rPr>
          <w:rFonts w:ascii="Arial" w:hAnsi="Arial" w:cs="Arial"/>
          <w:sz w:val="24"/>
          <w:szCs w:val="24"/>
        </w:rPr>
        <w:t>Холмского муниципального округа Сахалинской области</w:t>
      </w:r>
      <w:r w:rsidR="004821C4" w:rsidRPr="007B0E38">
        <w:rPr>
          <w:rFonts w:ascii="Arial" w:hAnsi="Arial" w:cs="Arial"/>
          <w:sz w:val="24"/>
          <w:szCs w:val="24"/>
        </w:rPr>
        <w:t xml:space="preserve"> о результатах </w:t>
      </w:r>
      <w:r w:rsidR="00435DC8">
        <w:rPr>
          <w:rFonts w:ascii="Arial" w:hAnsi="Arial" w:cs="Arial"/>
          <w:sz w:val="24"/>
          <w:szCs w:val="24"/>
        </w:rPr>
        <w:t xml:space="preserve"> своей </w:t>
      </w:r>
      <w:r w:rsidR="004821C4" w:rsidRPr="007B0E38">
        <w:rPr>
          <w:rFonts w:ascii="Arial" w:hAnsi="Arial" w:cs="Arial"/>
          <w:sz w:val="24"/>
          <w:szCs w:val="24"/>
        </w:rPr>
        <w:t xml:space="preserve">деятельности, деятельности администрации Холмского муниципального округа </w:t>
      </w:r>
      <w:r w:rsidR="00ED2F4D" w:rsidRPr="007B0E38">
        <w:rPr>
          <w:rFonts w:ascii="Arial" w:hAnsi="Arial" w:cs="Arial"/>
          <w:sz w:val="24"/>
          <w:szCs w:val="24"/>
        </w:rPr>
        <w:t xml:space="preserve"> </w:t>
      </w:r>
      <w:r w:rsidR="004821C4" w:rsidRPr="007B0E38">
        <w:rPr>
          <w:rFonts w:ascii="Arial" w:hAnsi="Arial" w:cs="Arial"/>
          <w:sz w:val="24"/>
          <w:szCs w:val="24"/>
        </w:rPr>
        <w:t xml:space="preserve">Сахалинской области </w:t>
      </w:r>
      <w:r w:rsidR="00CD294A" w:rsidRPr="007B0E38">
        <w:rPr>
          <w:rFonts w:ascii="Arial" w:hAnsi="Arial" w:cs="Arial"/>
          <w:sz w:val="24"/>
          <w:szCs w:val="24"/>
        </w:rPr>
        <w:t>за 2025</w:t>
      </w:r>
      <w:r w:rsidRPr="007B0E38">
        <w:rPr>
          <w:rFonts w:ascii="Arial" w:hAnsi="Arial" w:cs="Arial"/>
          <w:sz w:val="24"/>
          <w:szCs w:val="24"/>
        </w:rPr>
        <w:t xml:space="preserve"> год</w:t>
      </w:r>
    </w:p>
    <w:p w14:paraId="3E2207DC" w14:textId="77777777" w:rsidR="00842B30" w:rsidRPr="007B0E38" w:rsidRDefault="00842B30" w:rsidP="0049269F">
      <w:pPr>
        <w:pStyle w:val="a6"/>
        <w:jc w:val="both"/>
        <w:rPr>
          <w:rFonts w:ascii="Arial" w:hAnsi="Arial" w:cs="Arial"/>
          <w:sz w:val="24"/>
          <w:szCs w:val="24"/>
        </w:rPr>
      </w:pPr>
    </w:p>
    <w:p w14:paraId="3A945FD5" w14:textId="3902B366" w:rsidR="00842B30" w:rsidRPr="007B0E38" w:rsidRDefault="00842B30" w:rsidP="0049269F">
      <w:pPr>
        <w:autoSpaceDE w:val="0"/>
        <w:autoSpaceDN w:val="0"/>
        <w:adjustRightInd w:val="0"/>
        <w:spacing w:after="0" w:line="240" w:lineRule="auto"/>
        <w:ind w:firstLine="567"/>
        <w:jc w:val="both"/>
        <w:rPr>
          <w:rFonts w:ascii="Arial" w:hAnsi="Arial" w:cs="Arial"/>
          <w:sz w:val="24"/>
          <w:szCs w:val="24"/>
        </w:rPr>
      </w:pPr>
      <w:r w:rsidRPr="007B0E38">
        <w:rPr>
          <w:rFonts w:ascii="Arial" w:hAnsi="Arial" w:cs="Arial"/>
          <w:sz w:val="24"/>
          <w:szCs w:val="24"/>
        </w:rPr>
        <w:t>В соответс</w:t>
      </w:r>
      <w:r w:rsidR="00F37BD0" w:rsidRPr="007B0E38">
        <w:rPr>
          <w:rFonts w:ascii="Arial" w:hAnsi="Arial" w:cs="Arial"/>
          <w:sz w:val="24"/>
          <w:szCs w:val="24"/>
        </w:rPr>
        <w:t>твии с Федеральным законом от 20.03.2025 № 33</w:t>
      </w:r>
      <w:r w:rsidRPr="007B0E38">
        <w:rPr>
          <w:rFonts w:ascii="Arial" w:hAnsi="Arial" w:cs="Arial"/>
          <w:sz w:val="24"/>
          <w:szCs w:val="24"/>
        </w:rPr>
        <w:t xml:space="preserve">-ФЗ «Об общих принципах организации местного самоуправления в </w:t>
      </w:r>
      <w:r w:rsidR="00F37BD0" w:rsidRPr="007B0E38">
        <w:rPr>
          <w:rFonts w:ascii="Arial" w:hAnsi="Arial" w:cs="Arial"/>
          <w:sz w:val="24"/>
          <w:szCs w:val="24"/>
        </w:rPr>
        <w:t>единой системе публичной власти»</w:t>
      </w:r>
      <w:r w:rsidRPr="007B0E38">
        <w:rPr>
          <w:rFonts w:ascii="Arial" w:hAnsi="Arial" w:cs="Arial"/>
          <w:sz w:val="24"/>
          <w:szCs w:val="24"/>
        </w:rPr>
        <w:t xml:space="preserve">, руководствуясь частью 4 статьи 30 Устава </w:t>
      </w:r>
      <w:r w:rsidR="00ED2F4D" w:rsidRPr="007B0E38">
        <w:rPr>
          <w:rFonts w:ascii="Arial" w:hAnsi="Arial" w:cs="Arial"/>
          <w:sz w:val="24"/>
          <w:szCs w:val="24"/>
        </w:rPr>
        <w:t>Холмского муниципального округа Сахалинской области</w:t>
      </w:r>
      <w:r w:rsidRPr="007B0E38">
        <w:rPr>
          <w:rFonts w:ascii="Arial" w:hAnsi="Arial" w:cs="Arial"/>
          <w:sz w:val="24"/>
          <w:szCs w:val="24"/>
        </w:rPr>
        <w:t xml:space="preserve">, Собрание </w:t>
      </w:r>
      <w:r w:rsidR="00ED2F4D" w:rsidRPr="007B0E38">
        <w:rPr>
          <w:rFonts w:ascii="Arial" w:hAnsi="Arial" w:cs="Arial"/>
          <w:sz w:val="24"/>
          <w:szCs w:val="24"/>
        </w:rPr>
        <w:t xml:space="preserve">Холмского муниципального округа Сахалинской области </w:t>
      </w:r>
      <w:r w:rsidRPr="007B0E38">
        <w:rPr>
          <w:rFonts w:ascii="Arial" w:hAnsi="Arial" w:cs="Arial"/>
          <w:sz w:val="24"/>
          <w:szCs w:val="24"/>
        </w:rPr>
        <w:t>решило:</w:t>
      </w:r>
    </w:p>
    <w:p w14:paraId="18287CD3" w14:textId="2D85B835" w:rsidR="00ED2F4D" w:rsidRPr="007B0E38" w:rsidRDefault="00842B30" w:rsidP="0049269F">
      <w:pPr>
        <w:pStyle w:val="a6"/>
        <w:numPr>
          <w:ilvl w:val="0"/>
          <w:numId w:val="9"/>
        </w:numPr>
        <w:ind w:left="0" w:firstLine="567"/>
        <w:jc w:val="both"/>
        <w:rPr>
          <w:rFonts w:ascii="Arial" w:hAnsi="Arial" w:cs="Arial"/>
          <w:sz w:val="24"/>
          <w:szCs w:val="24"/>
        </w:rPr>
      </w:pPr>
      <w:r w:rsidRPr="007B0E38">
        <w:rPr>
          <w:rFonts w:ascii="Arial" w:hAnsi="Arial" w:cs="Arial"/>
          <w:sz w:val="24"/>
          <w:szCs w:val="24"/>
        </w:rPr>
        <w:t xml:space="preserve">Отчет мэра </w:t>
      </w:r>
      <w:r w:rsidR="00ED2F4D" w:rsidRPr="007B0E38">
        <w:rPr>
          <w:rFonts w:ascii="Arial" w:hAnsi="Arial" w:cs="Arial"/>
          <w:sz w:val="24"/>
          <w:szCs w:val="24"/>
        </w:rPr>
        <w:t>Холмского муниципального округа Сахалинской области</w:t>
      </w:r>
      <w:r w:rsidR="004821C4" w:rsidRPr="007B0E38">
        <w:rPr>
          <w:rFonts w:ascii="Arial" w:hAnsi="Arial" w:cs="Arial"/>
          <w:sz w:val="24"/>
          <w:szCs w:val="24"/>
        </w:rPr>
        <w:t xml:space="preserve"> о результатах </w:t>
      </w:r>
      <w:r w:rsidR="00435DC8">
        <w:rPr>
          <w:rFonts w:ascii="Arial" w:hAnsi="Arial" w:cs="Arial"/>
          <w:sz w:val="24"/>
          <w:szCs w:val="24"/>
        </w:rPr>
        <w:t xml:space="preserve">своей </w:t>
      </w:r>
      <w:r w:rsidR="004821C4" w:rsidRPr="007B0E38">
        <w:rPr>
          <w:rFonts w:ascii="Arial" w:hAnsi="Arial" w:cs="Arial"/>
          <w:sz w:val="24"/>
          <w:szCs w:val="24"/>
        </w:rPr>
        <w:t xml:space="preserve">деятельности, деятельности администрации Холмского муниципального округа Сахалинской области </w:t>
      </w:r>
      <w:r w:rsidR="00CD294A" w:rsidRPr="007B0E38">
        <w:rPr>
          <w:rFonts w:ascii="Arial" w:hAnsi="Arial" w:cs="Arial"/>
          <w:sz w:val="24"/>
          <w:szCs w:val="24"/>
        </w:rPr>
        <w:t>за 2025</w:t>
      </w:r>
      <w:r w:rsidRPr="007B0E38">
        <w:rPr>
          <w:rFonts w:ascii="Arial" w:hAnsi="Arial" w:cs="Arial"/>
          <w:sz w:val="24"/>
          <w:szCs w:val="24"/>
        </w:rPr>
        <w:t xml:space="preserve"> год принять к сведению (прилагается).</w:t>
      </w:r>
    </w:p>
    <w:p w14:paraId="0A914E80" w14:textId="6CB0EAC7" w:rsidR="00842B30" w:rsidRPr="007B0E38" w:rsidRDefault="00ED2F4D" w:rsidP="0049269F">
      <w:pPr>
        <w:pStyle w:val="a6"/>
        <w:numPr>
          <w:ilvl w:val="0"/>
          <w:numId w:val="9"/>
        </w:numPr>
        <w:ind w:left="0" w:firstLine="567"/>
        <w:jc w:val="both"/>
        <w:rPr>
          <w:rFonts w:ascii="Arial" w:hAnsi="Arial" w:cs="Arial"/>
          <w:sz w:val="24"/>
          <w:szCs w:val="24"/>
        </w:rPr>
      </w:pPr>
      <w:r w:rsidRPr="007B0E38">
        <w:rPr>
          <w:rFonts w:ascii="Arial" w:hAnsi="Arial" w:cs="Arial"/>
          <w:sz w:val="24"/>
          <w:szCs w:val="24"/>
        </w:rPr>
        <w:t>Опубликовать настоящее решение в сетевом издании –</w:t>
      </w:r>
      <w:r w:rsidRPr="007B0E38">
        <w:rPr>
          <w:rFonts w:ascii="Arial" w:eastAsia="DejaVu Sans" w:hAnsi="Arial" w:cs="Arial"/>
          <w:sz w:val="24"/>
          <w:szCs w:val="24"/>
        </w:rPr>
        <w:t xml:space="preserve"> </w:t>
      </w:r>
      <w:hyperlink r:id="rId10" w:history="1">
        <w:r w:rsidRPr="007B0E38">
          <w:rPr>
            <w:rFonts w:ascii="Arial" w:eastAsia="DejaVu Sans" w:hAnsi="Arial" w:cs="Arial"/>
            <w:sz w:val="24"/>
            <w:szCs w:val="24"/>
          </w:rPr>
          <w:t>kholmsk-pravo.ru</w:t>
        </w:r>
      </w:hyperlink>
      <w:r w:rsidRPr="007B0E38">
        <w:rPr>
          <w:rFonts w:ascii="Arial" w:eastAsia="DejaVu Sans" w:hAnsi="Arial" w:cs="Arial"/>
          <w:sz w:val="24"/>
          <w:szCs w:val="24"/>
        </w:rPr>
        <w:t xml:space="preserve">, </w:t>
      </w:r>
      <w:r w:rsidRPr="007B0E38">
        <w:rPr>
          <w:rFonts w:ascii="Arial" w:hAnsi="Arial" w:cs="Arial"/>
          <w:sz w:val="24"/>
          <w:szCs w:val="24"/>
        </w:rPr>
        <w:t xml:space="preserve">газете «Холмская панорама», </w:t>
      </w:r>
      <w:r w:rsidRPr="007B0E38">
        <w:rPr>
          <w:rFonts w:ascii="Arial" w:eastAsia="DejaVu Sans" w:hAnsi="Arial" w:cs="Arial"/>
          <w:sz w:val="24"/>
          <w:szCs w:val="24"/>
        </w:rPr>
        <w:t>разместить на официальном сайте администрации Холмского муниципального округа Сахалинской области.</w:t>
      </w:r>
    </w:p>
    <w:p w14:paraId="037D3BBA" w14:textId="72F40341" w:rsidR="00842B30" w:rsidRPr="007B0E38" w:rsidRDefault="00842B30" w:rsidP="0049269F">
      <w:pPr>
        <w:autoSpaceDE w:val="0"/>
        <w:autoSpaceDN w:val="0"/>
        <w:adjustRightInd w:val="0"/>
        <w:spacing w:after="0" w:line="240" w:lineRule="auto"/>
        <w:ind w:firstLine="540"/>
        <w:jc w:val="both"/>
        <w:rPr>
          <w:rFonts w:ascii="Arial" w:hAnsi="Arial" w:cs="Arial"/>
          <w:sz w:val="24"/>
          <w:szCs w:val="24"/>
        </w:rPr>
      </w:pPr>
      <w:r w:rsidRPr="007B0E38">
        <w:rPr>
          <w:rFonts w:ascii="Arial" w:eastAsia="Calibri" w:hAnsi="Arial" w:cs="Arial"/>
          <w:sz w:val="24"/>
          <w:szCs w:val="24"/>
        </w:rPr>
        <w:t xml:space="preserve">3. </w:t>
      </w:r>
      <w:r w:rsidRPr="007B0E38">
        <w:rPr>
          <w:rFonts w:ascii="Arial" w:hAnsi="Arial" w:cs="Arial"/>
          <w:sz w:val="24"/>
          <w:szCs w:val="24"/>
        </w:rPr>
        <w:t>Контроль за исполнением настоящего решения возложить на постоянную комиссию по Регламенту, депутатской этике и местному самоуправлению Собрания</w:t>
      </w:r>
      <w:r w:rsidR="00ED2F4D" w:rsidRPr="007B0E38">
        <w:rPr>
          <w:rFonts w:ascii="Arial" w:hAnsi="Arial" w:cs="Arial"/>
          <w:sz w:val="24"/>
          <w:szCs w:val="24"/>
        </w:rPr>
        <w:t xml:space="preserve"> Холмского муниципального округа Сахалинской области </w:t>
      </w:r>
      <w:r w:rsidRPr="007B0E38">
        <w:rPr>
          <w:rFonts w:ascii="Arial" w:hAnsi="Arial" w:cs="Arial"/>
          <w:sz w:val="24"/>
          <w:szCs w:val="24"/>
        </w:rPr>
        <w:t xml:space="preserve"> (Я.Э. Попов).</w:t>
      </w:r>
    </w:p>
    <w:p w14:paraId="44ACCC02" w14:textId="4FBEA0CE" w:rsidR="00494DCC" w:rsidRPr="007B0E38" w:rsidRDefault="00494DCC" w:rsidP="0049269F">
      <w:pPr>
        <w:pStyle w:val="a6"/>
        <w:ind w:firstLine="567"/>
        <w:jc w:val="both"/>
        <w:rPr>
          <w:rFonts w:ascii="Arial" w:eastAsia="Calibri" w:hAnsi="Arial" w:cs="Arial"/>
          <w:sz w:val="24"/>
          <w:szCs w:val="24"/>
        </w:rPr>
      </w:pPr>
    </w:p>
    <w:p w14:paraId="2724F403" w14:textId="77777777" w:rsidR="00494DCC" w:rsidRPr="007B0E38" w:rsidRDefault="00494DCC" w:rsidP="0049269F">
      <w:pPr>
        <w:pStyle w:val="a6"/>
        <w:ind w:firstLine="567"/>
        <w:jc w:val="both"/>
        <w:rPr>
          <w:rFonts w:ascii="Arial" w:eastAsia="Calibri" w:hAnsi="Arial" w:cs="Arial"/>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6"/>
        <w:gridCol w:w="2468"/>
      </w:tblGrid>
      <w:tr w:rsidR="00E7365D" w:rsidRPr="007B0E38" w14:paraId="0D7B0D74" w14:textId="77777777" w:rsidTr="00842B30">
        <w:tc>
          <w:tcPr>
            <w:tcW w:w="7054" w:type="dxa"/>
            <w:hideMark/>
          </w:tcPr>
          <w:p w14:paraId="3B504DB2" w14:textId="77777777" w:rsidR="00842B30" w:rsidRPr="007B0E38" w:rsidRDefault="00842B30" w:rsidP="0049269F">
            <w:pPr>
              <w:jc w:val="both"/>
              <w:rPr>
                <w:rFonts w:ascii="Arial" w:eastAsia="Times New Roman" w:hAnsi="Arial" w:cs="Arial"/>
                <w:sz w:val="24"/>
                <w:szCs w:val="24"/>
              </w:rPr>
            </w:pPr>
            <w:r w:rsidRPr="007B0E38">
              <w:rPr>
                <w:rFonts w:ascii="Arial" w:hAnsi="Arial" w:cs="Arial"/>
                <w:sz w:val="24"/>
                <w:szCs w:val="24"/>
              </w:rPr>
              <w:t xml:space="preserve">Председатель Собрания </w:t>
            </w:r>
          </w:p>
          <w:p w14:paraId="5C700F2B" w14:textId="77777777" w:rsidR="00842B30" w:rsidRPr="007B0E38" w:rsidRDefault="00ED2F4D" w:rsidP="0049269F">
            <w:pPr>
              <w:jc w:val="both"/>
              <w:rPr>
                <w:rFonts w:ascii="Arial" w:hAnsi="Arial" w:cs="Arial"/>
                <w:sz w:val="24"/>
                <w:szCs w:val="24"/>
              </w:rPr>
            </w:pPr>
            <w:r w:rsidRPr="007B0E38">
              <w:rPr>
                <w:rFonts w:ascii="Arial" w:hAnsi="Arial" w:cs="Arial"/>
                <w:sz w:val="24"/>
                <w:szCs w:val="24"/>
              </w:rPr>
              <w:t>Холмского муниципального округа</w:t>
            </w:r>
          </w:p>
          <w:p w14:paraId="258FDAAA" w14:textId="093E08B2" w:rsidR="00ED2F4D" w:rsidRPr="007B0E38" w:rsidRDefault="00ED2F4D" w:rsidP="0049269F">
            <w:pPr>
              <w:jc w:val="both"/>
              <w:rPr>
                <w:rFonts w:ascii="Arial" w:hAnsi="Arial" w:cs="Arial"/>
                <w:sz w:val="24"/>
                <w:szCs w:val="24"/>
              </w:rPr>
            </w:pPr>
            <w:r w:rsidRPr="007B0E38">
              <w:rPr>
                <w:rFonts w:ascii="Arial" w:hAnsi="Arial" w:cs="Arial"/>
                <w:sz w:val="24"/>
                <w:szCs w:val="24"/>
              </w:rPr>
              <w:t>Сахалинской области</w:t>
            </w:r>
          </w:p>
        </w:tc>
        <w:tc>
          <w:tcPr>
            <w:tcW w:w="2516" w:type="dxa"/>
          </w:tcPr>
          <w:p w14:paraId="1AC47796" w14:textId="77777777" w:rsidR="00842B30" w:rsidRPr="007B0E38" w:rsidRDefault="00842B30" w:rsidP="0049269F">
            <w:pPr>
              <w:jc w:val="right"/>
              <w:rPr>
                <w:rFonts w:ascii="Arial" w:hAnsi="Arial" w:cs="Arial"/>
                <w:sz w:val="24"/>
                <w:szCs w:val="24"/>
              </w:rPr>
            </w:pPr>
          </w:p>
          <w:p w14:paraId="498C2488" w14:textId="77777777" w:rsidR="00ED2F4D" w:rsidRPr="007B0E38" w:rsidRDefault="00ED2F4D" w:rsidP="0049269F">
            <w:pPr>
              <w:jc w:val="right"/>
              <w:rPr>
                <w:rFonts w:ascii="Arial" w:hAnsi="Arial" w:cs="Arial"/>
                <w:sz w:val="24"/>
                <w:szCs w:val="24"/>
              </w:rPr>
            </w:pPr>
          </w:p>
          <w:p w14:paraId="7E2C886F" w14:textId="0249377F" w:rsidR="00842B30" w:rsidRPr="007B0E38" w:rsidRDefault="00842B30" w:rsidP="0049269F">
            <w:pPr>
              <w:jc w:val="right"/>
              <w:rPr>
                <w:rFonts w:ascii="Arial" w:hAnsi="Arial" w:cs="Arial"/>
                <w:sz w:val="24"/>
                <w:szCs w:val="24"/>
              </w:rPr>
            </w:pPr>
            <w:r w:rsidRPr="007B0E38">
              <w:rPr>
                <w:rFonts w:ascii="Arial" w:hAnsi="Arial" w:cs="Arial"/>
                <w:sz w:val="24"/>
                <w:szCs w:val="24"/>
              </w:rPr>
              <w:t>О.В.</w:t>
            </w:r>
            <w:r w:rsidR="00E7365D">
              <w:rPr>
                <w:rFonts w:ascii="Arial" w:hAnsi="Arial" w:cs="Arial"/>
                <w:sz w:val="24"/>
                <w:szCs w:val="24"/>
              </w:rPr>
              <w:t xml:space="preserve"> </w:t>
            </w:r>
            <w:r w:rsidRPr="007B0E38">
              <w:rPr>
                <w:rFonts w:ascii="Arial" w:hAnsi="Arial" w:cs="Arial"/>
                <w:sz w:val="24"/>
                <w:szCs w:val="24"/>
              </w:rPr>
              <w:t>Шахова</w:t>
            </w:r>
          </w:p>
        </w:tc>
      </w:tr>
    </w:tbl>
    <w:p w14:paraId="44BFC9D2" w14:textId="77777777" w:rsidR="00842B30" w:rsidRPr="007B0E38" w:rsidRDefault="00842B30" w:rsidP="0049269F">
      <w:pPr>
        <w:spacing w:line="240" w:lineRule="auto"/>
        <w:jc w:val="both"/>
        <w:rPr>
          <w:rFonts w:ascii="Arial" w:eastAsia="Times New Roman" w:hAnsi="Arial" w:cs="Arial"/>
          <w:sz w:val="24"/>
          <w:szCs w:val="24"/>
          <w:lang w:eastAsia="ru-RU"/>
        </w:rPr>
      </w:pPr>
    </w:p>
    <w:p w14:paraId="0CAE5D5A" w14:textId="77777777" w:rsidR="00842B30" w:rsidRPr="007B0E38" w:rsidRDefault="00842B30" w:rsidP="0049269F">
      <w:pPr>
        <w:spacing w:after="0" w:line="240" w:lineRule="auto"/>
        <w:jc w:val="center"/>
        <w:rPr>
          <w:rFonts w:ascii="Times New Roman" w:hAnsi="Times New Roman" w:cs="Times New Roman"/>
          <w:sz w:val="26"/>
          <w:szCs w:val="26"/>
        </w:rPr>
      </w:pPr>
    </w:p>
    <w:p w14:paraId="183FF3EE" w14:textId="77777777" w:rsidR="00842B30" w:rsidRPr="007B0E38" w:rsidRDefault="00842B30" w:rsidP="0049269F">
      <w:pPr>
        <w:spacing w:after="0" w:line="240" w:lineRule="auto"/>
        <w:jc w:val="center"/>
        <w:rPr>
          <w:rFonts w:ascii="Times New Roman" w:hAnsi="Times New Roman" w:cs="Times New Roman"/>
          <w:sz w:val="26"/>
          <w:szCs w:val="26"/>
        </w:rPr>
      </w:pPr>
    </w:p>
    <w:p w14:paraId="687DA7B5" w14:textId="77777777" w:rsidR="00842B30" w:rsidRPr="007B0E38" w:rsidRDefault="00842B30" w:rsidP="0049269F">
      <w:pPr>
        <w:spacing w:after="0" w:line="240" w:lineRule="auto"/>
        <w:jc w:val="center"/>
        <w:rPr>
          <w:rFonts w:ascii="Times New Roman" w:hAnsi="Times New Roman" w:cs="Times New Roman"/>
          <w:sz w:val="26"/>
          <w:szCs w:val="26"/>
        </w:rPr>
      </w:pPr>
    </w:p>
    <w:p w14:paraId="3797B813" w14:textId="77777777" w:rsidR="00842B30" w:rsidRPr="007B0E38" w:rsidRDefault="00842B30" w:rsidP="0049269F">
      <w:pPr>
        <w:spacing w:after="0" w:line="240" w:lineRule="auto"/>
        <w:jc w:val="center"/>
        <w:rPr>
          <w:rFonts w:ascii="Times New Roman" w:hAnsi="Times New Roman" w:cs="Times New Roman"/>
          <w:sz w:val="26"/>
          <w:szCs w:val="26"/>
        </w:rPr>
      </w:pPr>
    </w:p>
    <w:p w14:paraId="527D8B44" w14:textId="5786160D" w:rsidR="00842B30" w:rsidRPr="007B0E38" w:rsidRDefault="00842B30" w:rsidP="0049269F">
      <w:pPr>
        <w:spacing w:after="0" w:line="240" w:lineRule="auto"/>
        <w:jc w:val="center"/>
        <w:rPr>
          <w:rFonts w:ascii="Times New Roman" w:hAnsi="Times New Roman" w:cs="Times New Roman"/>
          <w:sz w:val="26"/>
          <w:szCs w:val="26"/>
        </w:rPr>
      </w:pPr>
    </w:p>
    <w:p w14:paraId="4E08DF64" w14:textId="77777777" w:rsidR="00FE3719" w:rsidRPr="007B0E38" w:rsidRDefault="00FE3719" w:rsidP="0049269F">
      <w:pPr>
        <w:spacing w:after="0" w:line="240" w:lineRule="auto"/>
        <w:jc w:val="center"/>
        <w:rPr>
          <w:rFonts w:ascii="Times New Roman" w:hAnsi="Times New Roman" w:cs="Times New Roman"/>
          <w:sz w:val="26"/>
          <w:szCs w:val="26"/>
        </w:rPr>
      </w:pPr>
    </w:p>
    <w:p w14:paraId="35548BCA" w14:textId="43A63C6F" w:rsidR="00842B30" w:rsidRPr="007B0E38" w:rsidRDefault="00842B30" w:rsidP="0049269F">
      <w:pPr>
        <w:spacing w:after="0" w:line="240" w:lineRule="auto"/>
        <w:jc w:val="center"/>
        <w:rPr>
          <w:rFonts w:ascii="Times New Roman" w:hAnsi="Times New Roman" w:cs="Times New Roman"/>
          <w:sz w:val="26"/>
          <w:szCs w:val="26"/>
        </w:rPr>
      </w:pPr>
    </w:p>
    <w:p w14:paraId="5B69398D" w14:textId="77777777" w:rsidR="007B0E38" w:rsidRPr="007B0E38" w:rsidRDefault="007B0E38" w:rsidP="0049269F">
      <w:pPr>
        <w:spacing w:after="0" w:line="240" w:lineRule="auto"/>
        <w:jc w:val="center"/>
        <w:rPr>
          <w:rFonts w:ascii="Times New Roman" w:hAnsi="Times New Roman" w:cs="Times New Roman"/>
          <w:sz w:val="26"/>
          <w:szCs w:val="26"/>
        </w:rPr>
      </w:pPr>
    </w:p>
    <w:p w14:paraId="18EC5CF6" w14:textId="48DFA8AF" w:rsidR="00842B30" w:rsidRDefault="00842B30" w:rsidP="0049269F">
      <w:pPr>
        <w:spacing w:after="0" w:line="240" w:lineRule="auto"/>
        <w:rPr>
          <w:rFonts w:ascii="Arial" w:hAnsi="Arial" w:cs="Arial"/>
          <w:sz w:val="24"/>
          <w:szCs w:val="24"/>
        </w:rPr>
      </w:pPr>
    </w:p>
    <w:p w14:paraId="4757168B" w14:textId="7308AB95" w:rsidR="00E7365D" w:rsidRDefault="00E7365D" w:rsidP="0049269F">
      <w:pPr>
        <w:spacing w:after="0" w:line="240" w:lineRule="auto"/>
        <w:rPr>
          <w:rFonts w:ascii="Arial" w:hAnsi="Arial" w:cs="Arial"/>
          <w:sz w:val="24"/>
          <w:szCs w:val="24"/>
        </w:rPr>
      </w:pPr>
    </w:p>
    <w:p w14:paraId="2EAB7235" w14:textId="73F4C961" w:rsidR="00E7365D" w:rsidRDefault="00E7365D" w:rsidP="0049269F">
      <w:pPr>
        <w:spacing w:after="0" w:line="240" w:lineRule="auto"/>
        <w:rPr>
          <w:rFonts w:ascii="Arial" w:hAnsi="Arial" w:cs="Arial"/>
          <w:sz w:val="24"/>
          <w:szCs w:val="24"/>
        </w:rPr>
      </w:pPr>
    </w:p>
    <w:p w14:paraId="10DE938A" w14:textId="77777777" w:rsidR="0000036F" w:rsidRPr="007B0E38" w:rsidRDefault="0000036F" w:rsidP="0049269F">
      <w:pPr>
        <w:spacing w:after="0" w:line="240" w:lineRule="auto"/>
        <w:rPr>
          <w:rFonts w:ascii="Arial" w:hAnsi="Arial" w:cs="Arial"/>
          <w:sz w:val="24"/>
          <w:szCs w:val="24"/>
        </w:rPr>
      </w:pPr>
    </w:p>
    <w:p w14:paraId="1F1BDAA2" w14:textId="77777777" w:rsidR="00D040A1" w:rsidRDefault="00D040A1" w:rsidP="0049269F">
      <w:pPr>
        <w:spacing w:after="0" w:line="240" w:lineRule="auto"/>
        <w:jc w:val="center"/>
        <w:rPr>
          <w:rFonts w:ascii="Arial" w:hAnsi="Arial" w:cs="Arial"/>
          <w:sz w:val="24"/>
          <w:szCs w:val="24"/>
        </w:rPr>
      </w:pPr>
    </w:p>
    <w:p w14:paraId="6D2D8AC5" w14:textId="77777777" w:rsidR="00D040A1" w:rsidRPr="00C840F5" w:rsidRDefault="00D040A1" w:rsidP="00D040A1">
      <w:pPr>
        <w:spacing w:after="0" w:line="240" w:lineRule="auto"/>
        <w:ind w:left="5387"/>
        <w:jc w:val="both"/>
        <w:rPr>
          <w:rFonts w:ascii="Arial" w:hAnsi="Arial" w:cs="Arial"/>
          <w:sz w:val="24"/>
          <w:szCs w:val="24"/>
        </w:rPr>
      </w:pPr>
      <w:r w:rsidRPr="00C840F5">
        <w:rPr>
          <w:rFonts w:ascii="Arial" w:hAnsi="Arial" w:cs="Arial"/>
          <w:sz w:val="24"/>
          <w:szCs w:val="24"/>
        </w:rPr>
        <w:t>Приложение</w:t>
      </w:r>
    </w:p>
    <w:p w14:paraId="07319843" w14:textId="77777777" w:rsidR="00D040A1" w:rsidRPr="00C840F5" w:rsidRDefault="00D040A1" w:rsidP="00D040A1">
      <w:pPr>
        <w:spacing w:after="0" w:line="240" w:lineRule="auto"/>
        <w:ind w:left="5387"/>
        <w:jc w:val="both"/>
        <w:rPr>
          <w:rFonts w:ascii="Arial" w:hAnsi="Arial" w:cs="Arial"/>
          <w:sz w:val="24"/>
          <w:szCs w:val="24"/>
        </w:rPr>
      </w:pPr>
      <w:r w:rsidRPr="00C840F5">
        <w:rPr>
          <w:rFonts w:ascii="Arial" w:hAnsi="Arial" w:cs="Arial"/>
          <w:sz w:val="24"/>
          <w:szCs w:val="24"/>
        </w:rPr>
        <w:t>к решению Собрания Холмского</w:t>
      </w:r>
    </w:p>
    <w:p w14:paraId="14AAFD03" w14:textId="77777777" w:rsidR="00D040A1" w:rsidRPr="00C840F5" w:rsidRDefault="00D040A1" w:rsidP="00D040A1">
      <w:pPr>
        <w:spacing w:after="0" w:line="240" w:lineRule="auto"/>
        <w:ind w:left="5387"/>
        <w:jc w:val="both"/>
        <w:rPr>
          <w:rFonts w:ascii="Arial" w:hAnsi="Arial" w:cs="Arial"/>
          <w:sz w:val="24"/>
          <w:szCs w:val="24"/>
        </w:rPr>
      </w:pPr>
      <w:r w:rsidRPr="00C840F5">
        <w:rPr>
          <w:rFonts w:ascii="Arial" w:hAnsi="Arial" w:cs="Arial"/>
          <w:sz w:val="24"/>
          <w:szCs w:val="24"/>
        </w:rPr>
        <w:t xml:space="preserve">муниципального округа </w:t>
      </w:r>
    </w:p>
    <w:p w14:paraId="7EB9182E" w14:textId="40C9E564" w:rsidR="00D040A1" w:rsidRDefault="00D040A1" w:rsidP="00D040A1">
      <w:pPr>
        <w:spacing w:after="0" w:line="240" w:lineRule="auto"/>
        <w:ind w:left="5387"/>
        <w:jc w:val="both"/>
        <w:rPr>
          <w:rFonts w:ascii="Arial" w:hAnsi="Arial" w:cs="Arial"/>
          <w:sz w:val="24"/>
          <w:szCs w:val="24"/>
        </w:rPr>
      </w:pPr>
      <w:r w:rsidRPr="00C840F5">
        <w:rPr>
          <w:rFonts w:ascii="Arial" w:hAnsi="Arial" w:cs="Arial"/>
          <w:sz w:val="24"/>
          <w:szCs w:val="24"/>
        </w:rPr>
        <w:t>Сахалинской области</w:t>
      </w:r>
    </w:p>
    <w:p w14:paraId="3B66AC24" w14:textId="77777777" w:rsidR="00CE651C" w:rsidRPr="007B0E38" w:rsidRDefault="00CE651C" w:rsidP="00CE651C">
      <w:pPr>
        <w:ind w:left="4678" w:firstLine="709"/>
        <w:jc w:val="both"/>
        <w:rPr>
          <w:rFonts w:ascii="Arial" w:eastAsia="Times New Roman" w:hAnsi="Arial" w:cs="Arial"/>
          <w:sz w:val="24"/>
          <w:szCs w:val="24"/>
          <w:lang w:eastAsia="ru-RU"/>
        </w:rPr>
      </w:pPr>
      <w:r>
        <w:rPr>
          <w:rFonts w:ascii="Arial" w:eastAsia="Times New Roman" w:hAnsi="Arial" w:cs="Arial"/>
          <w:sz w:val="24"/>
          <w:szCs w:val="24"/>
          <w:lang w:eastAsia="ru-RU"/>
        </w:rPr>
        <w:t>от 26.03.2026 № 41/7-337</w:t>
      </w:r>
    </w:p>
    <w:p w14:paraId="1C7214BB" w14:textId="5F9216E2" w:rsidR="00CE651C" w:rsidRDefault="00CE651C" w:rsidP="00D040A1">
      <w:pPr>
        <w:spacing w:after="0" w:line="240" w:lineRule="auto"/>
        <w:ind w:left="5387"/>
        <w:jc w:val="both"/>
        <w:rPr>
          <w:rFonts w:ascii="Arial" w:hAnsi="Arial" w:cs="Arial"/>
          <w:sz w:val="24"/>
          <w:szCs w:val="24"/>
        </w:rPr>
      </w:pPr>
    </w:p>
    <w:p w14:paraId="0284CADA" w14:textId="77777777" w:rsidR="00CE651C" w:rsidRPr="00C840F5" w:rsidRDefault="00CE651C" w:rsidP="00D040A1">
      <w:pPr>
        <w:spacing w:after="0" w:line="240" w:lineRule="auto"/>
        <w:ind w:left="5387"/>
        <w:jc w:val="both"/>
        <w:rPr>
          <w:rFonts w:ascii="Arial" w:hAnsi="Arial" w:cs="Arial"/>
          <w:sz w:val="24"/>
          <w:szCs w:val="24"/>
        </w:rPr>
      </w:pPr>
    </w:p>
    <w:p w14:paraId="3EB70BFB" w14:textId="0CAD8C38" w:rsidR="00332D91" w:rsidRPr="007B0E38" w:rsidRDefault="00CD70DA" w:rsidP="0049269F">
      <w:pPr>
        <w:spacing w:after="0" w:line="240" w:lineRule="auto"/>
        <w:jc w:val="center"/>
        <w:rPr>
          <w:rFonts w:ascii="Arial" w:hAnsi="Arial" w:cs="Arial"/>
          <w:sz w:val="24"/>
          <w:szCs w:val="24"/>
        </w:rPr>
      </w:pPr>
      <w:r w:rsidRPr="007B0E38">
        <w:rPr>
          <w:rFonts w:ascii="Arial" w:hAnsi="Arial" w:cs="Arial"/>
          <w:sz w:val="24"/>
          <w:szCs w:val="24"/>
        </w:rPr>
        <w:t xml:space="preserve">ОТЧЕТ </w:t>
      </w:r>
    </w:p>
    <w:p w14:paraId="06220C0D" w14:textId="5D9FB780" w:rsidR="004821C4" w:rsidRPr="007B0E38" w:rsidRDefault="009D664D" w:rsidP="0049269F">
      <w:pPr>
        <w:pStyle w:val="a6"/>
        <w:jc w:val="center"/>
        <w:rPr>
          <w:rFonts w:ascii="Arial" w:hAnsi="Arial" w:cs="Arial"/>
          <w:sz w:val="24"/>
          <w:szCs w:val="24"/>
        </w:rPr>
      </w:pPr>
      <w:r w:rsidRPr="007B0E38">
        <w:rPr>
          <w:rFonts w:ascii="Arial" w:hAnsi="Arial" w:cs="Arial"/>
          <w:sz w:val="24"/>
          <w:szCs w:val="24"/>
        </w:rPr>
        <w:t>мэра</w:t>
      </w:r>
      <w:r w:rsidR="00FD6500" w:rsidRPr="007B0E38">
        <w:rPr>
          <w:rFonts w:ascii="Arial" w:hAnsi="Arial" w:cs="Arial"/>
          <w:sz w:val="24"/>
          <w:szCs w:val="24"/>
        </w:rPr>
        <w:t xml:space="preserve"> </w:t>
      </w:r>
      <w:r w:rsidR="004821C4" w:rsidRPr="007B0E38">
        <w:rPr>
          <w:rFonts w:ascii="Arial" w:hAnsi="Arial" w:cs="Arial"/>
          <w:sz w:val="24"/>
          <w:szCs w:val="24"/>
        </w:rPr>
        <w:t>Холмского муниципального округа Сахалинской области о результатах</w:t>
      </w:r>
      <w:r w:rsidR="00435DC8">
        <w:rPr>
          <w:rFonts w:ascii="Arial" w:hAnsi="Arial" w:cs="Arial"/>
          <w:sz w:val="24"/>
          <w:szCs w:val="24"/>
        </w:rPr>
        <w:t xml:space="preserve"> своей </w:t>
      </w:r>
      <w:r w:rsidR="004821C4" w:rsidRPr="007B0E38">
        <w:rPr>
          <w:rFonts w:ascii="Arial" w:hAnsi="Arial" w:cs="Arial"/>
          <w:sz w:val="24"/>
          <w:szCs w:val="24"/>
        </w:rPr>
        <w:t xml:space="preserve"> деятельности,  деятельности администрации Холмского муниципального окр</w:t>
      </w:r>
      <w:r w:rsidR="00CD294A" w:rsidRPr="007B0E38">
        <w:rPr>
          <w:rFonts w:ascii="Arial" w:hAnsi="Arial" w:cs="Arial"/>
          <w:sz w:val="24"/>
          <w:szCs w:val="24"/>
        </w:rPr>
        <w:t>уга  Сахалинской области за 2025</w:t>
      </w:r>
      <w:r w:rsidR="004821C4" w:rsidRPr="007B0E38">
        <w:rPr>
          <w:rFonts w:ascii="Arial" w:hAnsi="Arial" w:cs="Arial"/>
          <w:sz w:val="24"/>
          <w:szCs w:val="24"/>
        </w:rPr>
        <w:t xml:space="preserve"> год</w:t>
      </w:r>
    </w:p>
    <w:p w14:paraId="035F3EF6" w14:textId="56BF4225" w:rsidR="004821C4" w:rsidRPr="007B0E38" w:rsidRDefault="004821C4" w:rsidP="0049269F">
      <w:pPr>
        <w:pStyle w:val="a6"/>
        <w:jc w:val="center"/>
        <w:rPr>
          <w:rFonts w:ascii="Arial" w:hAnsi="Arial" w:cs="Arial"/>
          <w:sz w:val="24"/>
          <w:szCs w:val="24"/>
        </w:rPr>
      </w:pPr>
    </w:p>
    <w:p w14:paraId="02597158" w14:textId="77777777" w:rsidR="004821C4" w:rsidRPr="007B0E38" w:rsidRDefault="004821C4" w:rsidP="0049269F">
      <w:pPr>
        <w:pStyle w:val="a6"/>
        <w:jc w:val="center"/>
        <w:rPr>
          <w:rFonts w:ascii="Arial" w:hAnsi="Arial" w:cs="Arial"/>
          <w:sz w:val="24"/>
          <w:szCs w:val="24"/>
        </w:rPr>
      </w:pPr>
    </w:p>
    <w:tbl>
      <w:tblPr>
        <w:tblStyle w:val="af4"/>
        <w:tblW w:w="0" w:type="auto"/>
        <w:tblLook w:val="04A0" w:firstRow="1" w:lastRow="0" w:firstColumn="1" w:lastColumn="0" w:noHBand="0" w:noVBand="1"/>
      </w:tblPr>
      <w:tblGrid>
        <w:gridCol w:w="9344"/>
      </w:tblGrid>
      <w:tr w:rsidR="007B0E38" w:rsidRPr="007B0E38" w14:paraId="06A01AFB" w14:textId="77777777" w:rsidTr="004821C4">
        <w:tc>
          <w:tcPr>
            <w:tcW w:w="9345" w:type="dxa"/>
          </w:tcPr>
          <w:p w14:paraId="28D82214" w14:textId="1CFF0326" w:rsidR="004821C4" w:rsidRPr="007B0E38" w:rsidRDefault="004821C4" w:rsidP="0049269F">
            <w:pPr>
              <w:pStyle w:val="a6"/>
              <w:jc w:val="center"/>
              <w:rPr>
                <w:rFonts w:ascii="Arial" w:hAnsi="Arial" w:cs="Arial"/>
                <w:sz w:val="24"/>
                <w:szCs w:val="24"/>
              </w:rPr>
            </w:pPr>
            <w:r w:rsidRPr="007B0E38">
              <w:rPr>
                <w:rFonts w:ascii="Arial" w:hAnsi="Arial" w:cs="Arial"/>
                <w:sz w:val="24"/>
                <w:szCs w:val="24"/>
              </w:rPr>
              <w:t>Оглавление</w:t>
            </w:r>
          </w:p>
        </w:tc>
      </w:tr>
      <w:tr w:rsidR="007B0E38" w:rsidRPr="007B0E38" w14:paraId="24D2A64D" w14:textId="77777777" w:rsidTr="004821C4">
        <w:tc>
          <w:tcPr>
            <w:tcW w:w="9345" w:type="dxa"/>
          </w:tcPr>
          <w:p w14:paraId="526C6E5C" w14:textId="22C805E3" w:rsidR="004821C4" w:rsidRPr="007B0E38" w:rsidRDefault="004821C4" w:rsidP="0049269F">
            <w:pPr>
              <w:pStyle w:val="a6"/>
              <w:numPr>
                <w:ilvl w:val="0"/>
                <w:numId w:val="10"/>
              </w:numPr>
              <w:jc w:val="both"/>
              <w:rPr>
                <w:rFonts w:ascii="Arial" w:hAnsi="Arial" w:cs="Arial"/>
                <w:sz w:val="24"/>
                <w:szCs w:val="24"/>
              </w:rPr>
            </w:pPr>
            <w:r w:rsidRPr="007B0E38">
              <w:rPr>
                <w:rFonts w:ascii="Arial" w:hAnsi="Arial" w:cs="Arial"/>
                <w:sz w:val="24"/>
                <w:szCs w:val="24"/>
              </w:rPr>
              <w:t>Демография, рынок труда ………………………………………………</w:t>
            </w:r>
            <w:r w:rsidR="00B46D64" w:rsidRPr="007B0E38">
              <w:rPr>
                <w:rFonts w:ascii="Arial" w:hAnsi="Arial" w:cs="Arial"/>
                <w:sz w:val="24"/>
                <w:szCs w:val="24"/>
              </w:rPr>
              <w:t>……..3-4</w:t>
            </w:r>
          </w:p>
        </w:tc>
      </w:tr>
      <w:tr w:rsidR="007B0E38" w:rsidRPr="007B0E38" w14:paraId="1A24AE12" w14:textId="77777777" w:rsidTr="004821C4">
        <w:tc>
          <w:tcPr>
            <w:tcW w:w="9345" w:type="dxa"/>
          </w:tcPr>
          <w:p w14:paraId="36E8C043" w14:textId="713A3C41" w:rsidR="004821C4" w:rsidRPr="007B0E38" w:rsidRDefault="004821C4" w:rsidP="0049269F">
            <w:pPr>
              <w:pStyle w:val="a6"/>
              <w:numPr>
                <w:ilvl w:val="0"/>
                <w:numId w:val="10"/>
              </w:numPr>
              <w:jc w:val="both"/>
              <w:rPr>
                <w:rFonts w:ascii="Arial" w:hAnsi="Arial" w:cs="Arial"/>
                <w:sz w:val="24"/>
                <w:szCs w:val="24"/>
              </w:rPr>
            </w:pPr>
            <w:r w:rsidRPr="007B0E38">
              <w:rPr>
                <w:rFonts w:ascii="Arial" w:hAnsi="Arial" w:cs="Arial"/>
                <w:sz w:val="24"/>
                <w:szCs w:val="24"/>
              </w:rPr>
              <w:t>Бюджет…………………………………………………………………………</w:t>
            </w:r>
            <w:r w:rsidR="00456454" w:rsidRPr="007B0E38">
              <w:rPr>
                <w:rFonts w:ascii="Arial" w:hAnsi="Arial" w:cs="Arial"/>
                <w:sz w:val="24"/>
                <w:szCs w:val="24"/>
              </w:rPr>
              <w:t>…..4-6</w:t>
            </w:r>
          </w:p>
        </w:tc>
      </w:tr>
      <w:tr w:rsidR="007B0E38" w:rsidRPr="007B0E38" w14:paraId="6601B725" w14:textId="77777777" w:rsidTr="004821C4">
        <w:tc>
          <w:tcPr>
            <w:tcW w:w="9345" w:type="dxa"/>
          </w:tcPr>
          <w:p w14:paraId="0DD6016F" w14:textId="2937DCAB" w:rsidR="004821C4" w:rsidRPr="007B0E38" w:rsidRDefault="004821C4" w:rsidP="0049269F">
            <w:pPr>
              <w:pStyle w:val="a6"/>
              <w:numPr>
                <w:ilvl w:val="0"/>
                <w:numId w:val="10"/>
              </w:numPr>
              <w:jc w:val="both"/>
              <w:rPr>
                <w:rFonts w:ascii="Arial" w:hAnsi="Arial" w:cs="Arial"/>
                <w:sz w:val="24"/>
                <w:szCs w:val="24"/>
              </w:rPr>
            </w:pPr>
            <w:r w:rsidRPr="007B0E38">
              <w:rPr>
                <w:rFonts w:ascii="Arial" w:hAnsi="Arial" w:cs="Arial"/>
                <w:sz w:val="24"/>
                <w:szCs w:val="24"/>
              </w:rPr>
              <w:t>Экономический блок</w:t>
            </w:r>
            <w:r w:rsidR="00A43DA7" w:rsidRPr="007B0E38">
              <w:rPr>
                <w:rFonts w:ascii="Arial" w:hAnsi="Arial" w:cs="Arial"/>
                <w:sz w:val="24"/>
                <w:szCs w:val="24"/>
              </w:rPr>
              <w:t>……………………………………………………………</w:t>
            </w:r>
            <w:r w:rsidR="00FE3719" w:rsidRPr="007B0E38">
              <w:rPr>
                <w:rFonts w:ascii="Arial" w:hAnsi="Arial" w:cs="Arial"/>
                <w:sz w:val="24"/>
                <w:szCs w:val="24"/>
              </w:rPr>
              <w:t>.</w:t>
            </w:r>
            <w:r w:rsidR="00456454" w:rsidRPr="007B0E38">
              <w:rPr>
                <w:rFonts w:ascii="Arial" w:hAnsi="Arial" w:cs="Arial"/>
                <w:sz w:val="24"/>
                <w:szCs w:val="24"/>
              </w:rPr>
              <w:t>6-13</w:t>
            </w:r>
          </w:p>
        </w:tc>
      </w:tr>
      <w:tr w:rsidR="007B0E38" w:rsidRPr="007B0E38" w14:paraId="727B03F1" w14:textId="77777777" w:rsidTr="004821C4">
        <w:tc>
          <w:tcPr>
            <w:tcW w:w="9345" w:type="dxa"/>
          </w:tcPr>
          <w:p w14:paraId="4E7B7D19" w14:textId="23ECA367" w:rsidR="004821C4" w:rsidRPr="007B0E38" w:rsidRDefault="004821C4" w:rsidP="0049269F">
            <w:pPr>
              <w:pStyle w:val="a6"/>
              <w:jc w:val="both"/>
              <w:rPr>
                <w:rFonts w:ascii="Arial" w:hAnsi="Arial" w:cs="Arial"/>
                <w:sz w:val="24"/>
                <w:szCs w:val="24"/>
              </w:rPr>
            </w:pPr>
            <w:r w:rsidRPr="007B0E38">
              <w:rPr>
                <w:rFonts w:ascii="Arial" w:hAnsi="Arial" w:cs="Arial"/>
                <w:sz w:val="24"/>
                <w:szCs w:val="24"/>
              </w:rPr>
              <w:t>Потребительский рынок</w:t>
            </w:r>
            <w:r w:rsidR="00456454" w:rsidRPr="007B0E38">
              <w:rPr>
                <w:rFonts w:ascii="Arial" w:hAnsi="Arial" w:cs="Arial"/>
                <w:sz w:val="24"/>
                <w:szCs w:val="24"/>
              </w:rPr>
              <w:t>…………………………………………………………………7-8</w:t>
            </w:r>
          </w:p>
        </w:tc>
      </w:tr>
      <w:tr w:rsidR="007B0E38" w:rsidRPr="007B0E38" w14:paraId="38F08308" w14:textId="77777777" w:rsidTr="004821C4">
        <w:tc>
          <w:tcPr>
            <w:tcW w:w="9345" w:type="dxa"/>
          </w:tcPr>
          <w:p w14:paraId="7D441BEE" w14:textId="5A48E81A" w:rsidR="004821C4" w:rsidRPr="007B0E38" w:rsidRDefault="004821C4" w:rsidP="0049269F">
            <w:pPr>
              <w:pStyle w:val="a6"/>
              <w:jc w:val="both"/>
              <w:rPr>
                <w:rFonts w:ascii="Arial" w:hAnsi="Arial" w:cs="Arial"/>
                <w:sz w:val="24"/>
                <w:szCs w:val="24"/>
              </w:rPr>
            </w:pPr>
            <w:r w:rsidRPr="007B0E38">
              <w:rPr>
                <w:rFonts w:ascii="Arial" w:hAnsi="Arial" w:cs="Arial"/>
                <w:sz w:val="24"/>
                <w:szCs w:val="24"/>
              </w:rPr>
              <w:t>Рыбопромышленный комплекс</w:t>
            </w:r>
            <w:r w:rsidR="00456454" w:rsidRPr="007B0E38">
              <w:rPr>
                <w:rFonts w:ascii="Arial" w:hAnsi="Arial" w:cs="Arial"/>
                <w:sz w:val="24"/>
                <w:szCs w:val="24"/>
              </w:rPr>
              <w:t>…………………………………………………………..8</w:t>
            </w:r>
          </w:p>
        </w:tc>
      </w:tr>
      <w:tr w:rsidR="007B0E38" w:rsidRPr="007B0E38" w14:paraId="77E10D43" w14:textId="77777777" w:rsidTr="004821C4">
        <w:tc>
          <w:tcPr>
            <w:tcW w:w="9345" w:type="dxa"/>
          </w:tcPr>
          <w:p w14:paraId="793B6D67" w14:textId="03B59E3A" w:rsidR="004821C4" w:rsidRPr="007B0E38" w:rsidRDefault="004821C4" w:rsidP="0049269F">
            <w:pPr>
              <w:pStyle w:val="a6"/>
              <w:jc w:val="both"/>
              <w:rPr>
                <w:rFonts w:ascii="Arial" w:hAnsi="Arial" w:cs="Arial"/>
                <w:sz w:val="24"/>
                <w:szCs w:val="24"/>
              </w:rPr>
            </w:pPr>
            <w:r w:rsidRPr="007B0E38">
              <w:rPr>
                <w:rFonts w:ascii="Arial" w:hAnsi="Arial" w:cs="Arial"/>
                <w:sz w:val="24"/>
                <w:szCs w:val="24"/>
              </w:rPr>
              <w:t>Агропромышленный комплекс</w:t>
            </w:r>
            <w:r w:rsidR="00456454" w:rsidRPr="007B0E38">
              <w:rPr>
                <w:rFonts w:ascii="Arial" w:hAnsi="Arial" w:cs="Arial"/>
                <w:sz w:val="24"/>
                <w:szCs w:val="24"/>
              </w:rPr>
              <w:t>…………………………………………………………8</w:t>
            </w:r>
            <w:r w:rsidR="00A43DA7" w:rsidRPr="007B0E38">
              <w:rPr>
                <w:rFonts w:ascii="Arial" w:hAnsi="Arial" w:cs="Arial"/>
                <w:sz w:val="24"/>
                <w:szCs w:val="24"/>
              </w:rPr>
              <w:t>-10</w:t>
            </w:r>
          </w:p>
        </w:tc>
      </w:tr>
      <w:tr w:rsidR="007B0E38" w:rsidRPr="007B0E38" w14:paraId="1761467C" w14:textId="77777777" w:rsidTr="004821C4">
        <w:tc>
          <w:tcPr>
            <w:tcW w:w="9345" w:type="dxa"/>
          </w:tcPr>
          <w:p w14:paraId="252F01B5" w14:textId="305675FB" w:rsidR="004821C4" w:rsidRPr="007B0E38" w:rsidRDefault="004821C4" w:rsidP="0049269F">
            <w:pPr>
              <w:pStyle w:val="a6"/>
              <w:jc w:val="both"/>
              <w:rPr>
                <w:rFonts w:ascii="Arial" w:hAnsi="Arial" w:cs="Arial"/>
                <w:sz w:val="24"/>
                <w:szCs w:val="24"/>
              </w:rPr>
            </w:pPr>
            <w:r w:rsidRPr="007B0E38">
              <w:rPr>
                <w:rFonts w:ascii="Arial" w:hAnsi="Arial" w:cs="Arial"/>
                <w:sz w:val="24"/>
                <w:szCs w:val="24"/>
              </w:rPr>
              <w:t>Платные бытовые услуги</w:t>
            </w:r>
            <w:r w:rsidR="00A43DA7" w:rsidRPr="007B0E38">
              <w:rPr>
                <w:rFonts w:ascii="Arial" w:hAnsi="Arial" w:cs="Arial"/>
                <w:sz w:val="24"/>
                <w:szCs w:val="24"/>
              </w:rPr>
              <w:t>…………………………………………………………………10</w:t>
            </w:r>
          </w:p>
        </w:tc>
      </w:tr>
      <w:tr w:rsidR="007B0E38" w:rsidRPr="007B0E38" w14:paraId="4944BB27" w14:textId="77777777" w:rsidTr="004821C4">
        <w:tc>
          <w:tcPr>
            <w:tcW w:w="9345" w:type="dxa"/>
          </w:tcPr>
          <w:p w14:paraId="472A9FE4" w14:textId="3823CCC6" w:rsidR="004821C4" w:rsidRPr="007B0E38" w:rsidRDefault="004821C4" w:rsidP="0049269F">
            <w:pPr>
              <w:pStyle w:val="a6"/>
              <w:jc w:val="both"/>
              <w:rPr>
                <w:rFonts w:ascii="Arial" w:hAnsi="Arial" w:cs="Arial"/>
                <w:sz w:val="24"/>
                <w:szCs w:val="24"/>
              </w:rPr>
            </w:pPr>
            <w:r w:rsidRPr="007B0E38">
              <w:rPr>
                <w:rFonts w:ascii="Arial" w:hAnsi="Arial" w:cs="Arial"/>
                <w:sz w:val="24"/>
                <w:szCs w:val="24"/>
              </w:rPr>
              <w:t>Транспортная инфраструктура</w:t>
            </w:r>
            <w:r w:rsidR="00A43DA7" w:rsidRPr="007B0E38">
              <w:rPr>
                <w:rFonts w:ascii="Arial" w:hAnsi="Arial" w:cs="Arial"/>
                <w:sz w:val="24"/>
                <w:szCs w:val="24"/>
              </w:rPr>
              <w:t>………………………………………………………10-11</w:t>
            </w:r>
          </w:p>
        </w:tc>
      </w:tr>
      <w:tr w:rsidR="007B0E38" w:rsidRPr="007B0E38" w14:paraId="30B5E739" w14:textId="77777777" w:rsidTr="004821C4">
        <w:tc>
          <w:tcPr>
            <w:tcW w:w="9345" w:type="dxa"/>
          </w:tcPr>
          <w:p w14:paraId="578BFEAC" w14:textId="2898827E" w:rsidR="004821C4" w:rsidRPr="007B0E38" w:rsidRDefault="004821C4" w:rsidP="0049269F">
            <w:pPr>
              <w:pStyle w:val="a6"/>
              <w:jc w:val="both"/>
              <w:rPr>
                <w:rFonts w:ascii="Arial" w:hAnsi="Arial" w:cs="Arial"/>
                <w:sz w:val="24"/>
                <w:szCs w:val="24"/>
              </w:rPr>
            </w:pPr>
            <w:r w:rsidRPr="007B0E38">
              <w:rPr>
                <w:rFonts w:ascii="Arial" w:hAnsi="Arial" w:cs="Arial"/>
                <w:sz w:val="24"/>
                <w:szCs w:val="24"/>
              </w:rPr>
              <w:t>Инвестиционная деятельность</w:t>
            </w:r>
            <w:r w:rsidR="00456454" w:rsidRPr="007B0E38">
              <w:rPr>
                <w:rFonts w:ascii="Arial" w:hAnsi="Arial" w:cs="Arial"/>
                <w:sz w:val="24"/>
                <w:szCs w:val="24"/>
              </w:rPr>
              <w:t>………………………………………………………12-13</w:t>
            </w:r>
          </w:p>
        </w:tc>
      </w:tr>
      <w:tr w:rsidR="007B0E38" w:rsidRPr="007B0E38" w14:paraId="57735592" w14:textId="77777777" w:rsidTr="004821C4">
        <w:tc>
          <w:tcPr>
            <w:tcW w:w="9345" w:type="dxa"/>
          </w:tcPr>
          <w:p w14:paraId="4031F43B" w14:textId="663FAB24"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Предоставление жилья………………………………………………………</w:t>
            </w:r>
            <w:r w:rsidR="00456454" w:rsidRPr="007B0E38">
              <w:rPr>
                <w:rFonts w:ascii="Arial" w:hAnsi="Arial" w:cs="Arial"/>
                <w:sz w:val="24"/>
                <w:szCs w:val="24"/>
              </w:rPr>
              <w:t>……</w:t>
            </w:r>
            <w:r w:rsidR="00FE3719" w:rsidRPr="007B0E38">
              <w:rPr>
                <w:rFonts w:ascii="Arial" w:hAnsi="Arial" w:cs="Arial"/>
                <w:sz w:val="24"/>
                <w:szCs w:val="24"/>
              </w:rPr>
              <w:t>13</w:t>
            </w:r>
          </w:p>
        </w:tc>
      </w:tr>
      <w:tr w:rsidR="007B0E38" w:rsidRPr="007B0E38" w14:paraId="30BA713A" w14:textId="77777777" w:rsidTr="004821C4">
        <w:tc>
          <w:tcPr>
            <w:tcW w:w="9345" w:type="dxa"/>
          </w:tcPr>
          <w:p w14:paraId="135EA3B1" w14:textId="2F8B8FDA"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Муниципальная собственность………………………………………………</w:t>
            </w:r>
            <w:r w:rsidR="00456454" w:rsidRPr="007B0E38">
              <w:rPr>
                <w:rFonts w:ascii="Arial" w:hAnsi="Arial" w:cs="Arial"/>
                <w:sz w:val="24"/>
                <w:szCs w:val="24"/>
              </w:rPr>
              <w:t>13-15</w:t>
            </w:r>
          </w:p>
        </w:tc>
      </w:tr>
      <w:tr w:rsidR="007B0E38" w:rsidRPr="007B0E38" w14:paraId="1498CA04" w14:textId="77777777" w:rsidTr="004821C4">
        <w:tc>
          <w:tcPr>
            <w:tcW w:w="9345" w:type="dxa"/>
          </w:tcPr>
          <w:p w14:paraId="49211112" w14:textId="3CEF3531"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Благоустройство, общественные и дворовые территории………………</w:t>
            </w:r>
            <w:r w:rsidR="00FE3719" w:rsidRPr="007B0E38">
              <w:rPr>
                <w:rFonts w:ascii="Arial" w:hAnsi="Arial" w:cs="Arial"/>
                <w:sz w:val="24"/>
                <w:szCs w:val="24"/>
              </w:rPr>
              <w:t>15-16</w:t>
            </w:r>
          </w:p>
        </w:tc>
      </w:tr>
      <w:tr w:rsidR="007B0E38" w:rsidRPr="007B0E38" w14:paraId="36FB7BC4" w14:textId="77777777" w:rsidTr="004821C4">
        <w:tc>
          <w:tcPr>
            <w:tcW w:w="9345" w:type="dxa"/>
          </w:tcPr>
          <w:p w14:paraId="4D9A6402" w14:textId="41234425"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Дорожная деятельность…………………………………………………………</w:t>
            </w:r>
            <w:r w:rsidR="00FE3719" w:rsidRPr="007B0E38">
              <w:rPr>
                <w:rFonts w:ascii="Arial" w:hAnsi="Arial" w:cs="Arial"/>
                <w:sz w:val="24"/>
                <w:szCs w:val="24"/>
              </w:rPr>
              <w:t>..16</w:t>
            </w:r>
          </w:p>
        </w:tc>
      </w:tr>
      <w:tr w:rsidR="007B0E38" w:rsidRPr="007B0E38" w14:paraId="6A25981F" w14:textId="77777777" w:rsidTr="004821C4">
        <w:tc>
          <w:tcPr>
            <w:tcW w:w="9345" w:type="dxa"/>
          </w:tcPr>
          <w:p w14:paraId="69EAA76B" w14:textId="25A8912C"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Жилищно-коммунальное хозяйство………………………………………</w:t>
            </w:r>
            <w:r w:rsidR="00456454" w:rsidRPr="007B0E38">
              <w:rPr>
                <w:rFonts w:ascii="Arial" w:hAnsi="Arial" w:cs="Arial"/>
                <w:sz w:val="24"/>
                <w:szCs w:val="24"/>
              </w:rPr>
              <w:t>...17</w:t>
            </w:r>
            <w:r w:rsidR="00FE3719" w:rsidRPr="007B0E38">
              <w:rPr>
                <w:rFonts w:ascii="Arial" w:hAnsi="Arial" w:cs="Arial"/>
                <w:sz w:val="24"/>
                <w:szCs w:val="24"/>
              </w:rPr>
              <w:t>-19</w:t>
            </w:r>
          </w:p>
        </w:tc>
      </w:tr>
      <w:tr w:rsidR="007B0E38" w:rsidRPr="007B0E38" w14:paraId="249E7AB7" w14:textId="77777777" w:rsidTr="004821C4">
        <w:tc>
          <w:tcPr>
            <w:tcW w:w="9345" w:type="dxa"/>
          </w:tcPr>
          <w:p w14:paraId="0C89FC3D" w14:textId="2E37B8BD"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Строительство и капитальный ремонт……………………………………</w:t>
            </w:r>
            <w:r w:rsidR="00FE3719" w:rsidRPr="007B0E38">
              <w:rPr>
                <w:rFonts w:ascii="Arial" w:hAnsi="Arial" w:cs="Arial"/>
                <w:sz w:val="24"/>
                <w:szCs w:val="24"/>
              </w:rPr>
              <w:t>..19-20</w:t>
            </w:r>
          </w:p>
        </w:tc>
      </w:tr>
      <w:tr w:rsidR="007B0E38" w:rsidRPr="007B0E38" w14:paraId="31CFDE6D" w14:textId="77777777" w:rsidTr="004821C4">
        <w:tc>
          <w:tcPr>
            <w:tcW w:w="9345" w:type="dxa"/>
          </w:tcPr>
          <w:p w14:paraId="5CCCA481" w14:textId="5D594BB0"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Социальный блок………………………………………………………………</w:t>
            </w:r>
            <w:r w:rsidR="00FE3719" w:rsidRPr="007B0E38">
              <w:rPr>
                <w:rFonts w:ascii="Arial" w:hAnsi="Arial" w:cs="Arial"/>
                <w:sz w:val="24"/>
                <w:szCs w:val="24"/>
              </w:rPr>
              <w:t>20-30</w:t>
            </w:r>
          </w:p>
        </w:tc>
      </w:tr>
      <w:tr w:rsidR="007B0E38" w:rsidRPr="007B0E38" w14:paraId="41283EB3" w14:textId="77777777" w:rsidTr="004821C4">
        <w:tc>
          <w:tcPr>
            <w:tcW w:w="9345" w:type="dxa"/>
          </w:tcPr>
          <w:p w14:paraId="2E3EFACC" w14:textId="0787B5F4" w:rsidR="004821C4" w:rsidRPr="007B0E38" w:rsidRDefault="00A43DA7" w:rsidP="0049269F">
            <w:pPr>
              <w:pStyle w:val="a6"/>
              <w:jc w:val="both"/>
              <w:rPr>
                <w:rFonts w:ascii="Arial" w:hAnsi="Arial" w:cs="Arial"/>
                <w:sz w:val="24"/>
                <w:szCs w:val="24"/>
              </w:rPr>
            </w:pPr>
            <w:r w:rsidRPr="007B0E38">
              <w:rPr>
                <w:rFonts w:ascii="Arial" w:hAnsi="Arial" w:cs="Arial"/>
                <w:sz w:val="24"/>
                <w:szCs w:val="24"/>
              </w:rPr>
              <w:t>Образование……………………………………………………………………………</w:t>
            </w:r>
            <w:r w:rsidR="00FE3719" w:rsidRPr="007B0E38">
              <w:rPr>
                <w:rFonts w:ascii="Arial" w:hAnsi="Arial" w:cs="Arial"/>
                <w:sz w:val="24"/>
                <w:szCs w:val="24"/>
              </w:rPr>
              <w:t>20-24</w:t>
            </w:r>
          </w:p>
        </w:tc>
      </w:tr>
      <w:tr w:rsidR="007B0E38" w:rsidRPr="007B0E38" w14:paraId="44B43CCD" w14:textId="77777777" w:rsidTr="004821C4">
        <w:tc>
          <w:tcPr>
            <w:tcW w:w="9345" w:type="dxa"/>
          </w:tcPr>
          <w:p w14:paraId="5D73F614" w14:textId="5F0D0A81" w:rsidR="004821C4" w:rsidRPr="007B0E38" w:rsidRDefault="00A43DA7" w:rsidP="0049269F">
            <w:pPr>
              <w:pStyle w:val="a6"/>
              <w:jc w:val="both"/>
              <w:rPr>
                <w:rFonts w:ascii="Arial" w:hAnsi="Arial" w:cs="Arial"/>
                <w:sz w:val="24"/>
                <w:szCs w:val="24"/>
              </w:rPr>
            </w:pPr>
            <w:r w:rsidRPr="007B0E38">
              <w:rPr>
                <w:rFonts w:ascii="Arial" w:hAnsi="Arial" w:cs="Arial"/>
                <w:sz w:val="24"/>
                <w:szCs w:val="24"/>
              </w:rPr>
              <w:t>Культура, спорт и молодежная политика…………………………………………</w:t>
            </w:r>
            <w:r w:rsidR="00456454" w:rsidRPr="007B0E38">
              <w:rPr>
                <w:rFonts w:ascii="Arial" w:hAnsi="Arial" w:cs="Arial"/>
                <w:sz w:val="24"/>
                <w:szCs w:val="24"/>
              </w:rPr>
              <w:t>.24-30</w:t>
            </w:r>
          </w:p>
        </w:tc>
      </w:tr>
      <w:tr w:rsidR="007B0E38" w:rsidRPr="007B0E38" w14:paraId="3C757E8E" w14:textId="77777777" w:rsidTr="004821C4">
        <w:tc>
          <w:tcPr>
            <w:tcW w:w="9345" w:type="dxa"/>
          </w:tcPr>
          <w:p w14:paraId="66A75505" w14:textId="1BC64F87"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Участие в судебных заседаниях……………………………………………</w:t>
            </w:r>
            <w:r w:rsidR="00B861E0" w:rsidRPr="007B0E38">
              <w:rPr>
                <w:rFonts w:ascii="Arial" w:hAnsi="Arial" w:cs="Arial"/>
                <w:sz w:val="24"/>
                <w:szCs w:val="24"/>
              </w:rPr>
              <w:t>…..30</w:t>
            </w:r>
          </w:p>
        </w:tc>
      </w:tr>
      <w:tr w:rsidR="007B0E38" w:rsidRPr="007B0E38" w14:paraId="3917267C" w14:textId="77777777" w:rsidTr="004821C4">
        <w:tc>
          <w:tcPr>
            <w:tcW w:w="9345" w:type="dxa"/>
          </w:tcPr>
          <w:p w14:paraId="28E6CB6F" w14:textId="70450E5E" w:rsidR="004821C4" w:rsidRPr="007B0E38" w:rsidRDefault="00A43DA7" w:rsidP="0049269F">
            <w:pPr>
              <w:pStyle w:val="a6"/>
              <w:numPr>
                <w:ilvl w:val="0"/>
                <w:numId w:val="10"/>
              </w:numPr>
              <w:jc w:val="both"/>
              <w:rPr>
                <w:rFonts w:ascii="Arial" w:hAnsi="Arial" w:cs="Arial"/>
                <w:sz w:val="24"/>
                <w:szCs w:val="24"/>
              </w:rPr>
            </w:pPr>
            <w:r w:rsidRPr="007B0E38">
              <w:rPr>
                <w:rFonts w:ascii="Arial" w:hAnsi="Arial" w:cs="Arial"/>
                <w:sz w:val="24"/>
                <w:szCs w:val="24"/>
              </w:rPr>
              <w:t>Обращения граждан…………………………………………………………</w:t>
            </w:r>
            <w:r w:rsidR="00456454" w:rsidRPr="007B0E38">
              <w:rPr>
                <w:rFonts w:ascii="Arial" w:hAnsi="Arial" w:cs="Arial"/>
                <w:sz w:val="24"/>
                <w:szCs w:val="24"/>
              </w:rPr>
              <w:t>...</w:t>
            </w:r>
            <w:r w:rsidR="00B861E0" w:rsidRPr="007B0E38">
              <w:rPr>
                <w:rFonts w:ascii="Arial" w:hAnsi="Arial" w:cs="Arial"/>
                <w:sz w:val="24"/>
                <w:szCs w:val="24"/>
              </w:rPr>
              <w:t>31</w:t>
            </w:r>
            <w:r w:rsidR="00456454" w:rsidRPr="007B0E38">
              <w:rPr>
                <w:rFonts w:ascii="Arial" w:hAnsi="Arial" w:cs="Arial"/>
                <w:sz w:val="24"/>
                <w:szCs w:val="24"/>
              </w:rPr>
              <w:t>-32</w:t>
            </w:r>
          </w:p>
        </w:tc>
      </w:tr>
      <w:tr w:rsidR="007B0E38" w:rsidRPr="007B0E38" w14:paraId="1B63A881" w14:textId="77777777" w:rsidTr="004821C4">
        <w:tc>
          <w:tcPr>
            <w:tcW w:w="9345" w:type="dxa"/>
          </w:tcPr>
          <w:p w14:paraId="1E937E5E" w14:textId="5B00408C" w:rsidR="004821C4" w:rsidRPr="007B0E38" w:rsidRDefault="00A43DA7" w:rsidP="0049269F">
            <w:pPr>
              <w:pStyle w:val="a6"/>
              <w:jc w:val="both"/>
              <w:rPr>
                <w:rFonts w:ascii="Arial" w:hAnsi="Arial" w:cs="Arial"/>
                <w:sz w:val="24"/>
                <w:szCs w:val="24"/>
              </w:rPr>
            </w:pPr>
            <w:r w:rsidRPr="007B0E38">
              <w:rPr>
                <w:rFonts w:ascii="Arial" w:hAnsi="Arial" w:cs="Arial"/>
                <w:sz w:val="24"/>
                <w:szCs w:val="24"/>
              </w:rPr>
              <w:t>13.Предоставление государственных и муниципальных услуг</w:t>
            </w:r>
            <w:r w:rsidR="00456454" w:rsidRPr="007B0E38">
              <w:rPr>
                <w:rFonts w:ascii="Arial" w:hAnsi="Arial" w:cs="Arial"/>
                <w:sz w:val="24"/>
                <w:szCs w:val="24"/>
              </w:rPr>
              <w:t>……………………</w:t>
            </w:r>
            <w:r w:rsidR="00B861E0" w:rsidRPr="007B0E38">
              <w:rPr>
                <w:rFonts w:ascii="Arial" w:hAnsi="Arial" w:cs="Arial"/>
                <w:sz w:val="24"/>
                <w:szCs w:val="24"/>
              </w:rPr>
              <w:t>32</w:t>
            </w:r>
          </w:p>
        </w:tc>
      </w:tr>
      <w:tr w:rsidR="00A43DA7" w:rsidRPr="007B0E38" w14:paraId="0514A74B" w14:textId="77777777" w:rsidTr="004821C4">
        <w:tc>
          <w:tcPr>
            <w:tcW w:w="9345" w:type="dxa"/>
          </w:tcPr>
          <w:p w14:paraId="5E7102D3" w14:textId="77777777" w:rsidR="00FE3719" w:rsidRPr="007B0E38" w:rsidRDefault="00A43DA7" w:rsidP="0049269F">
            <w:pPr>
              <w:pStyle w:val="a6"/>
              <w:rPr>
                <w:rFonts w:ascii="Arial" w:hAnsi="Arial" w:cs="Arial"/>
                <w:sz w:val="24"/>
                <w:szCs w:val="24"/>
              </w:rPr>
            </w:pPr>
            <w:r w:rsidRPr="007B0E38">
              <w:rPr>
                <w:rFonts w:ascii="Arial" w:hAnsi="Arial" w:cs="Arial"/>
                <w:sz w:val="24"/>
                <w:szCs w:val="24"/>
              </w:rPr>
              <w:t xml:space="preserve">14.Вопросы, поставленные Собранием </w:t>
            </w:r>
          </w:p>
          <w:p w14:paraId="40B89ABA" w14:textId="3CB19454" w:rsidR="00A43DA7" w:rsidRPr="007B0E38" w:rsidRDefault="00A43DA7" w:rsidP="0049269F">
            <w:pPr>
              <w:pStyle w:val="a6"/>
              <w:rPr>
                <w:rFonts w:ascii="Arial" w:hAnsi="Arial" w:cs="Arial"/>
                <w:sz w:val="24"/>
                <w:szCs w:val="24"/>
              </w:rPr>
            </w:pPr>
            <w:r w:rsidRPr="007B0E38">
              <w:rPr>
                <w:rFonts w:ascii="Arial" w:hAnsi="Arial" w:cs="Arial"/>
                <w:sz w:val="24"/>
                <w:szCs w:val="24"/>
              </w:rPr>
              <w:t>Холмского муниципального округа С</w:t>
            </w:r>
            <w:r w:rsidR="00FE3719" w:rsidRPr="007B0E38">
              <w:rPr>
                <w:rFonts w:ascii="Arial" w:hAnsi="Arial" w:cs="Arial"/>
                <w:sz w:val="24"/>
                <w:szCs w:val="24"/>
              </w:rPr>
              <w:t xml:space="preserve">ахалинской </w:t>
            </w:r>
            <w:r w:rsidRPr="007B0E38">
              <w:rPr>
                <w:rFonts w:ascii="Arial" w:hAnsi="Arial" w:cs="Arial"/>
                <w:sz w:val="24"/>
                <w:szCs w:val="24"/>
              </w:rPr>
              <w:t>области</w:t>
            </w:r>
            <w:r w:rsidR="00456454" w:rsidRPr="007B0E38">
              <w:rPr>
                <w:rFonts w:ascii="Arial" w:hAnsi="Arial" w:cs="Arial"/>
                <w:sz w:val="24"/>
                <w:szCs w:val="24"/>
              </w:rPr>
              <w:t>……………………........33</w:t>
            </w:r>
          </w:p>
        </w:tc>
      </w:tr>
    </w:tbl>
    <w:p w14:paraId="138F6722" w14:textId="77777777" w:rsidR="004821C4" w:rsidRPr="007B0E38" w:rsidRDefault="004821C4" w:rsidP="0049269F">
      <w:pPr>
        <w:pStyle w:val="a6"/>
        <w:jc w:val="center"/>
        <w:rPr>
          <w:rFonts w:ascii="Arial" w:hAnsi="Arial" w:cs="Arial"/>
          <w:sz w:val="24"/>
          <w:szCs w:val="24"/>
        </w:rPr>
      </w:pPr>
    </w:p>
    <w:p w14:paraId="4C50DB96" w14:textId="3B273A2B" w:rsidR="00286943" w:rsidRPr="007B0E38" w:rsidRDefault="00286943" w:rsidP="0049269F">
      <w:pPr>
        <w:spacing w:line="240" w:lineRule="auto"/>
        <w:rPr>
          <w:rFonts w:ascii="Arial" w:hAnsi="Arial" w:cs="Arial"/>
          <w:sz w:val="24"/>
          <w:szCs w:val="24"/>
        </w:rPr>
      </w:pPr>
    </w:p>
    <w:p w14:paraId="6AEF682C" w14:textId="2AD8A42D" w:rsidR="00A43DA7" w:rsidRPr="007B0E38" w:rsidRDefault="00A43DA7" w:rsidP="0049269F">
      <w:pPr>
        <w:spacing w:line="240" w:lineRule="auto"/>
        <w:rPr>
          <w:rFonts w:ascii="Arial" w:hAnsi="Arial" w:cs="Arial"/>
          <w:sz w:val="24"/>
          <w:szCs w:val="24"/>
        </w:rPr>
      </w:pPr>
    </w:p>
    <w:p w14:paraId="541F248B" w14:textId="141599DD" w:rsidR="00A43DA7" w:rsidRPr="007B0E38" w:rsidRDefault="00A43DA7" w:rsidP="0049269F">
      <w:pPr>
        <w:spacing w:line="240" w:lineRule="auto"/>
        <w:rPr>
          <w:rFonts w:ascii="Arial" w:hAnsi="Arial" w:cs="Arial"/>
          <w:sz w:val="24"/>
          <w:szCs w:val="24"/>
        </w:rPr>
      </w:pPr>
    </w:p>
    <w:p w14:paraId="1BBC62DE" w14:textId="4A1C7C11" w:rsidR="00A43DA7" w:rsidRPr="007B0E38" w:rsidRDefault="00A43DA7" w:rsidP="0049269F">
      <w:pPr>
        <w:spacing w:line="240" w:lineRule="auto"/>
        <w:rPr>
          <w:rFonts w:ascii="Arial" w:hAnsi="Arial" w:cs="Arial"/>
          <w:sz w:val="24"/>
          <w:szCs w:val="24"/>
        </w:rPr>
      </w:pPr>
    </w:p>
    <w:p w14:paraId="41D06BA5" w14:textId="3E4FC0F6" w:rsidR="00A43DA7" w:rsidRPr="007B0E38" w:rsidRDefault="00A43DA7" w:rsidP="0049269F">
      <w:pPr>
        <w:spacing w:line="240" w:lineRule="auto"/>
        <w:rPr>
          <w:rFonts w:ascii="Arial" w:hAnsi="Arial" w:cs="Arial"/>
          <w:sz w:val="24"/>
          <w:szCs w:val="24"/>
        </w:rPr>
      </w:pPr>
    </w:p>
    <w:p w14:paraId="31232321" w14:textId="4756C315" w:rsidR="0053383C" w:rsidRDefault="0053383C" w:rsidP="0049269F">
      <w:pPr>
        <w:spacing w:line="240" w:lineRule="auto"/>
        <w:rPr>
          <w:rFonts w:ascii="Arial" w:hAnsi="Arial" w:cs="Arial"/>
          <w:sz w:val="24"/>
          <w:szCs w:val="24"/>
        </w:rPr>
      </w:pPr>
    </w:p>
    <w:p w14:paraId="6686D5A4" w14:textId="77777777" w:rsidR="00D040A1" w:rsidRPr="007B0E38" w:rsidRDefault="00D040A1" w:rsidP="0049269F">
      <w:pPr>
        <w:spacing w:line="240" w:lineRule="auto"/>
        <w:rPr>
          <w:rFonts w:ascii="Times New Roman" w:hAnsi="Times New Roman" w:cs="Times New Roman"/>
          <w:sz w:val="26"/>
          <w:szCs w:val="26"/>
        </w:rPr>
      </w:pPr>
    </w:p>
    <w:p w14:paraId="5504DEE9" w14:textId="57025AC2" w:rsidR="00EC3A8F" w:rsidRPr="007B0E38" w:rsidRDefault="00EC3A8F" w:rsidP="0049269F">
      <w:pPr>
        <w:pStyle w:val="a3"/>
        <w:numPr>
          <w:ilvl w:val="0"/>
          <w:numId w:val="2"/>
        </w:numPr>
        <w:spacing w:after="0" w:line="240" w:lineRule="auto"/>
        <w:ind w:left="0" w:firstLine="0"/>
        <w:jc w:val="center"/>
        <w:outlineLvl w:val="0"/>
        <w:rPr>
          <w:rFonts w:ascii="Arial" w:hAnsi="Arial" w:cs="Arial"/>
          <w:b/>
          <w:sz w:val="24"/>
          <w:szCs w:val="24"/>
        </w:rPr>
      </w:pPr>
      <w:bookmarkStart w:id="1" w:name="_Toc192058476"/>
      <w:r w:rsidRPr="007B0E38">
        <w:rPr>
          <w:rFonts w:ascii="Arial" w:hAnsi="Arial" w:cs="Arial"/>
          <w:b/>
          <w:sz w:val="24"/>
          <w:szCs w:val="24"/>
        </w:rPr>
        <w:t>Демограф</w:t>
      </w:r>
      <w:r w:rsidR="00926C3D" w:rsidRPr="007B0E38">
        <w:rPr>
          <w:rFonts w:ascii="Arial" w:hAnsi="Arial" w:cs="Arial"/>
          <w:b/>
          <w:sz w:val="24"/>
          <w:szCs w:val="24"/>
        </w:rPr>
        <w:t>ия</w:t>
      </w:r>
      <w:r w:rsidR="000C7EE8" w:rsidRPr="007B0E38">
        <w:rPr>
          <w:rFonts w:ascii="Arial" w:hAnsi="Arial" w:cs="Arial"/>
          <w:b/>
          <w:sz w:val="24"/>
          <w:szCs w:val="24"/>
        </w:rPr>
        <w:t>, рынок труда</w:t>
      </w:r>
      <w:bookmarkEnd w:id="1"/>
    </w:p>
    <w:p w14:paraId="28E287B8" w14:textId="16F7C710" w:rsidR="00EA315C" w:rsidRPr="007B0E38" w:rsidRDefault="00EA315C" w:rsidP="0049269F">
      <w:pPr>
        <w:spacing w:after="0" w:line="240" w:lineRule="auto"/>
        <w:jc w:val="both"/>
        <w:rPr>
          <w:rFonts w:ascii="Arial" w:hAnsi="Arial" w:cs="Arial"/>
          <w:bCs/>
          <w:sz w:val="24"/>
          <w:szCs w:val="24"/>
        </w:rPr>
      </w:pPr>
    </w:p>
    <w:p w14:paraId="05AE7E6D"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По состоянию на 1 января 2025 года численность населения Холмского муниципального округа составляла </w:t>
      </w:r>
      <w:r w:rsidRPr="007B0E38">
        <w:rPr>
          <w:rFonts w:ascii="Arial" w:eastAsia="Times New Roman" w:hAnsi="Arial" w:cs="Arial"/>
          <w:sz w:val="24"/>
          <w:szCs w:val="24"/>
          <w:lang w:eastAsia="ru-RU"/>
        </w:rPr>
        <w:t xml:space="preserve">32 413 </w:t>
      </w:r>
      <w:r w:rsidRPr="007B0E38">
        <w:rPr>
          <w:rFonts w:ascii="Arial" w:hAnsi="Arial" w:cs="Arial"/>
          <w:sz w:val="24"/>
          <w:szCs w:val="24"/>
        </w:rPr>
        <w:t xml:space="preserve">чел., из них </w:t>
      </w:r>
      <w:r w:rsidRPr="007B0E38">
        <w:rPr>
          <w:rFonts w:ascii="Arial" w:eastAsia="Times New Roman" w:hAnsi="Arial" w:cs="Arial"/>
          <w:sz w:val="24"/>
          <w:szCs w:val="24"/>
          <w:lang w:eastAsia="ru-RU"/>
        </w:rPr>
        <w:t xml:space="preserve">24 730 чел. </w:t>
      </w:r>
      <w:r w:rsidRPr="007B0E38">
        <w:rPr>
          <w:rFonts w:ascii="Arial" w:hAnsi="Arial" w:cs="Arial"/>
          <w:sz w:val="24"/>
          <w:szCs w:val="24"/>
        </w:rPr>
        <w:t xml:space="preserve"> - городское население и 7 683 чел. - сельское население.</w:t>
      </w:r>
    </w:p>
    <w:p w14:paraId="0CF93499" w14:textId="0DBA1249"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Среднемесячная заработная плата по полному кругу организаций в 2025 году составила 120 114,5 руб., (АППГ –105 787 руб.), рост к уровню 2024 года +13,5%.</w:t>
      </w:r>
    </w:p>
    <w:p w14:paraId="4F638941" w14:textId="46D85783"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Средний размер страховой пенсии по состоянию на 31.12.2025 составил 29 959,68 руб., (АППГ – 27 266,86 руб.), рост составил 9,8 %. Всего получателей пенсий на территории муниципального округа 13 953 человека.</w:t>
      </w:r>
    </w:p>
    <w:p w14:paraId="38955AE1" w14:textId="4F195D08" w:rsidR="00EA315C" w:rsidRPr="007B0E38" w:rsidRDefault="00EA315C" w:rsidP="0049269F">
      <w:pPr>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В 2025 году численность граждан, зарегистрированных в службе занятости </w:t>
      </w:r>
      <w:r w:rsidR="007B0E38" w:rsidRPr="007B0E38">
        <w:rPr>
          <w:rFonts w:ascii="Arial" w:eastAsia="Times New Roman" w:hAnsi="Arial" w:cs="Arial"/>
          <w:sz w:val="24"/>
          <w:szCs w:val="24"/>
          <w:lang w:eastAsia="ru-RU"/>
        </w:rPr>
        <w:t>в качестве безработных,</w:t>
      </w:r>
      <w:r w:rsidRPr="007B0E38">
        <w:rPr>
          <w:rFonts w:ascii="Arial" w:eastAsia="Times New Roman" w:hAnsi="Arial" w:cs="Arial"/>
          <w:sz w:val="24"/>
          <w:szCs w:val="24"/>
          <w:lang w:eastAsia="ru-RU"/>
        </w:rPr>
        <w:t xml:space="preserve"> составила 279 человек, по сравнению с 2024 годом численность безработных снизилась (9) человек.  </w:t>
      </w:r>
    </w:p>
    <w:p w14:paraId="54CC4287" w14:textId="4D9FE086" w:rsidR="00EA315C" w:rsidRPr="007B0E38" w:rsidRDefault="00EA315C" w:rsidP="0049269F">
      <w:pPr>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Число вакансий, зарегистрированных в службе занятости на конец </w:t>
      </w:r>
      <w:r w:rsidR="007B0E38" w:rsidRPr="007B0E38">
        <w:rPr>
          <w:rFonts w:ascii="Arial" w:eastAsia="Times New Roman" w:hAnsi="Arial" w:cs="Arial"/>
          <w:sz w:val="24"/>
          <w:szCs w:val="24"/>
          <w:lang w:eastAsia="ru-RU"/>
        </w:rPr>
        <w:t>2025 года,</w:t>
      </w:r>
      <w:r w:rsidRPr="007B0E38">
        <w:rPr>
          <w:rFonts w:ascii="Arial" w:eastAsia="Times New Roman" w:hAnsi="Arial" w:cs="Arial"/>
          <w:sz w:val="24"/>
          <w:szCs w:val="24"/>
          <w:lang w:eastAsia="ru-RU"/>
        </w:rPr>
        <w:t xml:space="preserve"> составило 399 (АППГ – 451 чел.)</w:t>
      </w:r>
    </w:p>
    <w:p w14:paraId="3B211840"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С использованием мероприятий активной политики в течение 2025 года нашли работу 633 безработных гражданина или 76% от числа обратившихся в службу занятости.</w:t>
      </w:r>
    </w:p>
    <w:p w14:paraId="7FAC159B"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Продолжали действовать механизмы субсидирования рабочих мест для обеспечения занятости наиболее уязвимых категорий населения – молодежи, инвалидов.</w:t>
      </w:r>
    </w:p>
    <w:p w14:paraId="07C5CAA8"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Так уровень трудоустройства выпускников в 2025 году составил 74,20 % (23 чел.) от числа обратившихся. В числе трудоустроенной молодежи были 6 человек, которые обрели первый опыт работы по полученной специальности. По этому поводу с предприятиями были заключены договоры на квотирование рабочих мест для молодежи, в рамках которых субсидию получили трое работодателей на сумму 1047,2 тыс. рублей. </w:t>
      </w:r>
    </w:p>
    <w:p w14:paraId="49FC3F82"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Уровень трудоустройства инвалидов составил 83,33% (35 чел.) от числа обратившихся в центр занятости. Граждан данной категории трудоустраивали на квотированные рабочие места, выделенные предприятиями нашего района, а также в рамках заключенных договоров на субсидированные рабочие места, сумма по которым составила 664,5 тыс. рублей.</w:t>
      </w:r>
    </w:p>
    <w:p w14:paraId="6D1D4C12"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На увеличение числа занятого населения нашего муниципального образования были направлены мероприятия по вовлечению безработных в малый бизнес. 46 человек получили услуги по организации самозанятости. В течение года 3 бывших безработных зарегистрировали предпринимательскую деятельность, воспользовавшись мерами поддержки. Сумма единовременной финансовой помощи на открытие собственного дела составила 384,0 тыс. рублей.</w:t>
      </w:r>
    </w:p>
    <w:p w14:paraId="17FC3352"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Организация профессионального обучения по востребованным компетенциям позволила дополнительно трудоустроить 48 безработных и незанятых граждан, что составляет 87% от завершивших профессиональное обучение. На реализацию данного направления израсходовано 704,66 тыс. рублей.</w:t>
      </w:r>
    </w:p>
    <w:p w14:paraId="4149901B"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программах временного трудоустройства приняли участие:</w:t>
      </w:r>
    </w:p>
    <w:p w14:paraId="3E2A21F1"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- 7 человек, испытывающих трудности в поиске работы;</w:t>
      </w:r>
    </w:p>
    <w:p w14:paraId="7164F4FD"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- 340 школьников.</w:t>
      </w:r>
    </w:p>
    <w:p w14:paraId="491770F7"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На реализацию временной занятости несовершеннолетних израсходовано 6067,2 тыс. рублей, в том числе:</w:t>
      </w:r>
    </w:p>
    <w:p w14:paraId="235592AB" w14:textId="7568E971"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- 308,27 тыс. рублей </w:t>
      </w:r>
      <w:r w:rsidR="007B0E38" w:rsidRPr="007B0E38">
        <w:rPr>
          <w:rFonts w:ascii="Arial" w:hAnsi="Arial" w:cs="Arial"/>
          <w:sz w:val="24"/>
          <w:szCs w:val="24"/>
        </w:rPr>
        <w:t>— это</w:t>
      </w:r>
      <w:r w:rsidRPr="007B0E38">
        <w:rPr>
          <w:rFonts w:ascii="Arial" w:hAnsi="Arial" w:cs="Arial"/>
          <w:sz w:val="24"/>
          <w:szCs w:val="24"/>
        </w:rPr>
        <w:t xml:space="preserve"> средства областного бюджета на выплату материальной поддержки несовершеннолетним,</w:t>
      </w:r>
    </w:p>
    <w:p w14:paraId="24E862EB"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lastRenderedPageBreak/>
        <w:t>- 300,28 ты. Рублей – средства работодателей Холмского муниципального округа;</w:t>
      </w:r>
    </w:p>
    <w:p w14:paraId="02279F13"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тыс. рублей - на заработную плату несовершеннолетних из двух бюджетов (3199,70 тыс. рублей - ОБ и 2258,94 тыс. руб. -  МБ).</w:t>
      </w:r>
    </w:p>
    <w:p w14:paraId="578312BC" w14:textId="77777777" w:rsidR="00EA315C" w:rsidRPr="007B0E38" w:rsidRDefault="00EA315C" w:rsidP="0049269F">
      <w:pPr>
        <w:spacing w:after="0" w:line="240" w:lineRule="auto"/>
        <w:ind w:firstLine="709"/>
        <w:jc w:val="both"/>
        <w:rPr>
          <w:rFonts w:ascii="Arial" w:hAnsi="Arial" w:cs="Arial"/>
          <w:iCs/>
          <w:sz w:val="24"/>
          <w:szCs w:val="24"/>
        </w:rPr>
      </w:pPr>
      <w:r w:rsidRPr="007B0E38">
        <w:rPr>
          <w:rFonts w:ascii="Arial" w:hAnsi="Arial" w:cs="Arial"/>
          <w:iCs/>
          <w:sz w:val="24"/>
          <w:szCs w:val="24"/>
        </w:rPr>
        <w:t xml:space="preserve">В 2025 году работодатели округа заявили 1607 свободных рабочих мест. Основная доля заявленных вакансий поступила от организаций со следующими видами экономической деятельности: </w:t>
      </w:r>
    </w:p>
    <w:p w14:paraId="3E72A15C" w14:textId="77777777" w:rsidR="00EA315C" w:rsidRPr="007B0E38" w:rsidRDefault="00EA315C" w:rsidP="0049269F">
      <w:pPr>
        <w:spacing w:after="0" w:line="240" w:lineRule="auto"/>
        <w:ind w:firstLine="709"/>
        <w:jc w:val="both"/>
        <w:rPr>
          <w:rFonts w:ascii="Arial" w:hAnsi="Arial" w:cs="Arial"/>
          <w:iCs/>
          <w:sz w:val="24"/>
          <w:szCs w:val="24"/>
        </w:rPr>
      </w:pPr>
      <w:r w:rsidRPr="007B0E38">
        <w:rPr>
          <w:rFonts w:ascii="Arial" w:hAnsi="Arial" w:cs="Arial"/>
          <w:iCs/>
          <w:sz w:val="24"/>
          <w:szCs w:val="24"/>
        </w:rPr>
        <w:t xml:space="preserve">- образование (462 вакансий), </w:t>
      </w:r>
    </w:p>
    <w:p w14:paraId="35BB0C03" w14:textId="77777777" w:rsidR="00EA315C" w:rsidRPr="007B0E38" w:rsidRDefault="00EA315C" w:rsidP="0049269F">
      <w:pPr>
        <w:spacing w:after="0" w:line="240" w:lineRule="auto"/>
        <w:ind w:firstLine="709"/>
        <w:jc w:val="both"/>
        <w:rPr>
          <w:rFonts w:ascii="Arial" w:hAnsi="Arial" w:cs="Arial"/>
          <w:iCs/>
          <w:sz w:val="24"/>
          <w:szCs w:val="24"/>
        </w:rPr>
      </w:pPr>
      <w:r w:rsidRPr="007B0E38">
        <w:rPr>
          <w:rFonts w:ascii="Arial" w:hAnsi="Arial" w:cs="Arial"/>
          <w:iCs/>
          <w:sz w:val="24"/>
          <w:szCs w:val="24"/>
        </w:rPr>
        <w:t xml:space="preserve">- транспортировка и хранение (297 вакансий), </w:t>
      </w:r>
    </w:p>
    <w:p w14:paraId="20ABBF4A" w14:textId="77777777" w:rsidR="00EA315C" w:rsidRPr="007B0E38" w:rsidRDefault="00EA315C" w:rsidP="0049269F">
      <w:pPr>
        <w:spacing w:after="0" w:line="240" w:lineRule="auto"/>
        <w:ind w:firstLine="709"/>
        <w:jc w:val="both"/>
        <w:rPr>
          <w:rFonts w:ascii="Arial" w:hAnsi="Arial" w:cs="Arial"/>
          <w:iCs/>
          <w:sz w:val="24"/>
          <w:szCs w:val="24"/>
        </w:rPr>
      </w:pPr>
      <w:r w:rsidRPr="007B0E38">
        <w:rPr>
          <w:rFonts w:ascii="Arial" w:hAnsi="Arial" w:cs="Arial"/>
          <w:iCs/>
          <w:sz w:val="24"/>
          <w:szCs w:val="24"/>
        </w:rPr>
        <w:t xml:space="preserve">- торговля оптовая и розничная, </w:t>
      </w:r>
    </w:p>
    <w:p w14:paraId="72A0D132" w14:textId="77777777" w:rsidR="00EA315C" w:rsidRPr="007B0E38" w:rsidRDefault="00EA315C" w:rsidP="0049269F">
      <w:pPr>
        <w:spacing w:after="0" w:line="240" w:lineRule="auto"/>
        <w:ind w:firstLine="709"/>
        <w:jc w:val="both"/>
        <w:rPr>
          <w:rFonts w:ascii="Arial" w:hAnsi="Arial" w:cs="Arial"/>
          <w:iCs/>
          <w:sz w:val="24"/>
          <w:szCs w:val="24"/>
        </w:rPr>
      </w:pPr>
      <w:r w:rsidRPr="007B0E38">
        <w:rPr>
          <w:rFonts w:ascii="Arial" w:hAnsi="Arial" w:cs="Arial"/>
          <w:iCs/>
          <w:sz w:val="24"/>
          <w:szCs w:val="24"/>
        </w:rPr>
        <w:t xml:space="preserve">- ремонт автотранспортных средств (142 вакансии), </w:t>
      </w:r>
    </w:p>
    <w:p w14:paraId="450E5D3D" w14:textId="7FBC1D3E" w:rsidR="00EA315C" w:rsidRPr="007B0E38" w:rsidRDefault="00EA315C" w:rsidP="0049269F">
      <w:pPr>
        <w:spacing w:after="0" w:line="240" w:lineRule="auto"/>
        <w:ind w:firstLine="709"/>
        <w:jc w:val="both"/>
        <w:rPr>
          <w:rFonts w:ascii="Arial" w:hAnsi="Arial" w:cs="Arial"/>
          <w:iCs/>
          <w:sz w:val="24"/>
          <w:szCs w:val="24"/>
        </w:rPr>
      </w:pPr>
      <w:r w:rsidRPr="007B0E38">
        <w:rPr>
          <w:rFonts w:ascii="Arial" w:hAnsi="Arial" w:cs="Arial"/>
          <w:iCs/>
          <w:sz w:val="24"/>
          <w:szCs w:val="24"/>
        </w:rPr>
        <w:t>- деятельность в области здравоохранения и социальных услуг (105).</w:t>
      </w:r>
    </w:p>
    <w:p w14:paraId="6DED19CF"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Коэффициент напряженности (численность незанятых граждан в расчёте на одну вакансию) составил 0,24, что указывает на рынок работодателя. Релевантным является обратный показатель – на 1 соискателя приходится 4 вакансии. </w:t>
      </w:r>
    </w:p>
    <w:p w14:paraId="3C03FE4E" w14:textId="3A67B2A4"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Проводимая службой занятости работа направлена на увеличение численности занятых в округе и сохранения уровня безработицы на стабильно низкой отметке. </w:t>
      </w:r>
    </w:p>
    <w:p w14:paraId="003FC397"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Принятые меры позволили снизить уровень безработицы на 0,2 процентных пункта до 0,3% от уровня 2024 года. Значение этого показателя варьируется по области от 0,1% в ГО «город Южно-Сахалинск» до 1,6 % в Макаровском муниципальном округе. </w:t>
      </w:r>
    </w:p>
    <w:p w14:paraId="78FDBB93" w14:textId="127B6581"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По Сахалинской области на 31 декабря 2025 года уровень регистрируемой безработицы составил 0,3% (по России – 0,4%, ДФО – 0,4%). Данный показатель остается одним из самых низких среди регионов России и Дальнего Востока.</w:t>
      </w:r>
    </w:p>
    <w:p w14:paraId="245570EB" w14:textId="77777777" w:rsidR="00F761CA" w:rsidRPr="007B0E38" w:rsidRDefault="00F761CA" w:rsidP="0049269F">
      <w:pPr>
        <w:spacing w:after="0" w:line="240" w:lineRule="auto"/>
        <w:jc w:val="both"/>
        <w:rPr>
          <w:rFonts w:ascii="Arial" w:hAnsi="Arial" w:cs="Arial"/>
          <w:sz w:val="26"/>
          <w:szCs w:val="26"/>
        </w:rPr>
      </w:pPr>
    </w:p>
    <w:p w14:paraId="7CD9BB36" w14:textId="77777777" w:rsidR="00F761CA" w:rsidRPr="007B0E38" w:rsidRDefault="00F761CA" w:rsidP="0049269F">
      <w:pPr>
        <w:numPr>
          <w:ilvl w:val="0"/>
          <w:numId w:val="4"/>
        </w:numPr>
        <w:spacing w:after="0" w:line="240" w:lineRule="auto"/>
        <w:contextualSpacing/>
        <w:jc w:val="center"/>
        <w:outlineLvl w:val="0"/>
        <w:rPr>
          <w:rFonts w:ascii="Arial" w:hAnsi="Arial" w:cs="Arial"/>
          <w:b/>
          <w:sz w:val="26"/>
          <w:szCs w:val="26"/>
        </w:rPr>
      </w:pPr>
      <w:bookmarkStart w:id="2" w:name="_Toc192058477"/>
      <w:r w:rsidRPr="007B0E38">
        <w:rPr>
          <w:rFonts w:ascii="Arial" w:hAnsi="Arial" w:cs="Arial"/>
          <w:b/>
          <w:sz w:val="26"/>
          <w:szCs w:val="26"/>
        </w:rPr>
        <w:t>Бюджет</w:t>
      </w:r>
      <w:bookmarkEnd w:id="2"/>
    </w:p>
    <w:p w14:paraId="5FBB072B" w14:textId="77777777" w:rsidR="00F761CA" w:rsidRPr="007B0E38" w:rsidRDefault="00F761CA" w:rsidP="0049269F">
      <w:pPr>
        <w:autoSpaceDE w:val="0"/>
        <w:autoSpaceDN w:val="0"/>
        <w:adjustRightInd w:val="0"/>
        <w:spacing w:after="0" w:line="240" w:lineRule="auto"/>
        <w:ind w:firstLine="709"/>
        <w:jc w:val="both"/>
        <w:rPr>
          <w:rFonts w:ascii="Arial" w:eastAsia="Times New Roman" w:hAnsi="Arial" w:cs="Arial"/>
          <w:bCs/>
          <w:sz w:val="26"/>
          <w:szCs w:val="26"/>
          <w:lang w:eastAsia="ru-RU"/>
        </w:rPr>
      </w:pPr>
    </w:p>
    <w:p w14:paraId="250EE12D" w14:textId="77777777" w:rsidR="00F761CA" w:rsidRPr="007B0E38" w:rsidRDefault="00F761CA" w:rsidP="0049269F">
      <w:pPr>
        <w:pStyle w:val="ConsPlusNormal"/>
        <w:widowControl/>
        <w:ind w:firstLine="709"/>
        <w:jc w:val="both"/>
        <w:rPr>
          <w:sz w:val="26"/>
          <w:szCs w:val="26"/>
        </w:rPr>
      </w:pPr>
      <w:r w:rsidRPr="007B0E38">
        <w:rPr>
          <w:bCs/>
          <w:sz w:val="26"/>
          <w:szCs w:val="26"/>
        </w:rPr>
        <w:t xml:space="preserve">Бюджет Холмского муниципального округа </w:t>
      </w:r>
      <w:r w:rsidRPr="007B0E38">
        <w:rPr>
          <w:sz w:val="26"/>
          <w:szCs w:val="26"/>
        </w:rPr>
        <w:t xml:space="preserve">является формой образования и расходования денежных средств, предназначенных для финансового обеспечения задач и функций местного самоуправления, формирование которого Бюджетным кодексом Российской Федерации. </w:t>
      </w:r>
    </w:p>
    <w:p w14:paraId="46E14C0C" w14:textId="77777777" w:rsidR="00F761CA" w:rsidRPr="007B0E38" w:rsidRDefault="00F761CA" w:rsidP="0049269F">
      <w:pPr>
        <w:pStyle w:val="ConsPlusNormal"/>
        <w:widowControl/>
        <w:ind w:firstLine="709"/>
        <w:jc w:val="both"/>
        <w:rPr>
          <w:bCs/>
          <w:iCs/>
          <w:sz w:val="26"/>
          <w:szCs w:val="26"/>
        </w:rPr>
      </w:pPr>
      <w:r w:rsidRPr="007B0E38">
        <w:rPr>
          <w:sz w:val="26"/>
          <w:szCs w:val="26"/>
        </w:rPr>
        <w:t>Структура доходов/расходов бюджета Холмского муниципального округа представлена в таблице.</w:t>
      </w:r>
    </w:p>
    <w:p w14:paraId="4C2F33E3" w14:textId="77777777" w:rsidR="00F761CA" w:rsidRPr="007B0E38" w:rsidRDefault="00F761CA" w:rsidP="0049269F">
      <w:pPr>
        <w:pStyle w:val="ConsPlusNormal"/>
        <w:widowControl/>
        <w:ind w:firstLine="709"/>
        <w:jc w:val="center"/>
        <w:rPr>
          <w:b/>
          <w:bCs/>
          <w:iCs/>
          <w:sz w:val="26"/>
          <w:szCs w:val="26"/>
        </w:rPr>
      </w:pPr>
    </w:p>
    <w:p w14:paraId="49E668E6" w14:textId="77777777" w:rsidR="00F761CA" w:rsidRPr="007B0E38" w:rsidRDefault="00F761CA" w:rsidP="0049269F">
      <w:pPr>
        <w:pStyle w:val="ConsPlusNormal"/>
        <w:widowControl/>
        <w:ind w:firstLine="709"/>
        <w:rPr>
          <w:bCs/>
          <w:i/>
          <w:iCs/>
          <w:sz w:val="26"/>
          <w:szCs w:val="26"/>
        </w:rPr>
      </w:pPr>
      <w:r w:rsidRPr="007B0E38">
        <w:rPr>
          <w:bCs/>
          <w:i/>
          <w:iCs/>
          <w:sz w:val="26"/>
          <w:szCs w:val="26"/>
        </w:rPr>
        <w:t xml:space="preserve">Таблица. Структура доходов/расходов бюджета </w:t>
      </w:r>
    </w:p>
    <w:p w14:paraId="27532CCD" w14:textId="77777777" w:rsidR="00F761CA" w:rsidRPr="007B0E38" w:rsidRDefault="00F761CA" w:rsidP="0049269F">
      <w:pPr>
        <w:pStyle w:val="ConsPlusNormal"/>
        <w:widowControl/>
        <w:ind w:firstLine="709"/>
        <w:rPr>
          <w:bCs/>
          <w:i/>
          <w:iCs/>
          <w:sz w:val="26"/>
          <w:szCs w:val="26"/>
        </w:rPr>
      </w:pPr>
      <w:r w:rsidRPr="007B0E38">
        <w:rPr>
          <w:bCs/>
          <w:i/>
          <w:iCs/>
          <w:sz w:val="26"/>
          <w:szCs w:val="26"/>
        </w:rPr>
        <w:t>Холмского муниципального округа Сахалинской области</w:t>
      </w:r>
    </w:p>
    <w:p w14:paraId="3CEA87DE" w14:textId="77777777" w:rsidR="00F761CA" w:rsidRPr="007B0E38" w:rsidRDefault="00F761CA" w:rsidP="0049269F">
      <w:pPr>
        <w:pStyle w:val="ConsPlusNormal"/>
        <w:widowControl/>
        <w:ind w:firstLine="709"/>
        <w:rPr>
          <w:bCs/>
          <w:i/>
          <w:iCs/>
          <w:sz w:val="26"/>
          <w:szCs w:val="26"/>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417"/>
        <w:gridCol w:w="1418"/>
        <w:gridCol w:w="1246"/>
        <w:gridCol w:w="1731"/>
      </w:tblGrid>
      <w:tr w:rsidR="007B0E38" w:rsidRPr="007B0E38" w14:paraId="7BD47294" w14:textId="77777777" w:rsidTr="003660C7">
        <w:trPr>
          <w:trHeight w:val="577"/>
        </w:trPr>
        <w:tc>
          <w:tcPr>
            <w:tcW w:w="3573" w:type="dxa"/>
            <w:tcBorders>
              <w:top w:val="single" w:sz="4" w:space="0" w:color="auto"/>
              <w:left w:val="single" w:sz="4" w:space="0" w:color="auto"/>
              <w:bottom w:val="single" w:sz="4" w:space="0" w:color="auto"/>
              <w:right w:val="single" w:sz="4" w:space="0" w:color="auto"/>
            </w:tcBorders>
          </w:tcPr>
          <w:p w14:paraId="0C6B2FDC" w14:textId="77777777" w:rsidR="00F761CA" w:rsidRPr="007B0E38" w:rsidRDefault="00F761CA" w:rsidP="0049269F">
            <w:pPr>
              <w:spacing w:line="240" w:lineRule="auto"/>
              <w:jc w:val="center"/>
              <w:rPr>
                <w:rFonts w:ascii="Arial" w:eastAsia="Calibri" w:hAnsi="Arial" w:cs="Arial"/>
                <w:b/>
                <w:sz w:val="26"/>
                <w:szCs w:val="26"/>
              </w:rPr>
            </w:pPr>
            <w:r w:rsidRPr="007B0E38">
              <w:rPr>
                <w:rFonts w:ascii="Arial" w:eastAsia="Calibri" w:hAnsi="Arial" w:cs="Arial"/>
                <w:b/>
                <w:sz w:val="26"/>
                <w:szCs w:val="26"/>
              </w:rPr>
              <w:t>Исполнение местного бюджета</w:t>
            </w:r>
          </w:p>
        </w:tc>
        <w:tc>
          <w:tcPr>
            <w:tcW w:w="1417" w:type="dxa"/>
            <w:tcBorders>
              <w:top w:val="single" w:sz="4" w:space="0" w:color="auto"/>
              <w:left w:val="single" w:sz="4" w:space="0" w:color="auto"/>
              <w:bottom w:val="single" w:sz="4" w:space="0" w:color="auto"/>
              <w:right w:val="single" w:sz="4" w:space="0" w:color="auto"/>
            </w:tcBorders>
          </w:tcPr>
          <w:p w14:paraId="0717C718" w14:textId="77777777" w:rsidR="00F761CA" w:rsidRPr="007B0E38" w:rsidRDefault="00F761CA" w:rsidP="0049269F">
            <w:pPr>
              <w:spacing w:line="240" w:lineRule="auto"/>
              <w:jc w:val="center"/>
              <w:rPr>
                <w:rFonts w:ascii="Arial" w:eastAsia="Calibri" w:hAnsi="Arial" w:cs="Arial"/>
                <w:b/>
                <w:sz w:val="26"/>
                <w:szCs w:val="26"/>
              </w:rPr>
            </w:pPr>
            <w:r w:rsidRPr="007B0E38">
              <w:rPr>
                <w:rFonts w:ascii="Arial" w:eastAsia="Calibri" w:hAnsi="Arial" w:cs="Arial"/>
                <w:b/>
                <w:sz w:val="26"/>
                <w:szCs w:val="26"/>
              </w:rPr>
              <w:t>2024 г.</w:t>
            </w:r>
          </w:p>
        </w:tc>
        <w:tc>
          <w:tcPr>
            <w:tcW w:w="1418" w:type="dxa"/>
            <w:tcBorders>
              <w:top w:val="single" w:sz="4" w:space="0" w:color="auto"/>
              <w:left w:val="single" w:sz="4" w:space="0" w:color="auto"/>
              <w:bottom w:val="single" w:sz="4" w:space="0" w:color="auto"/>
              <w:right w:val="single" w:sz="4" w:space="0" w:color="auto"/>
            </w:tcBorders>
            <w:hideMark/>
          </w:tcPr>
          <w:p w14:paraId="363D91BA" w14:textId="77777777" w:rsidR="00F761CA" w:rsidRPr="007B0E38" w:rsidRDefault="00F761CA" w:rsidP="0049269F">
            <w:pPr>
              <w:spacing w:line="240" w:lineRule="auto"/>
              <w:jc w:val="center"/>
              <w:rPr>
                <w:rFonts w:ascii="Arial" w:eastAsia="Calibri" w:hAnsi="Arial" w:cs="Arial"/>
                <w:b/>
                <w:sz w:val="26"/>
                <w:szCs w:val="26"/>
              </w:rPr>
            </w:pPr>
            <w:r w:rsidRPr="007B0E38">
              <w:rPr>
                <w:rFonts w:ascii="Arial" w:eastAsia="Calibri" w:hAnsi="Arial" w:cs="Arial"/>
                <w:b/>
                <w:sz w:val="26"/>
                <w:szCs w:val="26"/>
              </w:rPr>
              <w:t>2025 г.</w:t>
            </w:r>
          </w:p>
        </w:tc>
        <w:tc>
          <w:tcPr>
            <w:tcW w:w="1246" w:type="dxa"/>
            <w:tcBorders>
              <w:top w:val="single" w:sz="4" w:space="0" w:color="auto"/>
              <w:left w:val="single" w:sz="4" w:space="0" w:color="auto"/>
              <w:bottom w:val="single" w:sz="4" w:space="0" w:color="auto"/>
              <w:right w:val="single" w:sz="4" w:space="0" w:color="auto"/>
            </w:tcBorders>
            <w:hideMark/>
          </w:tcPr>
          <w:p w14:paraId="730C5446" w14:textId="77777777" w:rsidR="00F761CA" w:rsidRPr="007B0E38" w:rsidRDefault="00F761CA" w:rsidP="0049269F">
            <w:pPr>
              <w:spacing w:line="240" w:lineRule="auto"/>
              <w:jc w:val="center"/>
              <w:rPr>
                <w:rFonts w:ascii="Arial" w:eastAsia="Calibri" w:hAnsi="Arial" w:cs="Arial"/>
                <w:b/>
                <w:sz w:val="26"/>
                <w:szCs w:val="26"/>
              </w:rPr>
            </w:pPr>
            <w:r w:rsidRPr="007B0E38">
              <w:rPr>
                <w:rFonts w:ascii="Arial" w:eastAsia="Calibri" w:hAnsi="Arial" w:cs="Arial"/>
                <w:b/>
                <w:sz w:val="26"/>
                <w:szCs w:val="26"/>
              </w:rPr>
              <w:t>%</w:t>
            </w:r>
          </w:p>
        </w:tc>
        <w:tc>
          <w:tcPr>
            <w:tcW w:w="1731" w:type="dxa"/>
            <w:tcBorders>
              <w:top w:val="single" w:sz="4" w:space="0" w:color="auto"/>
              <w:left w:val="single" w:sz="4" w:space="0" w:color="auto"/>
              <w:bottom w:val="single" w:sz="4" w:space="0" w:color="auto"/>
              <w:right w:val="single" w:sz="4" w:space="0" w:color="auto"/>
            </w:tcBorders>
            <w:hideMark/>
          </w:tcPr>
          <w:p w14:paraId="3B09FB1D" w14:textId="77777777" w:rsidR="00F761CA" w:rsidRPr="007B0E38" w:rsidRDefault="00F761CA" w:rsidP="0049269F">
            <w:pPr>
              <w:spacing w:line="240" w:lineRule="auto"/>
              <w:jc w:val="center"/>
              <w:rPr>
                <w:rFonts w:ascii="Arial" w:eastAsia="Calibri" w:hAnsi="Arial" w:cs="Arial"/>
                <w:b/>
                <w:sz w:val="26"/>
                <w:szCs w:val="26"/>
              </w:rPr>
            </w:pPr>
            <w:r w:rsidRPr="007B0E38">
              <w:rPr>
                <w:rFonts w:ascii="Arial" w:eastAsia="Calibri" w:hAnsi="Arial" w:cs="Arial"/>
                <w:b/>
                <w:sz w:val="26"/>
                <w:szCs w:val="26"/>
              </w:rPr>
              <w:t>Отклонения</w:t>
            </w:r>
          </w:p>
          <w:p w14:paraId="08F360C7" w14:textId="77777777" w:rsidR="00F761CA" w:rsidRPr="007B0E38" w:rsidRDefault="00F761CA" w:rsidP="0049269F">
            <w:pPr>
              <w:spacing w:line="240" w:lineRule="auto"/>
              <w:jc w:val="center"/>
              <w:rPr>
                <w:rFonts w:ascii="Arial" w:eastAsia="Calibri" w:hAnsi="Arial" w:cs="Arial"/>
                <w:b/>
                <w:sz w:val="26"/>
                <w:szCs w:val="26"/>
              </w:rPr>
            </w:pPr>
            <w:r w:rsidRPr="007B0E38">
              <w:rPr>
                <w:rFonts w:ascii="Arial" w:eastAsia="Calibri" w:hAnsi="Arial" w:cs="Arial"/>
                <w:b/>
                <w:sz w:val="26"/>
                <w:szCs w:val="26"/>
              </w:rPr>
              <w:t>(+, -)</w:t>
            </w:r>
          </w:p>
        </w:tc>
      </w:tr>
      <w:tr w:rsidR="007B0E38" w:rsidRPr="007B0E38" w14:paraId="6F175144" w14:textId="77777777" w:rsidTr="003660C7">
        <w:trPr>
          <w:trHeight w:val="513"/>
        </w:trPr>
        <w:tc>
          <w:tcPr>
            <w:tcW w:w="3573" w:type="dxa"/>
            <w:tcBorders>
              <w:top w:val="single" w:sz="4" w:space="0" w:color="auto"/>
              <w:left w:val="single" w:sz="4" w:space="0" w:color="auto"/>
              <w:bottom w:val="single" w:sz="4" w:space="0" w:color="auto"/>
              <w:right w:val="single" w:sz="4" w:space="0" w:color="auto"/>
            </w:tcBorders>
          </w:tcPr>
          <w:p w14:paraId="203C9220"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t>Доходы местного бюджета-всего, млн. руб.</w:t>
            </w:r>
          </w:p>
        </w:tc>
        <w:tc>
          <w:tcPr>
            <w:tcW w:w="1417" w:type="dxa"/>
            <w:tcBorders>
              <w:top w:val="single" w:sz="4" w:space="0" w:color="auto"/>
              <w:left w:val="single" w:sz="4" w:space="0" w:color="auto"/>
              <w:bottom w:val="single" w:sz="4" w:space="0" w:color="auto"/>
              <w:right w:val="single" w:sz="4" w:space="0" w:color="auto"/>
            </w:tcBorders>
          </w:tcPr>
          <w:p w14:paraId="4EBEA0ED"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8 674,7</w:t>
            </w:r>
          </w:p>
        </w:tc>
        <w:tc>
          <w:tcPr>
            <w:tcW w:w="1418" w:type="dxa"/>
            <w:tcBorders>
              <w:top w:val="single" w:sz="4" w:space="0" w:color="auto"/>
              <w:left w:val="single" w:sz="4" w:space="0" w:color="auto"/>
              <w:bottom w:val="single" w:sz="4" w:space="0" w:color="auto"/>
              <w:right w:val="single" w:sz="4" w:space="0" w:color="auto"/>
            </w:tcBorders>
          </w:tcPr>
          <w:p w14:paraId="023092FF"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6 358,2</w:t>
            </w:r>
          </w:p>
        </w:tc>
        <w:tc>
          <w:tcPr>
            <w:tcW w:w="1246" w:type="dxa"/>
            <w:tcBorders>
              <w:top w:val="single" w:sz="4" w:space="0" w:color="auto"/>
              <w:left w:val="single" w:sz="4" w:space="0" w:color="auto"/>
              <w:bottom w:val="single" w:sz="4" w:space="0" w:color="auto"/>
              <w:right w:val="single" w:sz="4" w:space="0" w:color="auto"/>
            </w:tcBorders>
          </w:tcPr>
          <w:p w14:paraId="1C83ED85"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73,3</w:t>
            </w:r>
          </w:p>
        </w:tc>
        <w:tc>
          <w:tcPr>
            <w:tcW w:w="1731" w:type="dxa"/>
            <w:tcBorders>
              <w:top w:val="single" w:sz="4" w:space="0" w:color="auto"/>
              <w:left w:val="single" w:sz="4" w:space="0" w:color="auto"/>
              <w:bottom w:val="single" w:sz="4" w:space="0" w:color="auto"/>
              <w:right w:val="single" w:sz="4" w:space="0" w:color="auto"/>
            </w:tcBorders>
          </w:tcPr>
          <w:p w14:paraId="0C3BD998"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- 2 316,5</w:t>
            </w:r>
          </w:p>
        </w:tc>
      </w:tr>
      <w:tr w:rsidR="007B0E38" w:rsidRPr="007B0E38" w14:paraId="57F55B71" w14:textId="77777777" w:rsidTr="003660C7">
        <w:trPr>
          <w:trHeight w:val="345"/>
        </w:trPr>
        <w:tc>
          <w:tcPr>
            <w:tcW w:w="3573" w:type="dxa"/>
            <w:tcBorders>
              <w:top w:val="single" w:sz="4" w:space="0" w:color="auto"/>
              <w:left w:val="single" w:sz="4" w:space="0" w:color="auto"/>
              <w:bottom w:val="single" w:sz="4" w:space="0" w:color="auto"/>
              <w:right w:val="single" w:sz="4" w:space="0" w:color="auto"/>
            </w:tcBorders>
            <w:hideMark/>
          </w:tcPr>
          <w:p w14:paraId="6C958E9E"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t>В том числе: собственные (налоговые - неналоговые), млн. руб.</w:t>
            </w:r>
          </w:p>
        </w:tc>
        <w:tc>
          <w:tcPr>
            <w:tcW w:w="1417" w:type="dxa"/>
            <w:tcBorders>
              <w:top w:val="single" w:sz="4" w:space="0" w:color="auto"/>
              <w:left w:val="single" w:sz="4" w:space="0" w:color="auto"/>
              <w:bottom w:val="single" w:sz="4" w:space="0" w:color="auto"/>
              <w:right w:val="single" w:sz="4" w:space="0" w:color="auto"/>
            </w:tcBorders>
          </w:tcPr>
          <w:p w14:paraId="408D3969"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1 267,4</w:t>
            </w:r>
          </w:p>
        </w:tc>
        <w:tc>
          <w:tcPr>
            <w:tcW w:w="1418" w:type="dxa"/>
            <w:tcBorders>
              <w:top w:val="single" w:sz="4" w:space="0" w:color="auto"/>
              <w:left w:val="single" w:sz="4" w:space="0" w:color="auto"/>
              <w:bottom w:val="single" w:sz="4" w:space="0" w:color="auto"/>
              <w:right w:val="single" w:sz="4" w:space="0" w:color="auto"/>
            </w:tcBorders>
          </w:tcPr>
          <w:p w14:paraId="04E04E49"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1 325,3</w:t>
            </w:r>
          </w:p>
        </w:tc>
        <w:tc>
          <w:tcPr>
            <w:tcW w:w="1246" w:type="dxa"/>
            <w:tcBorders>
              <w:top w:val="single" w:sz="4" w:space="0" w:color="auto"/>
              <w:left w:val="single" w:sz="4" w:space="0" w:color="auto"/>
              <w:bottom w:val="single" w:sz="4" w:space="0" w:color="auto"/>
              <w:right w:val="single" w:sz="4" w:space="0" w:color="auto"/>
            </w:tcBorders>
          </w:tcPr>
          <w:p w14:paraId="2C27F188"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104,6</w:t>
            </w:r>
          </w:p>
        </w:tc>
        <w:tc>
          <w:tcPr>
            <w:tcW w:w="1731" w:type="dxa"/>
            <w:tcBorders>
              <w:top w:val="single" w:sz="4" w:space="0" w:color="auto"/>
              <w:left w:val="single" w:sz="4" w:space="0" w:color="auto"/>
              <w:bottom w:val="single" w:sz="4" w:space="0" w:color="auto"/>
              <w:right w:val="single" w:sz="4" w:space="0" w:color="auto"/>
            </w:tcBorders>
          </w:tcPr>
          <w:p w14:paraId="1369ABED"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57,9</w:t>
            </w:r>
          </w:p>
        </w:tc>
      </w:tr>
      <w:tr w:rsidR="007B0E38" w:rsidRPr="007B0E38" w14:paraId="6CA2C0EF" w14:textId="77777777" w:rsidTr="003660C7">
        <w:trPr>
          <w:trHeight w:val="345"/>
        </w:trPr>
        <w:tc>
          <w:tcPr>
            <w:tcW w:w="3573" w:type="dxa"/>
            <w:tcBorders>
              <w:top w:val="single" w:sz="4" w:space="0" w:color="auto"/>
              <w:left w:val="single" w:sz="4" w:space="0" w:color="auto"/>
              <w:bottom w:val="single" w:sz="4" w:space="0" w:color="auto"/>
              <w:right w:val="single" w:sz="4" w:space="0" w:color="auto"/>
            </w:tcBorders>
            <w:hideMark/>
          </w:tcPr>
          <w:p w14:paraId="7AC1EEAA"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t>Из них:</w:t>
            </w:r>
          </w:p>
        </w:tc>
        <w:tc>
          <w:tcPr>
            <w:tcW w:w="1417" w:type="dxa"/>
            <w:tcBorders>
              <w:top w:val="single" w:sz="4" w:space="0" w:color="auto"/>
              <w:left w:val="single" w:sz="4" w:space="0" w:color="auto"/>
              <w:bottom w:val="single" w:sz="4" w:space="0" w:color="auto"/>
              <w:right w:val="single" w:sz="4" w:space="0" w:color="auto"/>
            </w:tcBorders>
          </w:tcPr>
          <w:p w14:paraId="7CEDF02E" w14:textId="77777777" w:rsidR="00F761CA" w:rsidRPr="007B0E38" w:rsidRDefault="00F761CA" w:rsidP="0049269F">
            <w:pPr>
              <w:spacing w:line="240" w:lineRule="auto"/>
              <w:jc w:val="center"/>
              <w:rPr>
                <w:rFonts w:ascii="Arial" w:eastAsia="Calibri" w:hAnsi="Arial" w:cs="Arial"/>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F2421CD" w14:textId="77777777" w:rsidR="00F761CA" w:rsidRPr="007B0E38" w:rsidRDefault="00F761CA" w:rsidP="0049269F">
            <w:pPr>
              <w:spacing w:line="240" w:lineRule="auto"/>
              <w:jc w:val="center"/>
              <w:rPr>
                <w:rFonts w:ascii="Arial" w:eastAsia="Calibri" w:hAnsi="Arial" w:cs="Arial"/>
                <w:sz w:val="26"/>
                <w:szCs w:val="26"/>
              </w:rPr>
            </w:pPr>
          </w:p>
        </w:tc>
        <w:tc>
          <w:tcPr>
            <w:tcW w:w="1246" w:type="dxa"/>
            <w:tcBorders>
              <w:top w:val="single" w:sz="4" w:space="0" w:color="auto"/>
              <w:left w:val="single" w:sz="4" w:space="0" w:color="auto"/>
              <w:bottom w:val="single" w:sz="4" w:space="0" w:color="auto"/>
              <w:right w:val="single" w:sz="4" w:space="0" w:color="auto"/>
            </w:tcBorders>
          </w:tcPr>
          <w:p w14:paraId="38319083" w14:textId="77777777" w:rsidR="00F761CA" w:rsidRPr="007B0E38" w:rsidRDefault="00F761CA" w:rsidP="0049269F">
            <w:pPr>
              <w:spacing w:line="240" w:lineRule="auto"/>
              <w:jc w:val="center"/>
              <w:rPr>
                <w:rFonts w:ascii="Arial" w:eastAsia="Calibri" w:hAnsi="Arial" w:cs="Arial"/>
                <w:sz w:val="26"/>
                <w:szCs w:val="26"/>
              </w:rPr>
            </w:pPr>
          </w:p>
        </w:tc>
        <w:tc>
          <w:tcPr>
            <w:tcW w:w="1731" w:type="dxa"/>
            <w:tcBorders>
              <w:top w:val="single" w:sz="4" w:space="0" w:color="auto"/>
              <w:left w:val="single" w:sz="4" w:space="0" w:color="auto"/>
              <w:bottom w:val="single" w:sz="4" w:space="0" w:color="auto"/>
              <w:right w:val="single" w:sz="4" w:space="0" w:color="auto"/>
            </w:tcBorders>
          </w:tcPr>
          <w:p w14:paraId="6081BFAA" w14:textId="77777777" w:rsidR="00F761CA" w:rsidRPr="007B0E38" w:rsidRDefault="00F761CA" w:rsidP="0049269F">
            <w:pPr>
              <w:spacing w:line="240" w:lineRule="auto"/>
              <w:jc w:val="center"/>
              <w:rPr>
                <w:rFonts w:ascii="Arial" w:eastAsia="Calibri" w:hAnsi="Arial" w:cs="Arial"/>
                <w:sz w:val="26"/>
                <w:szCs w:val="26"/>
              </w:rPr>
            </w:pPr>
          </w:p>
        </w:tc>
      </w:tr>
      <w:tr w:rsidR="007B0E38" w:rsidRPr="007B0E38" w14:paraId="7B4C9648" w14:textId="77777777" w:rsidTr="003660C7">
        <w:trPr>
          <w:trHeight w:val="277"/>
        </w:trPr>
        <w:tc>
          <w:tcPr>
            <w:tcW w:w="3573" w:type="dxa"/>
            <w:tcBorders>
              <w:top w:val="single" w:sz="4" w:space="0" w:color="auto"/>
              <w:left w:val="single" w:sz="4" w:space="0" w:color="auto"/>
              <w:bottom w:val="single" w:sz="4" w:space="0" w:color="auto"/>
              <w:right w:val="single" w:sz="4" w:space="0" w:color="auto"/>
            </w:tcBorders>
            <w:hideMark/>
          </w:tcPr>
          <w:p w14:paraId="3AD08B68"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lastRenderedPageBreak/>
              <w:t>От использования муниципального  имущества, млн. руб.</w:t>
            </w:r>
          </w:p>
        </w:tc>
        <w:tc>
          <w:tcPr>
            <w:tcW w:w="1417" w:type="dxa"/>
            <w:tcBorders>
              <w:top w:val="single" w:sz="4" w:space="0" w:color="auto"/>
              <w:left w:val="single" w:sz="4" w:space="0" w:color="auto"/>
              <w:bottom w:val="single" w:sz="4" w:space="0" w:color="auto"/>
              <w:right w:val="single" w:sz="4" w:space="0" w:color="auto"/>
            </w:tcBorders>
          </w:tcPr>
          <w:p w14:paraId="6D80F4E9"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83,2</w:t>
            </w:r>
          </w:p>
        </w:tc>
        <w:tc>
          <w:tcPr>
            <w:tcW w:w="1418" w:type="dxa"/>
            <w:tcBorders>
              <w:top w:val="single" w:sz="4" w:space="0" w:color="auto"/>
              <w:left w:val="single" w:sz="4" w:space="0" w:color="auto"/>
              <w:bottom w:val="single" w:sz="4" w:space="0" w:color="auto"/>
              <w:right w:val="single" w:sz="4" w:space="0" w:color="auto"/>
            </w:tcBorders>
          </w:tcPr>
          <w:p w14:paraId="07409093"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55,2</w:t>
            </w:r>
          </w:p>
        </w:tc>
        <w:tc>
          <w:tcPr>
            <w:tcW w:w="1246" w:type="dxa"/>
            <w:tcBorders>
              <w:top w:val="single" w:sz="4" w:space="0" w:color="auto"/>
              <w:left w:val="single" w:sz="4" w:space="0" w:color="auto"/>
              <w:bottom w:val="single" w:sz="4" w:space="0" w:color="auto"/>
              <w:right w:val="single" w:sz="4" w:space="0" w:color="auto"/>
            </w:tcBorders>
          </w:tcPr>
          <w:p w14:paraId="52F709AE"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66,3</w:t>
            </w:r>
          </w:p>
        </w:tc>
        <w:tc>
          <w:tcPr>
            <w:tcW w:w="1731" w:type="dxa"/>
            <w:tcBorders>
              <w:top w:val="single" w:sz="4" w:space="0" w:color="auto"/>
              <w:left w:val="single" w:sz="4" w:space="0" w:color="auto"/>
              <w:bottom w:val="single" w:sz="4" w:space="0" w:color="auto"/>
              <w:right w:val="single" w:sz="4" w:space="0" w:color="auto"/>
            </w:tcBorders>
          </w:tcPr>
          <w:p w14:paraId="6A3B2D7A"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- 28,0</w:t>
            </w:r>
          </w:p>
        </w:tc>
      </w:tr>
      <w:tr w:rsidR="007B0E38" w:rsidRPr="007B0E38" w14:paraId="0E01172B" w14:textId="77777777" w:rsidTr="003660C7">
        <w:trPr>
          <w:trHeight w:val="277"/>
        </w:trPr>
        <w:tc>
          <w:tcPr>
            <w:tcW w:w="3573" w:type="dxa"/>
            <w:tcBorders>
              <w:top w:val="single" w:sz="4" w:space="0" w:color="auto"/>
              <w:left w:val="single" w:sz="4" w:space="0" w:color="auto"/>
              <w:bottom w:val="single" w:sz="4" w:space="0" w:color="auto"/>
              <w:right w:val="single" w:sz="4" w:space="0" w:color="auto"/>
            </w:tcBorders>
            <w:hideMark/>
          </w:tcPr>
          <w:p w14:paraId="442E36C0"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t>% выполнения плана по доходам</w:t>
            </w:r>
          </w:p>
        </w:tc>
        <w:tc>
          <w:tcPr>
            <w:tcW w:w="1417" w:type="dxa"/>
            <w:tcBorders>
              <w:top w:val="single" w:sz="4" w:space="0" w:color="auto"/>
              <w:left w:val="single" w:sz="4" w:space="0" w:color="auto"/>
              <w:bottom w:val="single" w:sz="4" w:space="0" w:color="auto"/>
              <w:right w:val="single" w:sz="4" w:space="0" w:color="auto"/>
            </w:tcBorders>
          </w:tcPr>
          <w:p w14:paraId="3BF7417C"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100,7</w:t>
            </w:r>
          </w:p>
        </w:tc>
        <w:tc>
          <w:tcPr>
            <w:tcW w:w="1418" w:type="dxa"/>
            <w:tcBorders>
              <w:top w:val="single" w:sz="4" w:space="0" w:color="auto"/>
              <w:left w:val="single" w:sz="4" w:space="0" w:color="auto"/>
              <w:bottom w:val="single" w:sz="4" w:space="0" w:color="auto"/>
              <w:right w:val="single" w:sz="4" w:space="0" w:color="auto"/>
            </w:tcBorders>
          </w:tcPr>
          <w:p w14:paraId="179814CE"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97,3</w:t>
            </w:r>
          </w:p>
        </w:tc>
        <w:tc>
          <w:tcPr>
            <w:tcW w:w="1246" w:type="dxa"/>
            <w:tcBorders>
              <w:top w:val="single" w:sz="4" w:space="0" w:color="auto"/>
              <w:left w:val="single" w:sz="4" w:space="0" w:color="auto"/>
              <w:bottom w:val="single" w:sz="4" w:space="0" w:color="auto"/>
              <w:right w:val="single" w:sz="4" w:space="0" w:color="auto"/>
            </w:tcBorders>
          </w:tcPr>
          <w:p w14:paraId="4062E5BF"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w:t>
            </w:r>
          </w:p>
        </w:tc>
        <w:tc>
          <w:tcPr>
            <w:tcW w:w="1731" w:type="dxa"/>
            <w:tcBorders>
              <w:top w:val="single" w:sz="4" w:space="0" w:color="auto"/>
              <w:left w:val="single" w:sz="4" w:space="0" w:color="auto"/>
              <w:bottom w:val="single" w:sz="4" w:space="0" w:color="auto"/>
              <w:right w:val="single" w:sz="4" w:space="0" w:color="auto"/>
            </w:tcBorders>
          </w:tcPr>
          <w:p w14:paraId="2D14B218"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-3,4</w:t>
            </w:r>
          </w:p>
        </w:tc>
      </w:tr>
      <w:tr w:rsidR="007B0E38" w:rsidRPr="007B0E38" w14:paraId="1D97F718" w14:textId="77777777" w:rsidTr="003660C7">
        <w:trPr>
          <w:trHeight w:val="277"/>
        </w:trPr>
        <w:tc>
          <w:tcPr>
            <w:tcW w:w="3573" w:type="dxa"/>
            <w:tcBorders>
              <w:top w:val="single" w:sz="4" w:space="0" w:color="auto"/>
              <w:left w:val="single" w:sz="4" w:space="0" w:color="auto"/>
              <w:bottom w:val="single" w:sz="4" w:space="0" w:color="auto"/>
              <w:right w:val="single" w:sz="4" w:space="0" w:color="auto"/>
            </w:tcBorders>
            <w:hideMark/>
          </w:tcPr>
          <w:p w14:paraId="5AE274EE" w14:textId="77777777" w:rsidR="00F761CA" w:rsidRPr="007B0E38" w:rsidRDefault="00F761CA" w:rsidP="0049269F">
            <w:pPr>
              <w:spacing w:line="240" w:lineRule="auto"/>
              <w:ind w:right="-110"/>
              <w:rPr>
                <w:rFonts w:ascii="Arial" w:eastAsia="Calibri" w:hAnsi="Arial" w:cs="Arial"/>
                <w:sz w:val="26"/>
                <w:szCs w:val="26"/>
              </w:rPr>
            </w:pPr>
            <w:r w:rsidRPr="007B0E38">
              <w:rPr>
                <w:rFonts w:ascii="Arial" w:eastAsia="Calibri" w:hAnsi="Arial" w:cs="Arial"/>
                <w:sz w:val="26"/>
                <w:szCs w:val="26"/>
              </w:rPr>
              <w:t>Удельный вес собственных (налог/неналог) доходов в доходной части бюджета</w:t>
            </w:r>
          </w:p>
        </w:tc>
        <w:tc>
          <w:tcPr>
            <w:tcW w:w="1417" w:type="dxa"/>
            <w:tcBorders>
              <w:top w:val="single" w:sz="4" w:space="0" w:color="auto"/>
              <w:left w:val="single" w:sz="4" w:space="0" w:color="auto"/>
              <w:bottom w:val="single" w:sz="4" w:space="0" w:color="auto"/>
              <w:right w:val="single" w:sz="4" w:space="0" w:color="auto"/>
            </w:tcBorders>
          </w:tcPr>
          <w:p w14:paraId="3CACC406"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14,6</w:t>
            </w:r>
          </w:p>
        </w:tc>
        <w:tc>
          <w:tcPr>
            <w:tcW w:w="1418" w:type="dxa"/>
            <w:tcBorders>
              <w:top w:val="single" w:sz="4" w:space="0" w:color="auto"/>
              <w:left w:val="single" w:sz="4" w:space="0" w:color="auto"/>
              <w:bottom w:val="single" w:sz="4" w:space="0" w:color="auto"/>
              <w:right w:val="single" w:sz="4" w:space="0" w:color="auto"/>
            </w:tcBorders>
          </w:tcPr>
          <w:p w14:paraId="4AE8F3CB"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20,8</w:t>
            </w:r>
          </w:p>
        </w:tc>
        <w:tc>
          <w:tcPr>
            <w:tcW w:w="1246" w:type="dxa"/>
            <w:tcBorders>
              <w:top w:val="single" w:sz="4" w:space="0" w:color="auto"/>
              <w:left w:val="single" w:sz="4" w:space="0" w:color="auto"/>
              <w:bottom w:val="single" w:sz="4" w:space="0" w:color="auto"/>
              <w:right w:val="single" w:sz="4" w:space="0" w:color="auto"/>
            </w:tcBorders>
          </w:tcPr>
          <w:p w14:paraId="65DD95E0"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w:t>
            </w:r>
          </w:p>
        </w:tc>
        <w:tc>
          <w:tcPr>
            <w:tcW w:w="1731" w:type="dxa"/>
            <w:tcBorders>
              <w:top w:val="single" w:sz="4" w:space="0" w:color="auto"/>
              <w:left w:val="single" w:sz="4" w:space="0" w:color="auto"/>
              <w:bottom w:val="single" w:sz="4" w:space="0" w:color="auto"/>
              <w:right w:val="single" w:sz="4" w:space="0" w:color="auto"/>
            </w:tcBorders>
          </w:tcPr>
          <w:p w14:paraId="00CB9822"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+6,2</w:t>
            </w:r>
          </w:p>
        </w:tc>
      </w:tr>
      <w:tr w:rsidR="007B0E38" w:rsidRPr="007B0E38" w14:paraId="7F3B58EE" w14:textId="77777777" w:rsidTr="003660C7">
        <w:trPr>
          <w:trHeight w:val="358"/>
        </w:trPr>
        <w:tc>
          <w:tcPr>
            <w:tcW w:w="3573" w:type="dxa"/>
            <w:tcBorders>
              <w:top w:val="single" w:sz="4" w:space="0" w:color="auto"/>
              <w:left w:val="single" w:sz="4" w:space="0" w:color="auto"/>
              <w:bottom w:val="single" w:sz="4" w:space="0" w:color="auto"/>
              <w:right w:val="single" w:sz="4" w:space="0" w:color="auto"/>
            </w:tcBorders>
            <w:hideMark/>
          </w:tcPr>
          <w:p w14:paraId="69EF03AC"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t>Расходы местного бюджета, млн. руб.</w:t>
            </w:r>
          </w:p>
        </w:tc>
        <w:tc>
          <w:tcPr>
            <w:tcW w:w="1417" w:type="dxa"/>
            <w:tcBorders>
              <w:top w:val="single" w:sz="4" w:space="0" w:color="auto"/>
              <w:left w:val="single" w:sz="4" w:space="0" w:color="auto"/>
              <w:bottom w:val="single" w:sz="4" w:space="0" w:color="auto"/>
              <w:right w:val="single" w:sz="4" w:space="0" w:color="auto"/>
            </w:tcBorders>
          </w:tcPr>
          <w:p w14:paraId="116CCC6B"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8 713,9</w:t>
            </w:r>
          </w:p>
        </w:tc>
        <w:tc>
          <w:tcPr>
            <w:tcW w:w="1418" w:type="dxa"/>
            <w:tcBorders>
              <w:top w:val="single" w:sz="4" w:space="0" w:color="auto"/>
              <w:left w:val="single" w:sz="4" w:space="0" w:color="auto"/>
              <w:bottom w:val="single" w:sz="4" w:space="0" w:color="auto"/>
              <w:right w:val="single" w:sz="4" w:space="0" w:color="auto"/>
            </w:tcBorders>
          </w:tcPr>
          <w:p w14:paraId="15EAE876"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6 366,3</w:t>
            </w:r>
          </w:p>
        </w:tc>
        <w:tc>
          <w:tcPr>
            <w:tcW w:w="1246" w:type="dxa"/>
            <w:tcBorders>
              <w:top w:val="single" w:sz="4" w:space="0" w:color="auto"/>
              <w:left w:val="single" w:sz="4" w:space="0" w:color="auto"/>
              <w:bottom w:val="single" w:sz="4" w:space="0" w:color="auto"/>
              <w:right w:val="single" w:sz="4" w:space="0" w:color="auto"/>
            </w:tcBorders>
          </w:tcPr>
          <w:p w14:paraId="6FE4A432" w14:textId="77777777" w:rsidR="00F761CA" w:rsidRPr="007B0E38" w:rsidRDefault="00F761CA" w:rsidP="0049269F">
            <w:pPr>
              <w:spacing w:line="240" w:lineRule="auto"/>
              <w:jc w:val="center"/>
              <w:rPr>
                <w:rFonts w:ascii="Arial" w:eastAsia="Calibri" w:hAnsi="Arial" w:cs="Arial"/>
                <w:sz w:val="26"/>
                <w:szCs w:val="26"/>
                <w:lang w:val="en-US"/>
              </w:rPr>
            </w:pPr>
            <w:r w:rsidRPr="007B0E38">
              <w:rPr>
                <w:rFonts w:ascii="Arial" w:eastAsia="Calibri" w:hAnsi="Arial" w:cs="Arial"/>
                <w:sz w:val="26"/>
                <w:szCs w:val="26"/>
                <w:lang w:val="en-US"/>
              </w:rPr>
              <w:t>73</w:t>
            </w:r>
            <w:r w:rsidRPr="007B0E38">
              <w:rPr>
                <w:rFonts w:ascii="Arial" w:eastAsia="Calibri" w:hAnsi="Arial" w:cs="Arial"/>
                <w:sz w:val="26"/>
                <w:szCs w:val="26"/>
              </w:rPr>
              <w:t>,1</w:t>
            </w:r>
          </w:p>
        </w:tc>
        <w:tc>
          <w:tcPr>
            <w:tcW w:w="1731" w:type="dxa"/>
            <w:tcBorders>
              <w:top w:val="single" w:sz="4" w:space="0" w:color="auto"/>
              <w:left w:val="single" w:sz="4" w:space="0" w:color="auto"/>
              <w:bottom w:val="single" w:sz="4" w:space="0" w:color="auto"/>
              <w:right w:val="single" w:sz="4" w:space="0" w:color="auto"/>
            </w:tcBorders>
          </w:tcPr>
          <w:p w14:paraId="317C0E3F"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-2 347,6</w:t>
            </w:r>
          </w:p>
        </w:tc>
      </w:tr>
      <w:tr w:rsidR="007B0E38" w:rsidRPr="007B0E38" w14:paraId="4315AEBC" w14:textId="77777777" w:rsidTr="003660C7">
        <w:trPr>
          <w:trHeight w:val="268"/>
        </w:trPr>
        <w:tc>
          <w:tcPr>
            <w:tcW w:w="3573" w:type="dxa"/>
            <w:tcBorders>
              <w:top w:val="single" w:sz="4" w:space="0" w:color="auto"/>
              <w:left w:val="single" w:sz="4" w:space="0" w:color="auto"/>
              <w:bottom w:val="single" w:sz="4" w:space="0" w:color="auto"/>
              <w:right w:val="single" w:sz="4" w:space="0" w:color="auto"/>
            </w:tcBorders>
            <w:hideMark/>
          </w:tcPr>
          <w:p w14:paraId="22CF9EB2" w14:textId="77777777" w:rsidR="00F761CA" w:rsidRPr="007B0E38" w:rsidRDefault="00F761CA" w:rsidP="0049269F">
            <w:pPr>
              <w:spacing w:line="240" w:lineRule="auto"/>
              <w:rPr>
                <w:rFonts w:ascii="Arial" w:eastAsia="Calibri" w:hAnsi="Arial" w:cs="Arial"/>
                <w:sz w:val="26"/>
                <w:szCs w:val="26"/>
              </w:rPr>
            </w:pPr>
            <w:r w:rsidRPr="007B0E38">
              <w:rPr>
                <w:rFonts w:ascii="Arial" w:eastAsia="Calibri" w:hAnsi="Arial" w:cs="Arial"/>
                <w:sz w:val="26"/>
                <w:szCs w:val="26"/>
              </w:rPr>
              <w:t>Дефицит (-), профицит (+) местного бюджета, млн. руб.</w:t>
            </w:r>
          </w:p>
        </w:tc>
        <w:tc>
          <w:tcPr>
            <w:tcW w:w="1417" w:type="dxa"/>
            <w:tcBorders>
              <w:top w:val="single" w:sz="4" w:space="0" w:color="auto"/>
              <w:left w:val="single" w:sz="4" w:space="0" w:color="auto"/>
              <w:bottom w:val="single" w:sz="4" w:space="0" w:color="auto"/>
              <w:right w:val="single" w:sz="4" w:space="0" w:color="auto"/>
            </w:tcBorders>
          </w:tcPr>
          <w:p w14:paraId="1207CC70"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-39,2</w:t>
            </w:r>
          </w:p>
        </w:tc>
        <w:tc>
          <w:tcPr>
            <w:tcW w:w="1418" w:type="dxa"/>
            <w:tcBorders>
              <w:top w:val="single" w:sz="4" w:space="0" w:color="auto"/>
              <w:left w:val="single" w:sz="4" w:space="0" w:color="auto"/>
              <w:bottom w:val="single" w:sz="4" w:space="0" w:color="auto"/>
              <w:right w:val="single" w:sz="4" w:space="0" w:color="auto"/>
            </w:tcBorders>
          </w:tcPr>
          <w:p w14:paraId="503A99E3"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-8,1</w:t>
            </w:r>
          </w:p>
        </w:tc>
        <w:tc>
          <w:tcPr>
            <w:tcW w:w="1246" w:type="dxa"/>
            <w:tcBorders>
              <w:top w:val="single" w:sz="4" w:space="0" w:color="auto"/>
              <w:left w:val="single" w:sz="4" w:space="0" w:color="auto"/>
              <w:bottom w:val="single" w:sz="4" w:space="0" w:color="auto"/>
              <w:right w:val="single" w:sz="4" w:space="0" w:color="auto"/>
            </w:tcBorders>
          </w:tcPr>
          <w:p w14:paraId="732E71F4" w14:textId="77777777" w:rsidR="00F761CA" w:rsidRPr="007B0E38" w:rsidRDefault="00F761CA" w:rsidP="0049269F">
            <w:pPr>
              <w:spacing w:line="240" w:lineRule="auto"/>
              <w:jc w:val="center"/>
              <w:rPr>
                <w:rFonts w:ascii="Arial" w:eastAsia="Calibri" w:hAnsi="Arial" w:cs="Arial"/>
                <w:sz w:val="26"/>
                <w:szCs w:val="26"/>
              </w:rPr>
            </w:pPr>
          </w:p>
          <w:p w14:paraId="57D68B56"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w:t>
            </w:r>
          </w:p>
        </w:tc>
        <w:tc>
          <w:tcPr>
            <w:tcW w:w="1731" w:type="dxa"/>
            <w:tcBorders>
              <w:top w:val="single" w:sz="4" w:space="0" w:color="auto"/>
              <w:left w:val="single" w:sz="4" w:space="0" w:color="auto"/>
              <w:bottom w:val="single" w:sz="4" w:space="0" w:color="auto"/>
              <w:right w:val="single" w:sz="4" w:space="0" w:color="auto"/>
            </w:tcBorders>
          </w:tcPr>
          <w:p w14:paraId="5CAC3915" w14:textId="77777777" w:rsidR="00F761CA" w:rsidRPr="007B0E38" w:rsidRDefault="00F761CA" w:rsidP="0049269F">
            <w:pPr>
              <w:spacing w:line="240" w:lineRule="auto"/>
              <w:jc w:val="center"/>
              <w:rPr>
                <w:rFonts w:ascii="Arial" w:eastAsia="Calibri" w:hAnsi="Arial" w:cs="Arial"/>
                <w:sz w:val="26"/>
                <w:szCs w:val="26"/>
              </w:rPr>
            </w:pPr>
          </w:p>
          <w:p w14:paraId="5616C879" w14:textId="77777777" w:rsidR="00F761CA" w:rsidRPr="007B0E38" w:rsidRDefault="00F761CA" w:rsidP="0049269F">
            <w:pPr>
              <w:spacing w:line="240" w:lineRule="auto"/>
              <w:jc w:val="center"/>
              <w:rPr>
                <w:rFonts w:ascii="Arial" w:eastAsia="Calibri" w:hAnsi="Arial" w:cs="Arial"/>
                <w:sz w:val="26"/>
                <w:szCs w:val="26"/>
              </w:rPr>
            </w:pPr>
            <w:r w:rsidRPr="007B0E38">
              <w:rPr>
                <w:rFonts w:ascii="Arial" w:eastAsia="Calibri" w:hAnsi="Arial" w:cs="Arial"/>
                <w:sz w:val="26"/>
                <w:szCs w:val="26"/>
              </w:rPr>
              <w:t>-</w:t>
            </w:r>
          </w:p>
        </w:tc>
      </w:tr>
    </w:tbl>
    <w:p w14:paraId="111C2816" w14:textId="77777777" w:rsidR="00F761CA" w:rsidRPr="007B0E38" w:rsidRDefault="00F761CA" w:rsidP="0049269F">
      <w:pPr>
        <w:spacing w:after="0" w:line="240" w:lineRule="auto"/>
        <w:rPr>
          <w:rFonts w:ascii="Arial" w:hAnsi="Arial" w:cs="Arial"/>
          <w:b/>
          <w:sz w:val="26"/>
          <w:szCs w:val="26"/>
          <w:lang w:val="en-US"/>
        </w:rPr>
      </w:pPr>
    </w:p>
    <w:p w14:paraId="003A8C31"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Прогнозируемый общий объем доходов местного бюджета на 2025 год составлял 6</w:t>
      </w:r>
      <w:r w:rsidRPr="007B0E38">
        <w:rPr>
          <w:rFonts w:ascii="Arial" w:eastAsia="Calibri" w:hAnsi="Arial" w:cs="Arial"/>
          <w:sz w:val="26"/>
          <w:szCs w:val="26"/>
          <w:lang w:val="en-US"/>
        </w:rPr>
        <w:t> </w:t>
      </w:r>
      <w:r w:rsidRPr="007B0E38">
        <w:rPr>
          <w:rFonts w:ascii="Arial" w:eastAsia="Calibri" w:hAnsi="Arial" w:cs="Arial"/>
          <w:sz w:val="26"/>
          <w:szCs w:val="26"/>
        </w:rPr>
        <w:t>533,1 млн. руб. План по доходам бюджета муниципального образования исполнен на 97,3 %. Фактически в бюджет поступило 6</w:t>
      </w:r>
      <w:r w:rsidRPr="007B0E38">
        <w:rPr>
          <w:rFonts w:ascii="Arial" w:eastAsia="Calibri" w:hAnsi="Arial" w:cs="Arial"/>
          <w:sz w:val="26"/>
          <w:szCs w:val="26"/>
          <w:lang w:val="en-US"/>
        </w:rPr>
        <w:t> </w:t>
      </w:r>
      <w:r w:rsidRPr="007B0E38">
        <w:rPr>
          <w:rFonts w:ascii="Arial" w:eastAsia="Calibri" w:hAnsi="Arial" w:cs="Arial"/>
          <w:sz w:val="26"/>
          <w:szCs w:val="26"/>
        </w:rPr>
        <w:t>358,2 млн. руб., что на 2</w:t>
      </w:r>
      <w:r w:rsidRPr="007B0E38">
        <w:rPr>
          <w:rFonts w:ascii="Arial" w:eastAsia="Calibri" w:hAnsi="Arial" w:cs="Arial"/>
          <w:sz w:val="26"/>
          <w:szCs w:val="26"/>
          <w:lang w:val="en-US"/>
        </w:rPr>
        <w:t> </w:t>
      </w:r>
      <w:r w:rsidRPr="007B0E38">
        <w:rPr>
          <w:rFonts w:ascii="Arial" w:eastAsia="Calibri" w:hAnsi="Arial" w:cs="Arial"/>
          <w:sz w:val="26"/>
          <w:szCs w:val="26"/>
        </w:rPr>
        <w:t>316,5 млн. руб. больше аналогичного периода прошлого года, в том числе:</w:t>
      </w:r>
    </w:p>
    <w:p w14:paraId="6120F01E"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 за счет снижения объема финансовой помощи вышестоящего бюджета на 2 373,5 млн. рублей;</w:t>
      </w:r>
    </w:p>
    <w:p w14:paraId="47A89135"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 за счет увеличения налоговых и неналоговых доходов бюджета на 57,9 млн. рублей;</w:t>
      </w:r>
    </w:p>
    <w:p w14:paraId="28D76C1B"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 за счет снижения поступлений прочих безвозмездных поступлений в бюджеты городских округов на 0,9 млн. рублей.</w:t>
      </w:r>
    </w:p>
    <w:p w14:paraId="6B5B1715"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 xml:space="preserve">Плановые значения расходной части местного бюджета на 2025 год – 6 772,1 млн. рублей. За 12 месяцев 2025 года план исполнен на 94,0%. </w:t>
      </w:r>
    </w:p>
    <w:p w14:paraId="20916137"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Наибольшую долю в структуре расходов занимают следующие направления: образование (43,3%), жилищно-коммунальное хозяйство (21,8%), национальная экономика (7,3%), культура и кинематография (4,2%), физическая культура и спорт (6,6%).</w:t>
      </w:r>
    </w:p>
    <w:p w14:paraId="044B33B5" w14:textId="77777777" w:rsidR="00F761CA" w:rsidRPr="007B0E38" w:rsidRDefault="00F761CA" w:rsidP="0049269F">
      <w:pPr>
        <w:spacing w:after="0" w:line="240" w:lineRule="auto"/>
        <w:ind w:firstLine="708"/>
        <w:jc w:val="both"/>
        <w:rPr>
          <w:rFonts w:ascii="Arial" w:eastAsia="Calibri" w:hAnsi="Arial" w:cs="Arial"/>
          <w:sz w:val="26"/>
          <w:szCs w:val="26"/>
        </w:rPr>
      </w:pPr>
      <w:r w:rsidRPr="007B0E38">
        <w:rPr>
          <w:rFonts w:ascii="Arial" w:eastAsia="Calibri" w:hAnsi="Arial" w:cs="Arial"/>
          <w:sz w:val="26"/>
          <w:szCs w:val="26"/>
        </w:rPr>
        <w:t>Снижение расходов к 2024 году на 2 347,6 млн. рублей обусловлено снижением поступлений средств областного бюджета на исполнение мероприятий по строительству, реконструкции, капитальному ремонту объектов жилищно-коммунального хозяйства и социальной сферы, приобретению квартир на первичном рынке для переселения граждан из ветхого и аварийного жилищного фонда, благоустройство муниципального образования.</w:t>
      </w:r>
    </w:p>
    <w:p w14:paraId="540B471F" w14:textId="77777777" w:rsidR="00F761CA" w:rsidRPr="007B0E38" w:rsidRDefault="00F761CA" w:rsidP="0049269F">
      <w:pPr>
        <w:spacing w:after="0" w:line="240" w:lineRule="auto"/>
        <w:ind w:firstLine="709"/>
        <w:jc w:val="both"/>
        <w:rPr>
          <w:rFonts w:ascii="Arial" w:hAnsi="Arial" w:cs="Arial"/>
          <w:sz w:val="26"/>
          <w:szCs w:val="26"/>
        </w:rPr>
      </w:pPr>
      <w:r w:rsidRPr="007B0E38">
        <w:rPr>
          <w:rFonts w:ascii="Arial" w:hAnsi="Arial" w:cs="Arial"/>
          <w:sz w:val="26"/>
          <w:szCs w:val="26"/>
        </w:rPr>
        <w:t xml:space="preserve">На территории округа в 2025 году принято к исполнению 22 муниципальные программы. </w:t>
      </w:r>
    </w:p>
    <w:p w14:paraId="4FB45C15" w14:textId="77777777" w:rsidR="00F761CA" w:rsidRPr="007B0E38" w:rsidRDefault="00F761CA" w:rsidP="0049269F">
      <w:pPr>
        <w:spacing w:after="0" w:line="240" w:lineRule="auto"/>
        <w:ind w:firstLine="709"/>
        <w:jc w:val="both"/>
        <w:rPr>
          <w:rFonts w:ascii="Arial" w:hAnsi="Arial" w:cs="Arial"/>
          <w:sz w:val="26"/>
          <w:szCs w:val="26"/>
        </w:rPr>
      </w:pPr>
      <w:r w:rsidRPr="007B0E38">
        <w:rPr>
          <w:rFonts w:ascii="Arial" w:hAnsi="Arial" w:cs="Arial"/>
          <w:sz w:val="26"/>
          <w:szCs w:val="26"/>
        </w:rPr>
        <w:t>Финансирование муниципальных программ составило 5 781 521,8 тыс. руб. из средств федерального, областного и местного бюджетов.</w:t>
      </w:r>
    </w:p>
    <w:p w14:paraId="553D7A14" w14:textId="151AF34E" w:rsidR="00F761CA" w:rsidRPr="007B0E38" w:rsidRDefault="00F761CA" w:rsidP="0049269F">
      <w:pPr>
        <w:spacing w:after="0" w:line="240" w:lineRule="auto"/>
        <w:ind w:firstLine="709"/>
        <w:jc w:val="both"/>
        <w:rPr>
          <w:rFonts w:ascii="Arial" w:hAnsi="Arial" w:cs="Arial"/>
          <w:sz w:val="26"/>
          <w:szCs w:val="26"/>
        </w:rPr>
      </w:pPr>
      <w:r w:rsidRPr="007B0E38">
        <w:rPr>
          <w:rFonts w:ascii="Arial" w:hAnsi="Arial" w:cs="Arial"/>
          <w:sz w:val="26"/>
          <w:szCs w:val="26"/>
        </w:rPr>
        <w:t xml:space="preserve">По данным Территориального органа Федеральной службы государственной статистики по Сахалинской области финансовый результат организаций муниципального округа в 2025 году положительный 1 760,079 </w:t>
      </w:r>
      <w:r w:rsidRPr="007B0E38">
        <w:rPr>
          <w:rFonts w:ascii="Arial" w:hAnsi="Arial" w:cs="Arial"/>
          <w:sz w:val="26"/>
          <w:szCs w:val="26"/>
        </w:rPr>
        <w:lastRenderedPageBreak/>
        <w:t xml:space="preserve">млн. руб., что </w:t>
      </w:r>
      <w:r w:rsidR="003306CF" w:rsidRPr="007B0E38">
        <w:rPr>
          <w:rFonts w:ascii="Arial" w:hAnsi="Arial" w:cs="Arial"/>
          <w:sz w:val="26"/>
          <w:szCs w:val="26"/>
        </w:rPr>
        <w:t xml:space="preserve">на </w:t>
      </w:r>
      <w:r w:rsidRPr="007B0E38">
        <w:rPr>
          <w:rFonts w:ascii="Arial" w:hAnsi="Arial" w:cs="Arial"/>
          <w:sz w:val="26"/>
          <w:szCs w:val="26"/>
        </w:rPr>
        <w:t>11% больше по сравнению с 2024 годом (1 585,356 млн. руб.).</w:t>
      </w:r>
    </w:p>
    <w:p w14:paraId="49A7A888" w14:textId="77777777" w:rsidR="00EA315C" w:rsidRPr="007B0E38" w:rsidRDefault="00EA315C" w:rsidP="0049269F">
      <w:pPr>
        <w:spacing w:after="0" w:line="240" w:lineRule="auto"/>
        <w:jc w:val="both"/>
        <w:rPr>
          <w:rFonts w:ascii="Arial" w:hAnsi="Arial" w:cs="Arial"/>
          <w:sz w:val="24"/>
          <w:szCs w:val="24"/>
        </w:rPr>
      </w:pPr>
    </w:p>
    <w:p w14:paraId="3FF94558" w14:textId="5ED754D5" w:rsidR="00EA315C" w:rsidRPr="007B0E38" w:rsidRDefault="00EA315C" w:rsidP="0049269F">
      <w:pPr>
        <w:numPr>
          <w:ilvl w:val="0"/>
          <w:numId w:val="1"/>
        </w:numPr>
        <w:spacing w:after="0" w:line="240" w:lineRule="auto"/>
        <w:contextualSpacing/>
        <w:jc w:val="center"/>
        <w:outlineLvl w:val="0"/>
        <w:rPr>
          <w:rFonts w:ascii="Arial" w:hAnsi="Arial" w:cs="Arial"/>
          <w:b/>
          <w:sz w:val="24"/>
          <w:szCs w:val="24"/>
        </w:rPr>
      </w:pPr>
      <w:bookmarkStart w:id="3" w:name="_Toc192058478"/>
      <w:r w:rsidRPr="007B0E38">
        <w:rPr>
          <w:rFonts w:ascii="Arial" w:hAnsi="Arial" w:cs="Arial"/>
          <w:b/>
          <w:sz w:val="24"/>
          <w:szCs w:val="24"/>
        </w:rPr>
        <w:t>Экономический блок</w:t>
      </w:r>
      <w:bookmarkEnd w:id="3"/>
      <w:r w:rsidR="00C4311C" w:rsidRPr="007B0E38">
        <w:rPr>
          <w:rFonts w:ascii="Arial" w:hAnsi="Arial" w:cs="Arial"/>
          <w:b/>
          <w:sz w:val="24"/>
          <w:szCs w:val="24"/>
        </w:rPr>
        <w:t xml:space="preserve"> </w:t>
      </w:r>
    </w:p>
    <w:p w14:paraId="58E615F0" w14:textId="77777777" w:rsidR="00EA315C" w:rsidRPr="007B0E38" w:rsidRDefault="00EA315C" w:rsidP="0049269F">
      <w:pPr>
        <w:spacing w:after="0" w:line="240" w:lineRule="auto"/>
        <w:rPr>
          <w:rFonts w:ascii="Arial" w:eastAsia="Times New Roman" w:hAnsi="Arial" w:cs="Arial"/>
          <w:b/>
          <w:sz w:val="24"/>
          <w:szCs w:val="24"/>
          <w:lang w:eastAsia="ru-RU"/>
        </w:rPr>
      </w:pPr>
    </w:p>
    <w:p w14:paraId="0DE47148" w14:textId="77777777" w:rsidR="00EA315C" w:rsidRPr="007B0E38" w:rsidRDefault="00EA315C"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На территории Холмского муниципального округа по состоянию на 01.01.2026 года зарегистрировано 5211 субъектов малого и среднего предпринимательства, из них 657 юридических лиц, 1 061 индивидуальных предпринимателей и 3 493 самозанятых физических лиц. </w:t>
      </w:r>
    </w:p>
    <w:p w14:paraId="0FDA8983" w14:textId="77777777" w:rsidR="00EA315C" w:rsidRPr="007B0E38" w:rsidRDefault="00EA315C" w:rsidP="0049269F">
      <w:pPr>
        <w:shd w:val="clear" w:color="auto" w:fill="FFFFFF"/>
        <w:spacing w:after="0" w:line="240" w:lineRule="auto"/>
        <w:ind w:right="28" w:firstLine="709"/>
        <w:contextualSpacing/>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Среднесписочная численность, работающих на малых предприятиях и микропредприятиях, составила 7,1 тыс. чел. </w:t>
      </w:r>
    </w:p>
    <w:p w14:paraId="4382CBB6" w14:textId="6CD2E1BB" w:rsidR="00EA315C" w:rsidRPr="007B0E38" w:rsidRDefault="00EA315C" w:rsidP="0049269F">
      <w:pPr>
        <w:shd w:val="clear" w:color="auto" w:fill="FFFFFF"/>
        <w:spacing w:after="0" w:line="240" w:lineRule="auto"/>
        <w:ind w:right="28" w:firstLine="709"/>
        <w:contextualSpacing/>
        <w:jc w:val="both"/>
        <w:rPr>
          <w:rFonts w:ascii="Arial" w:eastAsia="Times New Roman" w:hAnsi="Arial" w:cs="Arial"/>
          <w:bCs/>
          <w:sz w:val="24"/>
          <w:szCs w:val="24"/>
          <w:lang w:eastAsia="ru-RU"/>
        </w:rPr>
      </w:pPr>
      <w:r w:rsidRPr="007B0E38">
        <w:rPr>
          <w:rFonts w:ascii="Arial" w:eastAsia="Times New Roman" w:hAnsi="Arial" w:cs="Arial"/>
          <w:sz w:val="24"/>
          <w:szCs w:val="24"/>
          <w:lang w:eastAsia="ru-RU"/>
        </w:rPr>
        <w:t xml:space="preserve">По состоянию на 01.01.2026 год 5 предпринимателей имеют статус социально ориентированного предприятия, включены в Единый реестр субъектов малого и среднего предпринимательства и </w:t>
      </w:r>
      <w:r w:rsidRPr="007B0E38">
        <w:rPr>
          <w:rFonts w:ascii="Arial" w:eastAsia="Times New Roman" w:hAnsi="Arial" w:cs="Arial"/>
          <w:bCs/>
          <w:sz w:val="24"/>
          <w:szCs w:val="24"/>
          <w:lang w:eastAsia="ru-RU"/>
        </w:rPr>
        <w:t>обеспечивают достижение общественно полезных целей и способствующих решению социальных проблем граждан и общества. Данные предприятия обеспечивают занятость социально уязвимых категорий граждан и (или) оказывают услуги, производят товары или выполняют работы, предназначенные для граждан из таких категорий.</w:t>
      </w:r>
    </w:p>
    <w:p w14:paraId="0BCDCDBA" w14:textId="77777777" w:rsidR="00EA315C" w:rsidRPr="007B0E38" w:rsidRDefault="00EA315C" w:rsidP="0049269F">
      <w:pPr>
        <w:shd w:val="clear" w:color="auto" w:fill="FFFFFF"/>
        <w:spacing w:after="0" w:line="240" w:lineRule="auto"/>
        <w:ind w:right="28" w:firstLine="709"/>
        <w:contextualSpacing/>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Количество субъектов малого и среднего предпринимательства, получивших финансовую помощь в виде субсидий в 2025г. - 72 ед., на общую сумму 27,5 млн. руб.</w:t>
      </w:r>
    </w:p>
    <w:p w14:paraId="715A0C6B" w14:textId="77777777" w:rsidR="00EA315C" w:rsidRPr="007B0E38" w:rsidRDefault="00EA315C" w:rsidP="0049269F">
      <w:pPr>
        <w:spacing w:line="240" w:lineRule="auto"/>
        <w:ind w:firstLine="709"/>
        <w:jc w:val="both"/>
        <w:rPr>
          <w:rFonts w:ascii="Arial" w:hAnsi="Arial" w:cs="Arial"/>
          <w:sz w:val="24"/>
          <w:szCs w:val="24"/>
        </w:rPr>
      </w:pPr>
      <w:r w:rsidRPr="007B0E38">
        <w:rPr>
          <w:rFonts w:ascii="Arial" w:hAnsi="Arial" w:cs="Arial"/>
          <w:sz w:val="24"/>
          <w:szCs w:val="24"/>
        </w:rPr>
        <w:t>Структура малого и среднего предпринимательства на территории муниципального образования представлена следующим образом:</w:t>
      </w:r>
    </w:p>
    <w:p w14:paraId="269B5963" w14:textId="77777777" w:rsidR="00EA315C" w:rsidRPr="007B0E38" w:rsidRDefault="00EA315C" w:rsidP="0049269F">
      <w:pPr>
        <w:spacing w:line="240" w:lineRule="auto"/>
        <w:ind w:firstLine="851"/>
        <w:jc w:val="right"/>
        <w:rPr>
          <w:rFonts w:ascii="Arial" w:hAnsi="Arial" w:cs="Arial"/>
          <w:bCs/>
          <w:i/>
          <w:sz w:val="24"/>
          <w:szCs w:val="24"/>
        </w:rPr>
      </w:pPr>
      <w:r w:rsidRPr="007B0E38">
        <w:rPr>
          <w:rFonts w:ascii="Arial" w:hAnsi="Arial" w:cs="Arial"/>
          <w:bCs/>
          <w:i/>
          <w:sz w:val="24"/>
          <w:szCs w:val="24"/>
        </w:rPr>
        <w:t>Субъекты малого и среднего предпринимательства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780"/>
        <w:gridCol w:w="1827"/>
        <w:gridCol w:w="2429"/>
        <w:gridCol w:w="2151"/>
      </w:tblGrid>
      <w:tr w:rsidR="007B0E38" w:rsidRPr="007B0E38" w14:paraId="1005EBCE" w14:textId="77777777" w:rsidTr="003660C7">
        <w:trPr>
          <w:trHeight w:val="586"/>
        </w:trPr>
        <w:tc>
          <w:tcPr>
            <w:tcW w:w="1158" w:type="dxa"/>
            <w:shd w:val="clear" w:color="auto" w:fill="auto"/>
          </w:tcPr>
          <w:p w14:paraId="30C0EFD3"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Год</w:t>
            </w:r>
          </w:p>
        </w:tc>
        <w:tc>
          <w:tcPr>
            <w:tcW w:w="1780" w:type="dxa"/>
            <w:shd w:val="clear" w:color="auto" w:fill="auto"/>
          </w:tcPr>
          <w:p w14:paraId="74BD48B7"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Общее количество</w:t>
            </w:r>
          </w:p>
        </w:tc>
        <w:tc>
          <w:tcPr>
            <w:tcW w:w="1827" w:type="dxa"/>
            <w:shd w:val="clear" w:color="auto" w:fill="auto"/>
          </w:tcPr>
          <w:p w14:paraId="1C9B973C"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Юридические лица</w:t>
            </w:r>
          </w:p>
        </w:tc>
        <w:tc>
          <w:tcPr>
            <w:tcW w:w="2429" w:type="dxa"/>
            <w:shd w:val="clear" w:color="auto" w:fill="auto"/>
          </w:tcPr>
          <w:p w14:paraId="18058AED"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Индивидуальные предприниматели</w:t>
            </w:r>
          </w:p>
        </w:tc>
        <w:tc>
          <w:tcPr>
            <w:tcW w:w="2151" w:type="dxa"/>
            <w:shd w:val="clear" w:color="auto" w:fill="auto"/>
          </w:tcPr>
          <w:p w14:paraId="27AF6D6E"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Самозанятые физические лица</w:t>
            </w:r>
          </w:p>
        </w:tc>
      </w:tr>
      <w:tr w:rsidR="007B0E38" w:rsidRPr="007B0E38" w14:paraId="3FB0E416" w14:textId="77777777" w:rsidTr="003660C7">
        <w:trPr>
          <w:trHeight w:val="586"/>
        </w:trPr>
        <w:tc>
          <w:tcPr>
            <w:tcW w:w="1158" w:type="dxa"/>
            <w:shd w:val="clear" w:color="auto" w:fill="auto"/>
          </w:tcPr>
          <w:p w14:paraId="4E340551"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2025</w:t>
            </w:r>
          </w:p>
        </w:tc>
        <w:tc>
          <w:tcPr>
            <w:tcW w:w="1780" w:type="dxa"/>
            <w:shd w:val="clear" w:color="auto" w:fill="auto"/>
          </w:tcPr>
          <w:p w14:paraId="3CBCD934"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5211</w:t>
            </w:r>
          </w:p>
        </w:tc>
        <w:tc>
          <w:tcPr>
            <w:tcW w:w="1827" w:type="dxa"/>
            <w:shd w:val="clear" w:color="auto" w:fill="auto"/>
          </w:tcPr>
          <w:p w14:paraId="33E5857F"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657</w:t>
            </w:r>
          </w:p>
        </w:tc>
        <w:tc>
          <w:tcPr>
            <w:tcW w:w="2429" w:type="dxa"/>
            <w:shd w:val="clear" w:color="auto" w:fill="auto"/>
          </w:tcPr>
          <w:p w14:paraId="073F184E"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1061</w:t>
            </w:r>
          </w:p>
        </w:tc>
        <w:tc>
          <w:tcPr>
            <w:tcW w:w="2151" w:type="dxa"/>
            <w:shd w:val="clear" w:color="auto" w:fill="auto"/>
          </w:tcPr>
          <w:p w14:paraId="1A942089"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3493</w:t>
            </w:r>
          </w:p>
        </w:tc>
      </w:tr>
      <w:tr w:rsidR="00E7365D" w:rsidRPr="007B0E38" w14:paraId="148F9D51" w14:textId="77777777" w:rsidTr="003660C7">
        <w:tc>
          <w:tcPr>
            <w:tcW w:w="1158" w:type="dxa"/>
            <w:shd w:val="clear" w:color="auto" w:fill="auto"/>
          </w:tcPr>
          <w:p w14:paraId="002B024D"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2024</w:t>
            </w:r>
          </w:p>
        </w:tc>
        <w:tc>
          <w:tcPr>
            <w:tcW w:w="1780" w:type="dxa"/>
            <w:shd w:val="clear" w:color="auto" w:fill="auto"/>
          </w:tcPr>
          <w:p w14:paraId="0D040371"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4 526</w:t>
            </w:r>
          </w:p>
        </w:tc>
        <w:tc>
          <w:tcPr>
            <w:tcW w:w="1827" w:type="dxa"/>
            <w:shd w:val="clear" w:color="auto" w:fill="auto"/>
          </w:tcPr>
          <w:p w14:paraId="6E04B3C2"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669</w:t>
            </w:r>
          </w:p>
        </w:tc>
        <w:tc>
          <w:tcPr>
            <w:tcW w:w="2429" w:type="dxa"/>
            <w:shd w:val="clear" w:color="auto" w:fill="auto"/>
          </w:tcPr>
          <w:p w14:paraId="4570FA0D"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1 036</w:t>
            </w:r>
          </w:p>
        </w:tc>
        <w:tc>
          <w:tcPr>
            <w:tcW w:w="2151" w:type="dxa"/>
            <w:shd w:val="clear" w:color="auto" w:fill="auto"/>
          </w:tcPr>
          <w:p w14:paraId="1A359486" w14:textId="77777777" w:rsidR="00EA315C" w:rsidRPr="007B0E38" w:rsidRDefault="00EA315C" w:rsidP="0049269F">
            <w:pPr>
              <w:spacing w:line="240" w:lineRule="auto"/>
              <w:jc w:val="center"/>
              <w:rPr>
                <w:rFonts w:ascii="Arial" w:hAnsi="Arial" w:cs="Arial"/>
                <w:bCs/>
                <w:sz w:val="24"/>
                <w:szCs w:val="24"/>
              </w:rPr>
            </w:pPr>
            <w:r w:rsidRPr="007B0E38">
              <w:rPr>
                <w:rFonts w:ascii="Arial" w:hAnsi="Arial" w:cs="Arial"/>
                <w:bCs/>
                <w:sz w:val="24"/>
                <w:szCs w:val="24"/>
              </w:rPr>
              <w:t>2 821</w:t>
            </w:r>
          </w:p>
        </w:tc>
      </w:tr>
    </w:tbl>
    <w:p w14:paraId="6492EE96" w14:textId="77777777" w:rsidR="00EA315C" w:rsidRPr="007B0E38" w:rsidRDefault="00EA315C" w:rsidP="004156A1">
      <w:pPr>
        <w:spacing w:after="0" w:line="240" w:lineRule="auto"/>
        <w:ind w:firstLine="709"/>
        <w:jc w:val="both"/>
        <w:rPr>
          <w:rFonts w:ascii="Arial" w:hAnsi="Arial" w:cs="Arial"/>
          <w:bCs/>
          <w:sz w:val="24"/>
          <w:szCs w:val="24"/>
        </w:rPr>
      </w:pPr>
    </w:p>
    <w:p w14:paraId="73D7D93D" w14:textId="77777777" w:rsidR="00EA315C" w:rsidRPr="007B0E38" w:rsidRDefault="00EA315C" w:rsidP="004156A1">
      <w:pPr>
        <w:spacing w:after="0" w:line="240" w:lineRule="auto"/>
        <w:ind w:firstLine="709"/>
        <w:jc w:val="both"/>
        <w:rPr>
          <w:rFonts w:ascii="Arial" w:hAnsi="Arial" w:cs="Arial"/>
          <w:bCs/>
          <w:sz w:val="24"/>
          <w:szCs w:val="24"/>
        </w:rPr>
      </w:pPr>
      <w:r w:rsidRPr="007B0E38">
        <w:rPr>
          <w:rFonts w:ascii="Arial" w:hAnsi="Arial" w:cs="Arial"/>
          <w:bCs/>
          <w:sz w:val="24"/>
          <w:szCs w:val="24"/>
        </w:rPr>
        <w:t>На поддержку бизнеса в виде субсидий, в рамках муниципальной программы «Поддержка и развитие малого и среднего предпринимательства» из средств областного и местного бюджетов было выделено 10,9 млн. руб. Так в 2025 г. финансовую помощь получили 70 субъектов малого и среднего предпринимательства по следующим направлениям:</w:t>
      </w:r>
    </w:p>
    <w:p w14:paraId="3AB5F6D1" w14:textId="77777777" w:rsidR="00EA315C" w:rsidRPr="007B0E38" w:rsidRDefault="00EA315C"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 возмещение затрат самозанятым физическим лицам - 2,9 млн. руб.;</w:t>
      </w:r>
    </w:p>
    <w:p w14:paraId="71CA7AED" w14:textId="77777777" w:rsidR="00EA315C" w:rsidRPr="007B0E38" w:rsidRDefault="00EA315C"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 возмещение затрат на уплату лизинговых платежей по договорам финансовой аренды (лизинга) и первого взноса при заключении договора – 8,0 млн. руб.</w:t>
      </w:r>
    </w:p>
    <w:p w14:paraId="7FDACF7A" w14:textId="12361F0C" w:rsidR="00EA315C" w:rsidRPr="007B0E38" w:rsidRDefault="00EA315C"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 xml:space="preserve">1 субъекту МСП оказана финансовая поддержку в виде субсидий на реализацию инвестиционных проектов на сумму </w:t>
      </w:r>
      <w:r w:rsidR="003306CF" w:rsidRPr="007B0E38">
        <w:rPr>
          <w:rFonts w:ascii="Arial" w:hAnsi="Arial" w:cs="Arial"/>
          <w:bCs/>
          <w:sz w:val="24"/>
          <w:szCs w:val="24"/>
        </w:rPr>
        <w:t>0,5</w:t>
      </w:r>
      <w:r w:rsidRPr="007B0E38">
        <w:rPr>
          <w:rFonts w:ascii="Arial" w:hAnsi="Arial" w:cs="Arial"/>
          <w:bCs/>
          <w:sz w:val="24"/>
          <w:szCs w:val="24"/>
        </w:rPr>
        <w:t xml:space="preserve"> </w:t>
      </w:r>
      <w:r w:rsidR="003306CF" w:rsidRPr="007B0E38">
        <w:rPr>
          <w:rFonts w:ascii="Arial" w:hAnsi="Arial" w:cs="Arial"/>
          <w:bCs/>
          <w:sz w:val="24"/>
          <w:szCs w:val="24"/>
        </w:rPr>
        <w:t>млн</w:t>
      </w:r>
      <w:r w:rsidRPr="007B0E38">
        <w:rPr>
          <w:rFonts w:ascii="Arial" w:hAnsi="Arial" w:cs="Arial"/>
          <w:bCs/>
          <w:sz w:val="24"/>
          <w:szCs w:val="24"/>
        </w:rPr>
        <w:t>. руб. из средств местного бюджета.</w:t>
      </w:r>
    </w:p>
    <w:p w14:paraId="0856856B" w14:textId="77777777" w:rsidR="00EA315C" w:rsidRPr="007B0E38" w:rsidRDefault="00EA315C"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2 субъекта малого и среднего предпринимательства получили льготные займы под низкие процентные ставки на развитие собственного бизнеса.</w:t>
      </w:r>
    </w:p>
    <w:p w14:paraId="6AF7303B" w14:textId="77777777" w:rsidR="00C4311C" w:rsidRPr="007B0E38" w:rsidRDefault="00EA315C" w:rsidP="0049269F">
      <w:pPr>
        <w:shd w:val="clear" w:color="auto" w:fill="FFFFFF"/>
        <w:spacing w:after="0" w:line="240" w:lineRule="auto"/>
        <w:ind w:right="28" w:firstLine="709"/>
        <w:jc w:val="both"/>
        <w:rPr>
          <w:rFonts w:ascii="Arial" w:hAnsi="Arial" w:cs="Arial"/>
          <w:bCs/>
          <w:sz w:val="24"/>
          <w:szCs w:val="24"/>
        </w:rPr>
      </w:pPr>
      <w:r w:rsidRPr="007B0E38">
        <w:rPr>
          <w:rFonts w:ascii="Arial" w:hAnsi="Arial" w:cs="Arial"/>
          <w:bCs/>
          <w:sz w:val="24"/>
          <w:szCs w:val="24"/>
        </w:rPr>
        <w:t xml:space="preserve">Субъектам малого и среднего предпринимательства Холмского муниципального округа на постоянной основе оказывается консультационная и информационная поддержка. </w:t>
      </w:r>
      <w:r w:rsidR="00C4311C" w:rsidRPr="007B0E38">
        <w:rPr>
          <w:rFonts w:ascii="Arial" w:hAnsi="Arial" w:cs="Arial"/>
          <w:bCs/>
          <w:sz w:val="24"/>
          <w:szCs w:val="24"/>
        </w:rPr>
        <w:t xml:space="preserve">В отчетном периоде  291 субъект МСП  получил </w:t>
      </w:r>
      <w:r w:rsidRPr="007B0E38">
        <w:rPr>
          <w:rFonts w:ascii="Arial" w:hAnsi="Arial" w:cs="Arial"/>
          <w:bCs/>
          <w:sz w:val="24"/>
          <w:szCs w:val="24"/>
        </w:rPr>
        <w:t xml:space="preserve"> консультационную поддержку</w:t>
      </w:r>
      <w:r w:rsidR="00C4311C" w:rsidRPr="007B0E38">
        <w:rPr>
          <w:rFonts w:ascii="Arial" w:hAnsi="Arial" w:cs="Arial"/>
          <w:bCs/>
          <w:sz w:val="24"/>
          <w:szCs w:val="24"/>
        </w:rPr>
        <w:t xml:space="preserve">. </w:t>
      </w:r>
      <w:r w:rsidRPr="007B0E38">
        <w:rPr>
          <w:rFonts w:ascii="Arial" w:hAnsi="Arial" w:cs="Arial"/>
          <w:bCs/>
          <w:sz w:val="24"/>
          <w:szCs w:val="24"/>
        </w:rPr>
        <w:t xml:space="preserve"> Проведено 29  межведомственных комиссий, 4 </w:t>
      </w:r>
      <w:r w:rsidRPr="007B0E38">
        <w:rPr>
          <w:rFonts w:ascii="Arial" w:hAnsi="Arial" w:cs="Arial"/>
          <w:bCs/>
          <w:sz w:val="24"/>
          <w:szCs w:val="24"/>
        </w:rPr>
        <w:lastRenderedPageBreak/>
        <w:t xml:space="preserve">инвестиционных совета,  1 </w:t>
      </w:r>
      <w:r w:rsidR="00C4311C" w:rsidRPr="007B0E38">
        <w:rPr>
          <w:rFonts w:ascii="Arial" w:hAnsi="Arial" w:cs="Arial"/>
          <w:bCs/>
          <w:sz w:val="24"/>
          <w:szCs w:val="24"/>
        </w:rPr>
        <w:t>обучающий семинар  МКК «</w:t>
      </w:r>
      <w:r w:rsidRPr="007B0E38">
        <w:rPr>
          <w:rFonts w:ascii="Arial" w:hAnsi="Arial" w:cs="Arial"/>
          <w:bCs/>
          <w:sz w:val="24"/>
          <w:szCs w:val="24"/>
        </w:rPr>
        <w:t>Сахалинский фонд разви</w:t>
      </w:r>
      <w:r w:rsidR="00C4311C" w:rsidRPr="007B0E38">
        <w:rPr>
          <w:rFonts w:ascii="Arial" w:hAnsi="Arial" w:cs="Arial"/>
          <w:bCs/>
          <w:sz w:val="24"/>
          <w:szCs w:val="24"/>
        </w:rPr>
        <w:t>тия предпринимательства»</w:t>
      </w:r>
      <w:r w:rsidRPr="007B0E38">
        <w:rPr>
          <w:rFonts w:ascii="Arial" w:hAnsi="Arial" w:cs="Arial"/>
          <w:bCs/>
          <w:sz w:val="24"/>
          <w:szCs w:val="24"/>
        </w:rPr>
        <w:t xml:space="preserve"> в лице Центра развития сельскохозяйственной кооперации и поддержки фермеров, 5 заседаний рабочей группы по оценке регулирующего воздействия проектов НПА и экспертизы НПА Холмского муниципального округа, 1 консультативный совет при администрации округа по вопросам развития и поддержки малого и среднего предпринимательства, 1 круглый стол между муниципалитетом и предпринимателями в рамках взаимодействия бизнеса и власти </w:t>
      </w:r>
      <w:r w:rsidR="00C4311C" w:rsidRPr="007B0E38">
        <w:rPr>
          <w:rFonts w:ascii="Arial" w:hAnsi="Arial" w:cs="Arial"/>
          <w:bCs/>
          <w:sz w:val="24"/>
          <w:szCs w:val="24"/>
        </w:rPr>
        <w:t>(СРО ООО «Деловая Россия»</w:t>
      </w:r>
      <w:r w:rsidRPr="007B0E38">
        <w:rPr>
          <w:rFonts w:ascii="Arial" w:hAnsi="Arial" w:cs="Arial"/>
          <w:bCs/>
          <w:sz w:val="24"/>
          <w:szCs w:val="24"/>
        </w:rPr>
        <w:t xml:space="preserve">). </w:t>
      </w:r>
    </w:p>
    <w:p w14:paraId="7A49045A" w14:textId="33517FD7" w:rsidR="00EA315C" w:rsidRPr="007B0E38" w:rsidRDefault="00C4311C" w:rsidP="0049269F">
      <w:pPr>
        <w:shd w:val="clear" w:color="auto" w:fill="FFFFFF"/>
        <w:spacing w:after="0" w:line="240" w:lineRule="auto"/>
        <w:ind w:right="28" w:firstLine="709"/>
        <w:jc w:val="both"/>
        <w:rPr>
          <w:rFonts w:ascii="Arial" w:hAnsi="Arial" w:cs="Arial"/>
          <w:bCs/>
          <w:sz w:val="24"/>
          <w:szCs w:val="24"/>
        </w:rPr>
      </w:pPr>
      <w:r w:rsidRPr="007B0E38">
        <w:rPr>
          <w:rFonts w:ascii="Arial" w:hAnsi="Arial" w:cs="Arial"/>
          <w:bCs/>
          <w:sz w:val="24"/>
          <w:szCs w:val="24"/>
        </w:rPr>
        <w:t>Обеспечена работа «</w:t>
      </w:r>
      <w:r w:rsidR="00EA315C" w:rsidRPr="007B0E38">
        <w:rPr>
          <w:rFonts w:ascii="Arial" w:hAnsi="Arial" w:cs="Arial"/>
          <w:bCs/>
          <w:sz w:val="24"/>
          <w:szCs w:val="24"/>
        </w:rPr>
        <w:t>Горячих линий</w:t>
      </w:r>
      <w:r w:rsidRPr="007B0E38">
        <w:rPr>
          <w:rFonts w:ascii="Arial" w:hAnsi="Arial" w:cs="Arial"/>
          <w:bCs/>
          <w:sz w:val="24"/>
          <w:szCs w:val="24"/>
        </w:rPr>
        <w:t>»</w:t>
      </w:r>
      <w:r w:rsidR="00EA315C" w:rsidRPr="007B0E38">
        <w:rPr>
          <w:rFonts w:ascii="Arial" w:hAnsi="Arial" w:cs="Arial"/>
          <w:bCs/>
          <w:sz w:val="24"/>
          <w:szCs w:val="24"/>
        </w:rPr>
        <w:t xml:space="preserve"> для </w:t>
      </w:r>
      <w:r w:rsidRPr="007B0E38">
        <w:rPr>
          <w:rFonts w:ascii="Arial" w:hAnsi="Arial" w:cs="Arial"/>
          <w:bCs/>
          <w:sz w:val="24"/>
          <w:szCs w:val="24"/>
        </w:rPr>
        <w:t>предпринимателей по вопросам оценки регулирующего воздействия</w:t>
      </w:r>
      <w:r w:rsidR="00EA315C" w:rsidRPr="007B0E38">
        <w:rPr>
          <w:rFonts w:ascii="Arial" w:hAnsi="Arial" w:cs="Arial"/>
          <w:bCs/>
          <w:sz w:val="24"/>
          <w:szCs w:val="24"/>
        </w:rPr>
        <w:t xml:space="preserve">, для граждан - по фактам несвоевременной выплаты заработной платы, наличия просроченной задолженности по заработной плате и приему информации от населения </w:t>
      </w:r>
      <w:r w:rsidR="007B0E38" w:rsidRPr="007B0E38">
        <w:rPr>
          <w:rFonts w:ascii="Arial" w:hAnsi="Arial" w:cs="Arial"/>
          <w:bCs/>
          <w:sz w:val="24"/>
          <w:szCs w:val="24"/>
        </w:rPr>
        <w:t>о работодателях,</w:t>
      </w:r>
      <w:r w:rsidR="00EA315C" w:rsidRPr="007B0E38">
        <w:rPr>
          <w:rFonts w:ascii="Arial" w:hAnsi="Arial" w:cs="Arial"/>
          <w:bCs/>
          <w:sz w:val="24"/>
          <w:szCs w:val="24"/>
        </w:rPr>
        <w:t xml:space="preserve"> в действиях которых усматриваются признаки нелегальной занятости.</w:t>
      </w:r>
    </w:p>
    <w:p w14:paraId="5E38F085" w14:textId="77777777" w:rsidR="00EA315C" w:rsidRPr="007B0E38" w:rsidRDefault="00EA315C" w:rsidP="0049269F">
      <w:pPr>
        <w:shd w:val="clear" w:color="auto" w:fill="FFFFFF"/>
        <w:spacing w:after="0" w:line="240" w:lineRule="auto"/>
        <w:ind w:right="28"/>
        <w:jc w:val="both"/>
        <w:rPr>
          <w:rFonts w:ascii="Arial" w:eastAsia="Times New Roman" w:hAnsi="Arial" w:cs="Arial"/>
          <w:b/>
          <w:sz w:val="24"/>
          <w:szCs w:val="24"/>
          <w:u w:val="single"/>
          <w:lang w:eastAsia="ru-RU"/>
        </w:rPr>
      </w:pPr>
    </w:p>
    <w:p w14:paraId="49701A06" w14:textId="77777777" w:rsidR="00EA315C" w:rsidRPr="007B0E38" w:rsidRDefault="00EA315C" w:rsidP="0049269F">
      <w:pPr>
        <w:shd w:val="clear" w:color="auto" w:fill="FFFFFF"/>
        <w:spacing w:after="0" w:line="240" w:lineRule="auto"/>
        <w:ind w:right="28" w:firstLine="709"/>
        <w:contextualSpacing/>
        <w:jc w:val="both"/>
        <w:outlineLvl w:val="1"/>
        <w:rPr>
          <w:rFonts w:ascii="Arial" w:eastAsia="Times New Roman" w:hAnsi="Arial" w:cs="Arial"/>
          <w:b/>
          <w:i/>
          <w:sz w:val="24"/>
          <w:szCs w:val="24"/>
          <w:lang w:eastAsia="ru-RU"/>
        </w:rPr>
      </w:pPr>
      <w:bookmarkStart w:id="4" w:name="_Toc192058479"/>
      <w:r w:rsidRPr="007B0E38">
        <w:rPr>
          <w:rFonts w:ascii="Arial" w:eastAsia="Times New Roman" w:hAnsi="Arial" w:cs="Arial"/>
          <w:b/>
          <w:i/>
          <w:sz w:val="24"/>
          <w:szCs w:val="24"/>
          <w:lang w:eastAsia="ru-RU"/>
        </w:rPr>
        <w:t>Потребительский рынок</w:t>
      </w:r>
      <w:bookmarkEnd w:id="4"/>
      <w:r w:rsidRPr="007B0E38">
        <w:rPr>
          <w:rFonts w:ascii="Arial" w:eastAsia="Times New Roman" w:hAnsi="Arial" w:cs="Arial"/>
          <w:b/>
          <w:i/>
          <w:sz w:val="24"/>
          <w:szCs w:val="24"/>
          <w:lang w:eastAsia="ru-RU"/>
        </w:rPr>
        <w:t xml:space="preserve"> </w:t>
      </w:r>
    </w:p>
    <w:p w14:paraId="6CA32DBF" w14:textId="77777777" w:rsidR="00EA315C" w:rsidRPr="007B0E38" w:rsidRDefault="00EA315C" w:rsidP="0049269F">
      <w:pPr>
        <w:shd w:val="clear" w:color="auto" w:fill="FFFFFF"/>
        <w:spacing w:after="0" w:line="240" w:lineRule="auto"/>
        <w:ind w:right="28"/>
        <w:jc w:val="both"/>
        <w:outlineLvl w:val="1"/>
        <w:rPr>
          <w:rFonts w:ascii="Arial" w:eastAsia="Times New Roman" w:hAnsi="Arial" w:cs="Arial"/>
          <w:b/>
          <w:i/>
          <w:sz w:val="24"/>
          <w:szCs w:val="24"/>
          <w:lang w:eastAsia="ru-RU"/>
        </w:rPr>
      </w:pPr>
    </w:p>
    <w:p w14:paraId="4B1EE2DC" w14:textId="77777777" w:rsidR="00EA315C" w:rsidRPr="007B0E38" w:rsidRDefault="00EA315C" w:rsidP="0049269F">
      <w:pPr>
        <w:shd w:val="clear" w:color="auto" w:fill="FFFFFF"/>
        <w:spacing w:after="0" w:line="240" w:lineRule="auto"/>
        <w:ind w:right="28" w:firstLine="709"/>
        <w:contextualSpacing/>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В 2025 году в Холмском муниципальном округе насчитывалось 288 объектов розничной торговли, 47 объектов общественного питания, 12 предприятий оптовой торговли. </w:t>
      </w:r>
    </w:p>
    <w:p w14:paraId="7AF1F01A" w14:textId="77777777" w:rsidR="00EA315C" w:rsidRPr="007B0E38" w:rsidRDefault="00EA315C" w:rsidP="0049269F">
      <w:pPr>
        <w:shd w:val="clear" w:color="auto" w:fill="FFFFFF"/>
        <w:spacing w:after="0" w:line="240" w:lineRule="auto"/>
        <w:ind w:right="28" w:firstLine="709"/>
        <w:contextualSpacing/>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В сфере торговли и общественного питания осуществляют деятельность 412 хозяйствующих субъектов, численность работающих в отрасли по итогам 2025 г. составила 1 785 чел.</w:t>
      </w:r>
    </w:p>
    <w:p w14:paraId="2E952203" w14:textId="77777777" w:rsidR="00EA315C" w:rsidRPr="007B0E38" w:rsidRDefault="00EA315C" w:rsidP="0049269F">
      <w:pPr>
        <w:shd w:val="clear" w:color="auto" w:fill="FFFFFF"/>
        <w:spacing w:after="0" w:line="240" w:lineRule="auto"/>
        <w:ind w:right="28" w:firstLine="709"/>
        <w:contextualSpacing/>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На территории округа расположено 33 объекта фирменной торговли региональных товаропроизводителей (11 купав и 22 объекта фирменной торговли).</w:t>
      </w:r>
    </w:p>
    <w:p w14:paraId="2A469DA4" w14:textId="77777777"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 xml:space="preserve">Действует 18 социальных объектов, в том числе 14 магазинов и 4 аптеки. </w:t>
      </w:r>
    </w:p>
    <w:p w14:paraId="721A5A2B"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С целью обеспечения задач по снижению цен и, соответственно, экономической доступности продуктов питания администрацией округа два раза в месяц проводится мониторинг цен на утвержденный перечень социально значимых товаров в этих магазинах. Торговая наценка на социально значимые продукты питания составляет до 15%.</w:t>
      </w:r>
    </w:p>
    <w:p w14:paraId="7802094C" w14:textId="77777777"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 xml:space="preserve">По итогу 2025 года на территории муниципального округа 18 субъектов участвуют в проекте «Доступная рыба», 152 объекта потребительского рынка принимают участие в проекте «Социальная карта Сахалинца» и предоставляют скидку от 3 %. </w:t>
      </w:r>
    </w:p>
    <w:p w14:paraId="012B952F" w14:textId="09E66C36"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 xml:space="preserve">Оборот розничной торговли по округу за 2025 год составил 13 222,72 млн. руб., к аналогичному периоду прошлого года темп роста в сопоставимых ценах составил 102,2%. Среднемесячный оборот розничной торговли в расчете на душу населения за 2025 г. составил 33,99 тыс. руб., </w:t>
      </w:r>
      <w:r w:rsidR="00BD7A37" w:rsidRPr="007B0E38">
        <w:rPr>
          <w:rFonts w:ascii="Arial" w:hAnsi="Arial" w:cs="Arial"/>
          <w:sz w:val="24"/>
          <w:szCs w:val="24"/>
        </w:rPr>
        <w:t xml:space="preserve">(АППГ </w:t>
      </w:r>
      <w:r w:rsidRPr="007B0E38">
        <w:rPr>
          <w:rFonts w:ascii="Arial" w:hAnsi="Arial" w:cs="Arial"/>
          <w:sz w:val="24"/>
          <w:szCs w:val="24"/>
        </w:rPr>
        <w:t xml:space="preserve"> – 30,5 тыс. руб.</w:t>
      </w:r>
      <w:r w:rsidR="00BD7A37" w:rsidRPr="007B0E38">
        <w:rPr>
          <w:rFonts w:ascii="Arial" w:hAnsi="Arial" w:cs="Arial"/>
          <w:sz w:val="24"/>
          <w:szCs w:val="24"/>
        </w:rPr>
        <w:t>).</w:t>
      </w:r>
    </w:p>
    <w:p w14:paraId="0006E732" w14:textId="77777777"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 xml:space="preserve">В городе Холмске работает постоянно действующая ярмарка. В отчетном периоде проведено 405 ярмарок, в том числе – 50 ярмарок выходного дня, 355 на постоянно действующей ярмарке. </w:t>
      </w:r>
    </w:p>
    <w:p w14:paraId="23E028B5" w14:textId="3D82D2FF"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Товарооборот на ярмарках составил 340,31 млн. рублей, что составляет 2,6% от общего объема оборота розничной торговли по округу.</w:t>
      </w:r>
    </w:p>
    <w:p w14:paraId="698667ED" w14:textId="77777777"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В рамках реализации проекта «Обеспечение населения Сахалина и Курил свежей рыбой по доступным ценам» за 2025 год в округе реализовано 144 тонны рыбы (минтай, навага, камбала, треска, горбуша, кета, сельдь, мойва). Реализация осуществлялась по мере добычи (вылова) рыбодобывающими предприятиями. Рыбная продукция доставляется с районов промысла напрямую в магазины или площадки уличной торговли, где жители могут купить качественную свежую рыбу от рыбопромышленных компаний без посредников, с минимальной розничной и транспортной наценкой.</w:t>
      </w:r>
    </w:p>
    <w:p w14:paraId="644DDD5A" w14:textId="7BB59D7B" w:rsidR="00EA315C" w:rsidRPr="007B0E38" w:rsidRDefault="00EA315C" w:rsidP="0049269F">
      <w:pPr>
        <w:shd w:val="clear" w:color="auto" w:fill="FFFFFF"/>
        <w:spacing w:after="0" w:line="240" w:lineRule="auto"/>
        <w:ind w:right="28" w:firstLine="709"/>
        <w:jc w:val="both"/>
        <w:rPr>
          <w:rFonts w:ascii="Arial" w:hAnsi="Arial" w:cs="Arial"/>
          <w:sz w:val="24"/>
          <w:szCs w:val="24"/>
        </w:rPr>
      </w:pPr>
      <w:r w:rsidRPr="007B0E38">
        <w:rPr>
          <w:rFonts w:ascii="Arial" w:hAnsi="Arial" w:cs="Arial"/>
          <w:sz w:val="24"/>
          <w:szCs w:val="24"/>
        </w:rPr>
        <w:lastRenderedPageBreak/>
        <w:t xml:space="preserve">Оборот общественного питания </w:t>
      </w:r>
      <w:r w:rsidR="00BD7A37" w:rsidRPr="007B0E38">
        <w:rPr>
          <w:rFonts w:ascii="Arial" w:hAnsi="Arial" w:cs="Arial"/>
          <w:sz w:val="24"/>
          <w:szCs w:val="24"/>
        </w:rPr>
        <w:t xml:space="preserve">в отчетном периоде </w:t>
      </w:r>
      <w:r w:rsidRPr="007B0E38">
        <w:rPr>
          <w:rFonts w:ascii="Arial" w:hAnsi="Arial" w:cs="Arial"/>
          <w:sz w:val="24"/>
          <w:szCs w:val="24"/>
        </w:rPr>
        <w:t>составил 323,19 млн. руб., что составило 88,9 % в сопоставимых ценах к аналогичному пе</w:t>
      </w:r>
      <w:r w:rsidR="00BD7A37" w:rsidRPr="007B0E38">
        <w:rPr>
          <w:rFonts w:ascii="Arial" w:hAnsi="Arial" w:cs="Arial"/>
          <w:sz w:val="24"/>
          <w:szCs w:val="24"/>
        </w:rPr>
        <w:t>риоду прошлого года (АППГ</w:t>
      </w:r>
      <w:r w:rsidRPr="007B0E38">
        <w:rPr>
          <w:rFonts w:ascii="Arial" w:hAnsi="Arial" w:cs="Arial"/>
          <w:sz w:val="24"/>
          <w:szCs w:val="24"/>
        </w:rPr>
        <w:t xml:space="preserve"> – 327,6 млн. руб.). Оборот общественного питания в расчете на душу населения в месяц за 2025 года составил 830,9 руб.</w:t>
      </w:r>
      <w:r w:rsidR="00BD7A37" w:rsidRPr="007B0E38">
        <w:rPr>
          <w:rFonts w:ascii="Arial" w:hAnsi="Arial" w:cs="Arial"/>
          <w:sz w:val="24"/>
          <w:szCs w:val="24"/>
        </w:rPr>
        <w:t xml:space="preserve"> (АППГ</w:t>
      </w:r>
      <w:r w:rsidRPr="007B0E38">
        <w:rPr>
          <w:rFonts w:ascii="Arial" w:hAnsi="Arial" w:cs="Arial"/>
          <w:sz w:val="24"/>
          <w:szCs w:val="24"/>
        </w:rPr>
        <w:t xml:space="preserve"> – 833,48 руб.). </w:t>
      </w:r>
    </w:p>
    <w:p w14:paraId="5B55B9FB" w14:textId="77777777" w:rsidR="00EA315C" w:rsidRPr="007B0E38" w:rsidRDefault="00EA315C" w:rsidP="0049269F">
      <w:pPr>
        <w:spacing w:after="0" w:line="240" w:lineRule="auto"/>
        <w:ind w:firstLine="709"/>
        <w:contextualSpacing/>
        <w:jc w:val="both"/>
        <w:rPr>
          <w:rFonts w:ascii="Arial" w:hAnsi="Arial" w:cs="Arial"/>
          <w:sz w:val="24"/>
          <w:szCs w:val="24"/>
        </w:rPr>
      </w:pPr>
    </w:p>
    <w:p w14:paraId="02CCBF82" w14:textId="77777777" w:rsidR="00EA315C" w:rsidRPr="007B0E38" w:rsidRDefault="00EA315C" w:rsidP="0049269F">
      <w:pPr>
        <w:spacing w:after="0" w:line="240" w:lineRule="auto"/>
        <w:ind w:firstLine="709"/>
        <w:contextualSpacing/>
        <w:jc w:val="both"/>
        <w:outlineLvl w:val="1"/>
        <w:rPr>
          <w:rFonts w:ascii="Arial" w:hAnsi="Arial" w:cs="Arial"/>
          <w:b/>
          <w:i/>
          <w:sz w:val="24"/>
          <w:szCs w:val="24"/>
        </w:rPr>
      </w:pPr>
      <w:bookmarkStart w:id="5" w:name="_Toc192058481"/>
      <w:r w:rsidRPr="007B0E38">
        <w:rPr>
          <w:rFonts w:ascii="Arial" w:hAnsi="Arial" w:cs="Arial"/>
          <w:b/>
          <w:i/>
          <w:sz w:val="24"/>
          <w:szCs w:val="24"/>
        </w:rPr>
        <w:t>Рыбопромышленный комплекс</w:t>
      </w:r>
      <w:bookmarkEnd w:id="5"/>
    </w:p>
    <w:p w14:paraId="03DB923B" w14:textId="77777777" w:rsidR="00EA315C" w:rsidRPr="007B0E38" w:rsidRDefault="00EA315C" w:rsidP="0049269F">
      <w:pPr>
        <w:spacing w:after="0" w:line="240" w:lineRule="auto"/>
        <w:ind w:firstLine="709"/>
        <w:contextualSpacing/>
        <w:jc w:val="both"/>
        <w:outlineLvl w:val="1"/>
        <w:rPr>
          <w:rFonts w:ascii="Arial" w:hAnsi="Arial" w:cs="Arial"/>
          <w:b/>
          <w:sz w:val="24"/>
          <w:szCs w:val="24"/>
        </w:rPr>
      </w:pPr>
    </w:p>
    <w:p w14:paraId="1985972A"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На территории Холмского муниципального округа осуществляют деятельность по воспроизводству лососевых пород рыб семь лососевых рыбоводных завода: на р. Чеховка (ООО «Остров-Строй»), р. Красноярка (ООО «Нерест»), р. Зырянская (Р/а «Доримп»), р. Сова (ООО ЛРЗ «Доримп»), р. Калинка (Калиниский ЛРЗ), р. Кострома (ООО ЛРЗ «Павино»), р. Малка (ООО «Фермер»). Идет строительство нового лососевого рыбоводного завода на р. Пионерская (ООО РКЗ «Лаперуз»). ООО «Нерест-2008» работает по программе отработки биотехники внезаводского метода воспроизводства кеты на р. Душ.</w:t>
      </w:r>
    </w:p>
    <w:p w14:paraId="3504D36E" w14:textId="77777777" w:rsidR="00EA315C" w:rsidRPr="007B0E38" w:rsidRDefault="00EA315C" w:rsidP="0049269F">
      <w:pPr>
        <w:shd w:val="clear" w:color="auto" w:fill="FFFFFF"/>
        <w:spacing w:after="0" w:line="240" w:lineRule="auto"/>
        <w:ind w:right="56"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Численность работающих в рыбопромышленном комплексе составляет 163 человека. Среднемесячная заработная плата в отрасли – 71,613 тыс. рублей.</w:t>
      </w:r>
    </w:p>
    <w:p w14:paraId="153001DC"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В 2025 году предприятия рыбопромышленного комплекса муниципального образования получили квоты на вылов (добычу) водных биологических ресурсов в количестве 10 690 т., в том числе в промышленных целях – 8031,4т., для ведения прибрежного рыболовства 4,3 т., рыболовство в целях аквакультуры – 50,6 т. (кета, горбуша, сима), добыча (вылов) ВБР, общий допустимый улов которых не установлен 2608,1 т.</w:t>
      </w:r>
    </w:p>
    <w:p w14:paraId="6DC41D6A"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ООО фирма «Посейдон» работает на промысле минтая и трески в Охотском море на северных Курилах. </w:t>
      </w:r>
    </w:p>
    <w:p w14:paraId="17A94E74"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В 2025 году решением Отраслевого Совета по промысловому прогнозированию Юго-Западный Сахалин был закрыт для промышленной добычи горбуши, кеты было добыто 71,3 т.</w:t>
      </w:r>
    </w:p>
    <w:p w14:paraId="55337967" w14:textId="77777777" w:rsidR="00EA315C" w:rsidRPr="007B0E38" w:rsidRDefault="00EA315C" w:rsidP="0049269F">
      <w:pPr>
        <w:spacing w:after="0" w:line="240" w:lineRule="auto"/>
        <w:ind w:firstLine="709"/>
        <w:contextualSpacing/>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На действующих лососевых рыбоводных заводах округа с мая по июль 2025 года произведен выпуск 34,9 млн. шт. молоди лососевых пород рыб (сима, кета, горбуша), заложено порядка 74,7 млн. штук малька (кета, горбуша, сима).</w:t>
      </w:r>
    </w:p>
    <w:p w14:paraId="32C54647" w14:textId="77777777" w:rsidR="00EA315C" w:rsidRPr="007B0E38" w:rsidRDefault="00EA315C" w:rsidP="0049269F">
      <w:pPr>
        <w:spacing w:after="0" w:line="240" w:lineRule="auto"/>
        <w:ind w:firstLine="709"/>
        <w:contextualSpacing/>
        <w:jc w:val="both"/>
        <w:rPr>
          <w:rFonts w:ascii="Arial" w:hAnsi="Arial" w:cs="Arial"/>
          <w:sz w:val="24"/>
          <w:szCs w:val="24"/>
        </w:rPr>
      </w:pPr>
      <w:r w:rsidRPr="007B0E38">
        <w:rPr>
          <w:rFonts w:ascii="Arial" w:hAnsi="Arial" w:cs="Arial"/>
          <w:sz w:val="24"/>
          <w:szCs w:val="24"/>
        </w:rPr>
        <w:t>На территории муниципального округа переработкой рыбы занимаются ООО «Рубин», ООО «Салмон», рыболовецкая артель «ДОРИМП», ООО фирма «Посейдон», ООО «Компания Сакура». В 2026 году ООО «Компания Сакура» планирует запустить консервную линию для производства консервов из рыбы и морепродуктов</w:t>
      </w:r>
    </w:p>
    <w:p w14:paraId="5525CDCF" w14:textId="77777777" w:rsidR="00EA315C" w:rsidRPr="007B0E38" w:rsidRDefault="00EA315C" w:rsidP="0049269F">
      <w:pPr>
        <w:spacing w:after="0" w:line="240" w:lineRule="auto"/>
        <w:ind w:firstLine="709"/>
        <w:contextualSpacing/>
        <w:jc w:val="both"/>
        <w:rPr>
          <w:rFonts w:ascii="Arial" w:hAnsi="Arial" w:cs="Arial"/>
          <w:sz w:val="24"/>
          <w:szCs w:val="24"/>
        </w:rPr>
      </w:pPr>
    </w:p>
    <w:p w14:paraId="26556AFF" w14:textId="5488A5B6" w:rsidR="00EA315C" w:rsidRPr="007B0E38" w:rsidRDefault="00EA315C" w:rsidP="0049269F">
      <w:pPr>
        <w:tabs>
          <w:tab w:val="left" w:pos="7530"/>
        </w:tabs>
        <w:spacing w:after="0" w:line="240" w:lineRule="auto"/>
        <w:ind w:firstLine="709"/>
        <w:contextualSpacing/>
        <w:jc w:val="both"/>
        <w:outlineLvl w:val="1"/>
        <w:rPr>
          <w:rFonts w:ascii="Arial" w:hAnsi="Arial" w:cs="Arial"/>
          <w:b/>
          <w:i/>
          <w:sz w:val="24"/>
          <w:szCs w:val="24"/>
        </w:rPr>
      </w:pPr>
      <w:bookmarkStart w:id="6" w:name="_Toc192058482"/>
      <w:r w:rsidRPr="007B0E38">
        <w:rPr>
          <w:rFonts w:ascii="Arial" w:hAnsi="Arial" w:cs="Arial"/>
          <w:b/>
          <w:i/>
          <w:sz w:val="24"/>
          <w:szCs w:val="24"/>
        </w:rPr>
        <w:t>Агропромышленный комплекс</w:t>
      </w:r>
      <w:bookmarkEnd w:id="6"/>
    </w:p>
    <w:p w14:paraId="35F68896" w14:textId="77777777" w:rsidR="00EA315C" w:rsidRPr="007B0E38" w:rsidRDefault="00EA315C" w:rsidP="0049269F">
      <w:pPr>
        <w:shd w:val="clear" w:color="auto" w:fill="FFFFFF"/>
        <w:spacing w:after="0" w:line="240" w:lineRule="auto"/>
        <w:ind w:right="56"/>
        <w:jc w:val="both"/>
        <w:rPr>
          <w:rFonts w:ascii="Arial" w:eastAsia="Times New Roman" w:hAnsi="Arial" w:cs="Arial"/>
          <w:sz w:val="24"/>
          <w:szCs w:val="24"/>
          <w:lang w:eastAsia="ru-RU"/>
        </w:rPr>
      </w:pPr>
    </w:p>
    <w:p w14:paraId="4DE2B510"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На территории Холмского муниципального округа зарегистрированы 4 сельхозпредприятия (ООО «Авангард-Агро», ООО «Мурлия», ООО «Костромское», ООО «Мясной Остров»), 15 крестьянское (фермерское) хозяйство, 1 102 хозяйств населения, 292личных подсобных хозяйств и 29 садоводческих товариществ.</w:t>
      </w:r>
    </w:p>
    <w:p w14:paraId="0D490719"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Численность работающих в сельхозпредприятиях и КФХ составляет 45 человек. Среднемесячная заработная плата в отрасли – 53,5 тыс. руб.</w:t>
      </w:r>
    </w:p>
    <w:p w14:paraId="45A20D38"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Площадь земель агропромышленного комплекса, отведённая под посадку сельскохозяйственных культур, в 2025 году составила 162 га, в том числе под картофелем 133 га, под овощами 29 га. </w:t>
      </w:r>
    </w:p>
    <w:p w14:paraId="74E1ED97"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За 2025 год сельхозтоваропроизводителями произведены следующие виды продукции животноводства:</w:t>
      </w:r>
    </w:p>
    <w:p w14:paraId="1A64A84D" w14:textId="77777777" w:rsidR="00EA315C" w:rsidRPr="007B0E38" w:rsidRDefault="00EA315C" w:rsidP="0049269F">
      <w:pPr>
        <w:widowControl w:val="0"/>
        <w:shd w:val="clear" w:color="auto" w:fill="FFFFFF"/>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 молоко -3597 тн;</w:t>
      </w:r>
    </w:p>
    <w:p w14:paraId="229961EC" w14:textId="77777777" w:rsidR="00EA315C" w:rsidRPr="007B0E38" w:rsidRDefault="00EA315C" w:rsidP="0049269F">
      <w:pPr>
        <w:widowControl w:val="0"/>
        <w:shd w:val="clear" w:color="auto" w:fill="FFFFFF"/>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 мясо – 241,2 тн;</w:t>
      </w:r>
    </w:p>
    <w:p w14:paraId="714E6D4D" w14:textId="77777777" w:rsidR="00EA315C" w:rsidRPr="007B0E38" w:rsidRDefault="00EA315C" w:rsidP="0049269F">
      <w:pPr>
        <w:widowControl w:val="0"/>
        <w:shd w:val="clear" w:color="auto" w:fill="FFFFFF"/>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lastRenderedPageBreak/>
        <w:t xml:space="preserve">- яиц - 1100 тыс. шт. </w:t>
      </w:r>
    </w:p>
    <w:p w14:paraId="68C4299E" w14:textId="77777777" w:rsidR="00EA315C" w:rsidRPr="007B0E38" w:rsidRDefault="00EA315C" w:rsidP="0049269F">
      <w:pPr>
        <w:widowControl w:val="0"/>
        <w:shd w:val="clear" w:color="auto" w:fill="FFFFFF"/>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Сельхозтоваропроизводителям округа в 2025 году оказана финансовая поддержка в сумме 151,6 млн. рублей (из них: федерального и областного бюджетов – 150,8 млн. руб., местного бюджета – 0,8 млн. рублей), которая была направлена на: </w:t>
      </w:r>
    </w:p>
    <w:p w14:paraId="487D7BF9" w14:textId="53898E13"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производство товарного молока (в т.ч. козьего), реализуемого на перерабатывающие предприятия и перерабатывающие цеха с/х товаропроизводителей – 73</w:t>
      </w:r>
      <w:r w:rsidR="003306CF"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 xml:space="preserve">7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1109D6AD" w14:textId="5903AA4B"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содержание коров молочных и мясных пород – 21</w:t>
      </w:r>
      <w:r w:rsidR="003306CF"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 xml:space="preserve">3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417D6ECF" w14:textId="4160983C"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приобретение семян для выращивания кормовых культур (однолетние и многолетние травы, зерновые и зернобобовые культуры) – 1</w:t>
      </w:r>
      <w:r w:rsidR="003306CF" w:rsidRPr="007B0E38">
        <w:rPr>
          <w:rFonts w:ascii="Arial" w:eastAsia="Times New Roman" w:hAnsi="Arial" w:cs="Arial"/>
          <w:sz w:val="24"/>
          <w:szCs w:val="24"/>
          <w:lang w:eastAsia="ru-RU"/>
        </w:rPr>
        <w:t>,1</w:t>
      </w:r>
      <w:r w:rsidRPr="007B0E38">
        <w:rPr>
          <w:rFonts w:ascii="Arial" w:eastAsia="Times New Roman" w:hAnsi="Arial" w:cs="Arial"/>
          <w:sz w:val="24"/>
          <w:szCs w:val="24"/>
          <w:lang w:eastAsia="ru-RU"/>
        </w:rPr>
        <w:t xml:space="preserve">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0410CB60" w14:textId="2195D90E"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 оказание несвязной поддержки в области растениеводства – </w:t>
      </w:r>
      <w:r w:rsidR="003306CF" w:rsidRPr="007B0E38">
        <w:rPr>
          <w:rFonts w:ascii="Arial" w:eastAsia="Times New Roman" w:hAnsi="Arial" w:cs="Arial"/>
          <w:sz w:val="24"/>
          <w:szCs w:val="24"/>
          <w:lang w:eastAsia="ru-RU"/>
        </w:rPr>
        <w:t>0,6 млн</w:t>
      </w:r>
      <w:r w:rsidRPr="007B0E38">
        <w:rPr>
          <w:rFonts w:ascii="Arial" w:eastAsia="Times New Roman" w:hAnsi="Arial" w:cs="Arial"/>
          <w:sz w:val="24"/>
          <w:szCs w:val="24"/>
          <w:lang w:eastAsia="ru-RU"/>
        </w:rPr>
        <w:t>. руб.</w:t>
      </w:r>
    </w:p>
    <w:p w14:paraId="1356E2FE" w14:textId="39531962"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 поддержка сельскохозяйственного страхования – </w:t>
      </w:r>
      <w:r w:rsidR="003306CF" w:rsidRPr="007B0E38">
        <w:rPr>
          <w:rFonts w:ascii="Arial" w:eastAsia="Times New Roman" w:hAnsi="Arial" w:cs="Arial"/>
          <w:sz w:val="24"/>
          <w:szCs w:val="24"/>
          <w:lang w:eastAsia="ru-RU"/>
        </w:rPr>
        <w:t>0,</w:t>
      </w:r>
      <w:r w:rsidRPr="007B0E38">
        <w:rPr>
          <w:rFonts w:ascii="Arial" w:eastAsia="Times New Roman" w:hAnsi="Arial" w:cs="Arial"/>
          <w:sz w:val="24"/>
          <w:szCs w:val="24"/>
          <w:lang w:eastAsia="ru-RU"/>
        </w:rPr>
        <w:t xml:space="preserve">4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074ED7D5" w14:textId="03DBB5D1"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приобретение и внесение минеральных удобрений, органических удобрений – 2</w:t>
      </w:r>
      <w:r w:rsidR="003306CF" w:rsidRPr="007B0E38">
        <w:rPr>
          <w:rFonts w:ascii="Arial" w:eastAsia="Times New Roman" w:hAnsi="Arial" w:cs="Arial"/>
          <w:sz w:val="24"/>
          <w:szCs w:val="24"/>
          <w:lang w:eastAsia="ru-RU"/>
        </w:rPr>
        <w:t>,9</w:t>
      </w:r>
      <w:r w:rsidRPr="007B0E38">
        <w:rPr>
          <w:rFonts w:ascii="Arial" w:eastAsia="Times New Roman" w:hAnsi="Arial" w:cs="Arial"/>
          <w:sz w:val="24"/>
          <w:szCs w:val="24"/>
          <w:lang w:eastAsia="ru-RU"/>
        </w:rPr>
        <w:t xml:space="preserve">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76BACAA3" w14:textId="0B2E5506"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реализация мясного чистопородного и помесного молодняка (до 2 лет) с живой массой не менее 450 кг – 1</w:t>
      </w:r>
      <w:r w:rsidR="003306CF" w:rsidRPr="007B0E38">
        <w:rPr>
          <w:rFonts w:ascii="Arial" w:eastAsia="Times New Roman" w:hAnsi="Arial" w:cs="Arial"/>
          <w:sz w:val="24"/>
          <w:szCs w:val="24"/>
          <w:lang w:eastAsia="ru-RU"/>
        </w:rPr>
        <w:t>,1</w:t>
      </w:r>
      <w:r w:rsidRPr="007B0E38">
        <w:rPr>
          <w:rFonts w:ascii="Arial" w:eastAsia="Times New Roman" w:hAnsi="Arial" w:cs="Arial"/>
          <w:sz w:val="24"/>
          <w:szCs w:val="24"/>
          <w:lang w:eastAsia="ru-RU"/>
        </w:rPr>
        <w:t xml:space="preserve">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76FCBB42" w14:textId="374F8DA0"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 поддержка животноводства в ЛПХ, в т.ч. доставка комбикормов ЛПХ – </w:t>
      </w:r>
      <w:r w:rsidR="00D30109" w:rsidRPr="007B0E38">
        <w:rPr>
          <w:rFonts w:ascii="Arial" w:eastAsia="Times New Roman" w:hAnsi="Arial" w:cs="Arial"/>
          <w:sz w:val="24"/>
          <w:szCs w:val="24"/>
          <w:lang w:eastAsia="ru-RU"/>
        </w:rPr>
        <w:br/>
      </w:r>
      <w:r w:rsidRPr="007B0E38">
        <w:rPr>
          <w:rFonts w:ascii="Arial" w:eastAsia="Times New Roman" w:hAnsi="Arial" w:cs="Arial"/>
          <w:sz w:val="24"/>
          <w:szCs w:val="24"/>
          <w:lang w:eastAsia="ru-RU"/>
        </w:rPr>
        <w:t>18</w:t>
      </w:r>
      <w:r w:rsidR="003306CF"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 xml:space="preserve">8 </w:t>
      </w:r>
      <w:r w:rsidR="003306CF"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58A8D07B" w14:textId="724560FD"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приобретение сельскохозяйственной техники – 14</w:t>
      </w:r>
      <w:r w:rsidR="00D30109" w:rsidRPr="007B0E38">
        <w:rPr>
          <w:rFonts w:ascii="Arial" w:eastAsia="Times New Roman" w:hAnsi="Arial" w:cs="Arial"/>
          <w:sz w:val="24"/>
          <w:szCs w:val="24"/>
          <w:lang w:eastAsia="ru-RU"/>
        </w:rPr>
        <w:t>,7</w:t>
      </w:r>
      <w:r w:rsidRPr="007B0E38">
        <w:rPr>
          <w:rFonts w:ascii="Arial" w:eastAsia="Times New Roman" w:hAnsi="Arial" w:cs="Arial"/>
          <w:sz w:val="24"/>
          <w:szCs w:val="24"/>
          <w:lang w:eastAsia="ru-RU"/>
        </w:rPr>
        <w:t xml:space="preserve">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5F52E21D" w14:textId="4B424FDF"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приобретение технологического оборудования и специализированного транспорта – 3</w:t>
      </w:r>
      <w:r w:rsidR="00D30109" w:rsidRPr="007B0E38">
        <w:rPr>
          <w:rFonts w:ascii="Arial" w:eastAsia="Times New Roman" w:hAnsi="Arial" w:cs="Arial"/>
          <w:sz w:val="24"/>
          <w:szCs w:val="24"/>
          <w:lang w:eastAsia="ru-RU"/>
        </w:rPr>
        <w:t>,2</w:t>
      </w:r>
      <w:r w:rsidRPr="007B0E38">
        <w:rPr>
          <w:rFonts w:ascii="Arial" w:eastAsia="Times New Roman" w:hAnsi="Arial" w:cs="Arial"/>
          <w:sz w:val="24"/>
          <w:szCs w:val="24"/>
          <w:lang w:eastAsia="ru-RU"/>
        </w:rPr>
        <w:t xml:space="preserve">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рублей;</w:t>
      </w:r>
    </w:p>
    <w:p w14:paraId="09B94DCD" w14:textId="441E09B5"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грантовая поддержка МФХ (грант «Агростартап») – 10</w:t>
      </w:r>
      <w:r w:rsidR="00D30109"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 xml:space="preserve">0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.руб.;</w:t>
      </w:r>
    </w:p>
    <w:p w14:paraId="24EA6E17" w14:textId="1B5B7BE3"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семена элиты картофеля 1 репродукции – 3</w:t>
      </w:r>
      <w:r w:rsidR="00D30109"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 xml:space="preserve">1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508E402C" w14:textId="213B8CD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 уплата процентов по кредитам – </w:t>
      </w:r>
      <w:r w:rsidR="00D30109" w:rsidRPr="007B0E38">
        <w:rPr>
          <w:rFonts w:ascii="Arial" w:eastAsia="Times New Roman" w:hAnsi="Arial" w:cs="Arial"/>
          <w:sz w:val="24"/>
          <w:szCs w:val="24"/>
          <w:lang w:eastAsia="ru-RU"/>
        </w:rPr>
        <w:t>0,</w:t>
      </w:r>
      <w:r w:rsidRPr="007B0E38">
        <w:rPr>
          <w:rFonts w:ascii="Arial" w:eastAsia="Times New Roman" w:hAnsi="Arial" w:cs="Arial"/>
          <w:sz w:val="24"/>
          <w:szCs w:val="24"/>
          <w:lang w:eastAsia="ru-RU"/>
        </w:rPr>
        <w:t xml:space="preserve">4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рублей;</w:t>
      </w:r>
    </w:p>
    <w:p w14:paraId="7C40AD53" w14:textId="6491514C"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производство товарного молока – 1</w:t>
      </w:r>
      <w:r w:rsidR="00D30109" w:rsidRPr="007B0E38">
        <w:rPr>
          <w:rFonts w:ascii="Arial" w:eastAsia="Times New Roman" w:hAnsi="Arial" w:cs="Arial"/>
          <w:sz w:val="24"/>
          <w:szCs w:val="24"/>
          <w:lang w:eastAsia="ru-RU"/>
        </w:rPr>
        <w:t>,2</w:t>
      </w:r>
      <w:r w:rsidRPr="007B0E38">
        <w:rPr>
          <w:rFonts w:ascii="Arial" w:eastAsia="Times New Roman" w:hAnsi="Arial" w:cs="Arial"/>
          <w:sz w:val="24"/>
          <w:szCs w:val="24"/>
          <w:lang w:eastAsia="ru-RU"/>
        </w:rPr>
        <w:t xml:space="preserve">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58464515" w14:textId="1437CB2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 страхование рисков в подотрасли животноводства – </w:t>
      </w:r>
      <w:r w:rsidR="00D30109" w:rsidRPr="007B0E38">
        <w:rPr>
          <w:rFonts w:ascii="Arial" w:eastAsia="Times New Roman" w:hAnsi="Arial" w:cs="Arial"/>
          <w:sz w:val="24"/>
          <w:szCs w:val="24"/>
          <w:lang w:eastAsia="ru-RU"/>
        </w:rPr>
        <w:t>0,</w:t>
      </w:r>
      <w:r w:rsidRPr="007B0E38">
        <w:rPr>
          <w:rFonts w:ascii="Arial" w:eastAsia="Times New Roman" w:hAnsi="Arial" w:cs="Arial"/>
          <w:sz w:val="24"/>
          <w:szCs w:val="24"/>
          <w:lang w:eastAsia="ru-RU"/>
        </w:rPr>
        <w:t xml:space="preserve">1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w:t>
      </w:r>
    </w:p>
    <w:p w14:paraId="1AD52141" w14:textId="659B70F3"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 на содержание коз (козоматок) в ЛПХ – </w:t>
      </w:r>
      <w:r w:rsidR="00D30109" w:rsidRPr="007B0E38">
        <w:rPr>
          <w:rFonts w:ascii="Arial" w:eastAsia="Times New Roman" w:hAnsi="Arial" w:cs="Arial"/>
          <w:sz w:val="24"/>
          <w:szCs w:val="24"/>
          <w:lang w:eastAsia="ru-RU"/>
        </w:rPr>
        <w:t>0,3</w:t>
      </w:r>
      <w:r w:rsidRPr="007B0E38">
        <w:rPr>
          <w:rFonts w:ascii="Arial" w:eastAsia="Times New Roman" w:hAnsi="Arial" w:cs="Arial"/>
          <w:sz w:val="24"/>
          <w:szCs w:val="24"/>
          <w:lang w:eastAsia="ru-RU"/>
        </w:rPr>
        <w:t xml:space="preserve"> </w:t>
      </w:r>
      <w:r w:rsidR="00D30109" w:rsidRPr="007B0E38">
        <w:rPr>
          <w:rFonts w:ascii="Arial" w:eastAsia="Times New Roman" w:hAnsi="Arial" w:cs="Arial"/>
          <w:sz w:val="24"/>
          <w:szCs w:val="24"/>
          <w:lang w:eastAsia="ru-RU"/>
        </w:rPr>
        <w:t>млн</w:t>
      </w:r>
      <w:r w:rsidRPr="007B0E38">
        <w:rPr>
          <w:rFonts w:ascii="Arial" w:eastAsia="Times New Roman" w:hAnsi="Arial" w:cs="Arial"/>
          <w:sz w:val="24"/>
          <w:szCs w:val="24"/>
          <w:lang w:eastAsia="ru-RU"/>
        </w:rPr>
        <w:t>. рублей.</w:t>
      </w:r>
    </w:p>
    <w:p w14:paraId="7D69804B"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хозяйствах всех категорий по итогам 2025 года насчитывалось 1789 головы КРС, что выше уровня предыдущего года на 97 голов (5,7%) (крупный рогатый скот), из них:</w:t>
      </w:r>
    </w:p>
    <w:p w14:paraId="536BBA9A" w14:textId="4BDFA11D"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молочных пород 1512 голов, что на 176 голов выше плана (13,2%) (пл</w:t>
      </w:r>
      <w:r w:rsidR="003660C7" w:rsidRPr="007B0E38">
        <w:rPr>
          <w:rFonts w:ascii="Arial" w:hAnsi="Arial" w:cs="Arial"/>
          <w:sz w:val="24"/>
          <w:szCs w:val="24"/>
        </w:rPr>
        <w:t>ан по соглашению 1336 гол., АППГ</w:t>
      </w:r>
      <w:r w:rsidRPr="007B0E38">
        <w:rPr>
          <w:rFonts w:ascii="Arial" w:hAnsi="Arial" w:cs="Arial"/>
          <w:sz w:val="24"/>
          <w:szCs w:val="24"/>
        </w:rPr>
        <w:t xml:space="preserve"> – 1449 гол), в том числе коров 693 (план по соглашению 665</w:t>
      </w:r>
      <w:r w:rsidR="003660C7" w:rsidRPr="007B0E38">
        <w:rPr>
          <w:rFonts w:ascii="Arial" w:hAnsi="Arial" w:cs="Arial"/>
          <w:sz w:val="24"/>
          <w:szCs w:val="24"/>
        </w:rPr>
        <w:t xml:space="preserve"> гол., АППГ</w:t>
      </w:r>
      <w:r w:rsidRPr="007B0E38">
        <w:rPr>
          <w:rFonts w:ascii="Arial" w:hAnsi="Arial" w:cs="Arial"/>
          <w:sz w:val="24"/>
          <w:szCs w:val="24"/>
        </w:rPr>
        <w:t xml:space="preserve"> – 694 гол.);</w:t>
      </w:r>
    </w:p>
    <w:p w14:paraId="66E27B70" w14:textId="44FFBDB0"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мясных пород - 277 голов, что на 191 голову выше плана или 222 % (план по</w:t>
      </w:r>
      <w:r w:rsidR="003660C7" w:rsidRPr="007B0E38">
        <w:rPr>
          <w:rFonts w:ascii="Arial" w:hAnsi="Arial" w:cs="Arial"/>
          <w:sz w:val="24"/>
          <w:szCs w:val="24"/>
        </w:rPr>
        <w:t xml:space="preserve"> соглашению - 86 гол., АППГ</w:t>
      </w:r>
      <w:r w:rsidRPr="007B0E38">
        <w:rPr>
          <w:rFonts w:ascii="Arial" w:hAnsi="Arial" w:cs="Arial"/>
          <w:sz w:val="24"/>
          <w:szCs w:val="24"/>
        </w:rPr>
        <w:t xml:space="preserve"> - 243 гол.), в том числе коров 46 (план п</w:t>
      </w:r>
      <w:r w:rsidR="003660C7" w:rsidRPr="007B0E38">
        <w:rPr>
          <w:rFonts w:ascii="Arial" w:hAnsi="Arial" w:cs="Arial"/>
          <w:sz w:val="24"/>
          <w:szCs w:val="24"/>
        </w:rPr>
        <w:t>о соглашению - 46 гол., АППГ</w:t>
      </w:r>
      <w:r w:rsidRPr="007B0E38">
        <w:rPr>
          <w:rFonts w:ascii="Arial" w:hAnsi="Arial" w:cs="Arial"/>
          <w:sz w:val="24"/>
          <w:szCs w:val="24"/>
        </w:rPr>
        <w:t xml:space="preserve"> – 87 гол); </w:t>
      </w:r>
    </w:p>
    <w:p w14:paraId="19A65B32" w14:textId="760FB8B8"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свиней - 30 гол., что равно установленному плану (пл</w:t>
      </w:r>
      <w:r w:rsidR="003660C7" w:rsidRPr="007B0E38">
        <w:rPr>
          <w:rFonts w:ascii="Arial" w:hAnsi="Arial" w:cs="Arial"/>
          <w:sz w:val="24"/>
          <w:szCs w:val="24"/>
        </w:rPr>
        <w:t>ан по соглашению – 30 гол., АППГ</w:t>
      </w:r>
      <w:r w:rsidRPr="007B0E38">
        <w:rPr>
          <w:rFonts w:ascii="Arial" w:hAnsi="Arial" w:cs="Arial"/>
          <w:sz w:val="24"/>
          <w:szCs w:val="24"/>
        </w:rPr>
        <w:t xml:space="preserve"> – 34 голов), птицы – 11 811 голов, что больше установленного плана на 1 811 гол., или 18,1% (план п</w:t>
      </w:r>
      <w:r w:rsidR="003660C7" w:rsidRPr="007B0E38">
        <w:rPr>
          <w:rFonts w:ascii="Arial" w:hAnsi="Arial" w:cs="Arial"/>
          <w:sz w:val="24"/>
          <w:szCs w:val="24"/>
        </w:rPr>
        <w:t>о соглашению – 10 000 гол., АППГ</w:t>
      </w:r>
      <w:r w:rsidRPr="007B0E38">
        <w:rPr>
          <w:rFonts w:ascii="Arial" w:hAnsi="Arial" w:cs="Arial"/>
          <w:sz w:val="24"/>
          <w:szCs w:val="24"/>
        </w:rPr>
        <w:t xml:space="preserve"> – 12 071гол.).  </w:t>
      </w:r>
    </w:p>
    <w:p w14:paraId="1E054909"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году было заготовлено 4570 тн. сена, плановое значение 2025 года – 3603 тн., что выше плана на 967 тн. (26,8%).</w:t>
      </w:r>
    </w:p>
    <w:p w14:paraId="4BCF96C4"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Сенажа заготовлено в 2025 года 4835 тн., плановое значение 2025 года – 4765 тн., что выше плана на 70 тн. (1,5%) </w:t>
      </w:r>
    </w:p>
    <w:p w14:paraId="75D7B564"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Показатель «Посевные площади» по сравнению с 2024 годом снизились на 13 га (0,5 %):</w:t>
      </w:r>
    </w:p>
    <w:p w14:paraId="6F56B583"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Площадь однолетних трав - 245 га, показатель больше уровня 2024 года на 1,4 га (0,57 %);</w:t>
      </w:r>
    </w:p>
    <w:p w14:paraId="6C7E49EA"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Площадь многолетних трав посева текущего года – 91 га, показатель меньше уровня 2024 года на 84,32 га (92,65%); </w:t>
      </w:r>
    </w:p>
    <w:p w14:paraId="43E6826E"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Площадь многолетних трав посева прошлых лет – 2083,82 га, данный показатель на 87,82 га. выше уровня 2024 года.</w:t>
      </w:r>
    </w:p>
    <w:p w14:paraId="7D268981"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lastRenderedPageBreak/>
        <w:t xml:space="preserve">Засеянная площадь под овощные культуры по сравнению с 2024 годом уменьшилась на 14,5 га и составила в 2025 году 29 га (50 %). </w:t>
      </w:r>
    </w:p>
    <w:p w14:paraId="4A760802" w14:textId="77777777" w:rsidR="00EA315C" w:rsidRPr="007B0E38" w:rsidRDefault="00EA315C" w:rsidP="0049269F">
      <w:pPr>
        <w:spacing w:after="0" w:line="240" w:lineRule="auto"/>
        <w:ind w:firstLine="567"/>
        <w:jc w:val="both"/>
        <w:rPr>
          <w:rFonts w:ascii="Arial" w:hAnsi="Arial" w:cs="Arial"/>
          <w:sz w:val="24"/>
          <w:szCs w:val="24"/>
        </w:rPr>
      </w:pPr>
      <w:r w:rsidRPr="007B0E38">
        <w:rPr>
          <w:rFonts w:ascii="Arial" w:hAnsi="Arial" w:cs="Arial"/>
          <w:sz w:val="24"/>
          <w:szCs w:val="24"/>
        </w:rPr>
        <w:t>Посевная площадь картофеля в 2025 году составила 133 га, показатель больше уровня 2024 года на 1 га.</w:t>
      </w:r>
    </w:p>
    <w:p w14:paraId="7538A14F" w14:textId="77777777" w:rsidR="00EA315C" w:rsidRPr="007B0E38" w:rsidRDefault="00EA315C" w:rsidP="0049269F">
      <w:pPr>
        <w:spacing w:after="0" w:line="240" w:lineRule="auto"/>
        <w:jc w:val="both"/>
        <w:rPr>
          <w:rFonts w:ascii="Arial" w:hAnsi="Arial" w:cs="Arial"/>
          <w:sz w:val="24"/>
          <w:szCs w:val="24"/>
        </w:rPr>
      </w:pPr>
    </w:p>
    <w:p w14:paraId="189158D9" w14:textId="77777777" w:rsidR="00EA315C" w:rsidRPr="007B0E38" w:rsidRDefault="00EA315C" w:rsidP="0049269F">
      <w:pPr>
        <w:spacing w:after="0" w:line="240" w:lineRule="auto"/>
        <w:ind w:firstLine="567"/>
        <w:contextualSpacing/>
        <w:jc w:val="both"/>
        <w:outlineLvl w:val="1"/>
        <w:rPr>
          <w:rFonts w:ascii="Arial" w:hAnsi="Arial" w:cs="Arial"/>
          <w:b/>
          <w:i/>
          <w:sz w:val="24"/>
          <w:szCs w:val="24"/>
        </w:rPr>
      </w:pPr>
      <w:r w:rsidRPr="007B0E38">
        <w:rPr>
          <w:rFonts w:ascii="Arial" w:hAnsi="Arial" w:cs="Arial"/>
          <w:sz w:val="24"/>
          <w:szCs w:val="24"/>
        </w:rPr>
        <w:tab/>
      </w:r>
      <w:bookmarkStart w:id="7" w:name="_Toc192058483"/>
      <w:r w:rsidRPr="007B0E38">
        <w:rPr>
          <w:rFonts w:ascii="Arial" w:hAnsi="Arial" w:cs="Arial"/>
          <w:b/>
          <w:i/>
          <w:sz w:val="24"/>
          <w:szCs w:val="24"/>
        </w:rPr>
        <w:t>Платные бытовые услуги</w:t>
      </w:r>
      <w:bookmarkEnd w:id="7"/>
    </w:p>
    <w:p w14:paraId="1B0A4E22" w14:textId="77777777" w:rsidR="00EA315C" w:rsidRPr="007B0E38" w:rsidRDefault="00EA315C" w:rsidP="0049269F">
      <w:pPr>
        <w:spacing w:after="0" w:line="240" w:lineRule="auto"/>
        <w:ind w:firstLine="567"/>
        <w:contextualSpacing/>
        <w:jc w:val="both"/>
        <w:outlineLvl w:val="1"/>
        <w:rPr>
          <w:rFonts w:ascii="Arial" w:hAnsi="Arial" w:cs="Arial"/>
          <w:b/>
          <w:sz w:val="24"/>
          <w:szCs w:val="24"/>
        </w:rPr>
      </w:pPr>
    </w:p>
    <w:p w14:paraId="756424E5" w14:textId="77777777" w:rsidR="00EA315C" w:rsidRPr="007B0E38" w:rsidRDefault="00EA315C" w:rsidP="0049269F">
      <w:pPr>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На территории муниципального округа оказываются все виды бытовых услуг, кроме услуг химчистки. </w:t>
      </w:r>
    </w:p>
    <w:p w14:paraId="1DE86E63" w14:textId="77777777" w:rsidR="00EA315C" w:rsidRPr="007B0E38" w:rsidRDefault="00EA315C" w:rsidP="0049269F">
      <w:pPr>
        <w:widowControl w:val="0"/>
        <w:shd w:val="clear" w:color="auto" w:fill="FFFFFF"/>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В сфере бытовых услуг деятельность осуществляет 258 хозяйствующих субъекта, из них 11,24% - юридические лица. В сфере бытового обслуживания занято 511 человек.</w:t>
      </w:r>
    </w:p>
    <w:p w14:paraId="78DF95EA" w14:textId="77777777" w:rsidR="00EA315C" w:rsidRPr="007B0E38" w:rsidRDefault="00EA315C" w:rsidP="0049269F">
      <w:pPr>
        <w:widowControl w:val="0"/>
        <w:shd w:val="clear" w:color="auto" w:fill="FFFFFF"/>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Наибольшими темпами развиваются услуги: парикмахерские и косметические услуги.</w:t>
      </w:r>
    </w:p>
    <w:p w14:paraId="34873CED" w14:textId="77777777" w:rsidR="00EA315C" w:rsidRPr="007B0E38" w:rsidRDefault="00EA315C" w:rsidP="0049269F">
      <w:pPr>
        <w:widowControl w:val="0"/>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На территории округа осуществляют деятельность 10 общественных бань, из них 4 муниципальные:</w:t>
      </w:r>
    </w:p>
    <w:p w14:paraId="433920F2" w14:textId="77777777" w:rsidR="00EA315C" w:rsidRPr="007B0E38" w:rsidRDefault="00EA315C" w:rsidP="0049269F">
      <w:pPr>
        <w:widowControl w:val="0"/>
        <w:numPr>
          <w:ilvl w:val="0"/>
          <w:numId w:val="8"/>
        </w:numPr>
        <w:tabs>
          <w:tab w:val="left" w:pos="993"/>
        </w:tabs>
        <w:overflowPunct w:val="0"/>
        <w:autoSpaceDE w:val="0"/>
        <w:autoSpaceDN w:val="0"/>
        <w:adjustRightInd w:val="0"/>
        <w:spacing w:after="0" w:line="240" w:lineRule="auto"/>
        <w:ind w:left="0" w:firstLine="709"/>
        <w:contextualSpacing/>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МУП «Тепловые сети», расположена в с. Чехов, ул. Комсомольская, 12;</w:t>
      </w:r>
    </w:p>
    <w:p w14:paraId="01B1BD62" w14:textId="77777777" w:rsidR="00EA315C" w:rsidRPr="007B0E38" w:rsidRDefault="00EA315C" w:rsidP="0049269F">
      <w:pPr>
        <w:widowControl w:val="0"/>
        <w:numPr>
          <w:ilvl w:val="0"/>
          <w:numId w:val="8"/>
        </w:numPr>
        <w:tabs>
          <w:tab w:val="left" w:pos="993"/>
        </w:tabs>
        <w:overflowPunct w:val="0"/>
        <w:autoSpaceDE w:val="0"/>
        <w:autoSpaceDN w:val="0"/>
        <w:adjustRightInd w:val="0"/>
        <w:spacing w:after="0" w:line="240" w:lineRule="auto"/>
        <w:ind w:left="0" w:firstLine="709"/>
        <w:contextualSpacing/>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МУП «Искра», расположена в г. Холмске, ул. Портовая, 7; </w:t>
      </w:r>
    </w:p>
    <w:p w14:paraId="1ABB076F" w14:textId="77777777" w:rsidR="00EA315C" w:rsidRPr="007B0E38" w:rsidRDefault="00EA315C" w:rsidP="0049269F">
      <w:pPr>
        <w:widowControl w:val="0"/>
        <w:numPr>
          <w:ilvl w:val="0"/>
          <w:numId w:val="8"/>
        </w:numPr>
        <w:tabs>
          <w:tab w:val="left" w:pos="993"/>
        </w:tabs>
        <w:overflowPunct w:val="0"/>
        <w:autoSpaceDE w:val="0"/>
        <w:autoSpaceDN w:val="0"/>
        <w:adjustRightInd w:val="0"/>
        <w:spacing w:after="0" w:line="240" w:lineRule="auto"/>
        <w:ind w:left="0" w:firstLine="709"/>
        <w:contextualSpacing/>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МУП «Искра», расположена с. Костромское по ул. Центральная, 18;</w:t>
      </w:r>
    </w:p>
    <w:p w14:paraId="1418F4F6" w14:textId="77777777" w:rsidR="00EA315C" w:rsidRPr="007B0E38" w:rsidRDefault="00EA315C" w:rsidP="0049269F">
      <w:pPr>
        <w:widowControl w:val="0"/>
        <w:numPr>
          <w:ilvl w:val="0"/>
          <w:numId w:val="8"/>
        </w:numPr>
        <w:tabs>
          <w:tab w:val="left" w:pos="993"/>
        </w:tabs>
        <w:overflowPunct w:val="0"/>
        <w:autoSpaceDE w:val="0"/>
        <w:autoSpaceDN w:val="0"/>
        <w:adjustRightInd w:val="0"/>
        <w:spacing w:after="0" w:line="240" w:lineRule="auto"/>
        <w:ind w:left="0" w:firstLine="709"/>
        <w:contextualSpacing/>
        <w:jc w:val="both"/>
        <w:textAlignment w:val="baseline"/>
        <w:rPr>
          <w:rFonts w:ascii="Arial" w:eastAsia="Times New Roman" w:hAnsi="Arial" w:cs="Arial"/>
          <w:sz w:val="24"/>
          <w:szCs w:val="24"/>
          <w:lang w:eastAsia="ru-RU"/>
        </w:rPr>
      </w:pPr>
      <w:r w:rsidRPr="007B0E38">
        <w:rPr>
          <w:rFonts w:ascii="Arial" w:eastAsia="Times New Roman" w:hAnsi="Arial" w:cs="Arial"/>
          <w:sz w:val="24"/>
          <w:szCs w:val="24"/>
          <w:lang w:eastAsia="ru-RU"/>
        </w:rPr>
        <w:t>МУП «Искра», расположена с. Правда по ул. Центральная, 19.</w:t>
      </w:r>
    </w:p>
    <w:p w14:paraId="1C7A3E5C" w14:textId="77777777" w:rsidR="00EA315C" w:rsidRPr="007B0E38" w:rsidRDefault="00EA315C" w:rsidP="0049269F">
      <w:pPr>
        <w:tabs>
          <w:tab w:val="num" w:pos="0"/>
        </w:tabs>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За 2025 год муниципальным баням предоставлена субсидия в соответствии с Порядком предоставления субсидии на организацию бытового обслуживания населения на территории муниципального образования в размере 14,47 млн. руб.</w:t>
      </w:r>
    </w:p>
    <w:p w14:paraId="18B723B8" w14:textId="77777777" w:rsidR="00EA315C" w:rsidRPr="007B0E38" w:rsidRDefault="00EA315C" w:rsidP="0049269F">
      <w:pPr>
        <w:tabs>
          <w:tab w:val="num" w:pos="0"/>
        </w:tabs>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Объем реализации платных услуг населению в 2025 году составил – 762,7 млн. руб., что на 0,7% выше 2024 года (757,4 млн. руб.).</w:t>
      </w:r>
    </w:p>
    <w:p w14:paraId="44E20A95" w14:textId="77777777" w:rsidR="00EA315C" w:rsidRPr="007B0E38" w:rsidRDefault="00EA315C" w:rsidP="00224160">
      <w:pPr>
        <w:tabs>
          <w:tab w:val="num" w:pos="0"/>
        </w:tabs>
        <w:spacing w:after="0" w:line="240" w:lineRule="auto"/>
        <w:ind w:firstLine="709"/>
        <w:jc w:val="both"/>
        <w:rPr>
          <w:rFonts w:ascii="Arial" w:eastAsia="Times New Roman" w:hAnsi="Arial" w:cs="Arial"/>
          <w:sz w:val="24"/>
          <w:szCs w:val="24"/>
          <w:lang w:eastAsia="ru-RU"/>
        </w:rPr>
      </w:pPr>
    </w:p>
    <w:p w14:paraId="2EBCCD92" w14:textId="77777777" w:rsidR="00EA315C" w:rsidRPr="007B0E38" w:rsidRDefault="00EA315C" w:rsidP="00224160">
      <w:pPr>
        <w:keepNext/>
        <w:keepLines/>
        <w:spacing w:after="0" w:line="240" w:lineRule="auto"/>
        <w:ind w:firstLine="709"/>
        <w:outlineLvl w:val="0"/>
        <w:rPr>
          <w:rFonts w:ascii="Arial" w:eastAsiaTheme="majorEastAsia" w:hAnsi="Arial" w:cs="Arial"/>
          <w:b/>
          <w:i/>
          <w:sz w:val="24"/>
          <w:szCs w:val="24"/>
        </w:rPr>
      </w:pPr>
      <w:bookmarkStart w:id="8" w:name="_Toc190439174"/>
      <w:bookmarkStart w:id="9" w:name="_Toc192058484"/>
      <w:r w:rsidRPr="007B0E38">
        <w:rPr>
          <w:rFonts w:ascii="Arial" w:eastAsiaTheme="majorEastAsia" w:hAnsi="Arial" w:cs="Arial"/>
          <w:b/>
          <w:i/>
          <w:sz w:val="24"/>
          <w:szCs w:val="24"/>
        </w:rPr>
        <w:t>Транспортная инфраструктура</w:t>
      </w:r>
      <w:bookmarkEnd w:id="8"/>
      <w:bookmarkEnd w:id="9"/>
    </w:p>
    <w:p w14:paraId="1C2732E8" w14:textId="77777777" w:rsidR="00EA315C" w:rsidRPr="007B0E38" w:rsidRDefault="00EA315C" w:rsidP="00224160">
      <w:pPr>
        <w:spacing w:after="0" w:line="240" w:lineRule="auto"/>
      </w:pPr>
    </w:p>
    <w:p w14:paraId="26D8B218" w14:textId="77777777" w:rsidR="00EA315C" w:rsidRPr="007B0E38" w:rsidRDefault="00EA315C" w:rsidP="00224160">
      <w:pPr>
        <w:spacing w:after="0" w:line="240" w:lineRule="auto"/>
        <w:ind w:firstLine="709"/>
        <w:jc w:val="both"/>
        <w:rPr>
          <w:rFonts w:ascii="Arial" w:hAnsi="Arial" w:cs="Arial"/>
          <w:sz w:val="24"/>
          <w:szCs w:val="24"/>
        </w:rPr>
      </w:pPr>
      <w:r w:rsidRPr="007B0E38">
        <w:rPr>
          <w:rFonts w:ascii="Arial" w:hAnsi="Arial" w:cs="Arial"/>
          <w:sz w:val="24"/>
          <w:szCs w:val="24"/>
        </w:rPr>
        <w:t xml:space="preserve">Транспортная инфраструктура городского округа представлена морским и автомобильным транспортом. </w:t>
      </w:r>
    </w:p>
    <w:p w14:paraId="623504F4"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По объему перевозок </w:t>
      </w:r>
      <w:r w:rsidRPr="007B0E38">
        <w:rPr>
          <w:rFonts w:ascii="Arial" w:hAnsi="Arial" w:cs="Arial"/>
          <w:bCs/>
          <w:i/>
          <w:sz w:val="24"/>
          <w:szCs w:val="24"/>
        </w:rPr>
        <w:t>ОАО «Сахалинское морское пароходство»</w:t>
      </w:r>
      <w:r w:rsidRPr="007B0E38">
        <w:rPr>
          <w:rFonts w:ascii="Arial" w:hAnsi="Arial" w:cs="Arial"/>
          <w:sz w:val="24"/>
          <w:szCs w:val="24"/>
        </w:rPr>
        <w:t xml:space="preserve"> (далее – ПАО «СахМП») является региональной компанией с частичной монополизацией на паромные перевозки. Предприятием осуществляются грузовые, пассажирские, международные и внутренние грузовые перевозки. Все суда пароходства способны перевозить широкий спектр грузов - генеральные, насыпные, наволочные грузы, технику, контейнеры, лес и продукты деревообработки.</w:t>
      </w:r>
    </w:p>
    <w:p w14:paraId="270BF45C" w14:textId="18282F58"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Численность работающих на предприятии в 202</w:t>
      </w:r>
      <w:r w:rsidR="003660C7" w:rsidRPr="007B0E38">
        <w:rPr>
          <w:rFonts w:ascii="Arial" w:hAnsi="Arial" w:cs="Arial"/>
          <w:sz w:val="24"/>
          <w:szCs w:val="24"/>
        </w:rPr>
        <w:t>5 г. составила 534 чел. (АППГ</w:t>
      </w:r>
      <w:r w:rsidRPr="007B0E38">
        <w:rPr>
          <w:rFonts w:ascii="Arial" w:hAnsi="Arial" w:cs="Arial"/>
          <w:sz w:val="24"/>
          <w:szCs w:val="24"/>
        </w:rPr>
        <w:t xml:space="preserve"> - 562 чел.). Среднемесячная заработная плата составила 197</w:t>
      </w:r>
      <w:r w:rsidR="0061154C" w:rsidRPr="007B0E38">
        <w:rPr>
          <w:rFonts w:ascii="Arial" w:hAnsi="Arial" w:cs="Arial"/>
          <w:sz w:val="24"/>
          <w:szCs w:val="24"/>
        </w:rPr>
        <w:t>,</w:t>
      </w:r>
      <w:r w:rsidRPr="007B0E38">
        <w:rPr>
          <w:rFonts w:ascii="Arial" w:hAnsi="Arial" w:cs="Arial"/>
          <w:sz w:val="24"/>
          <w:szCs w:val="24"/>
        </w:rPr>
        <w:t>4</w:t>
      </w:r>
      <w:r w:rsidR="0061154C" w:rsidRPr="007B0E38">
        <w:rPr>
          <w:rFonts w:ascii="Arial" w:hAnsi="Arial" w:cs="Arial"/>
          <w:sz w:val="24"/>
          <w:szCs w:val="24"/>
        </w:rPr>
        <w:t xml:space="preserve"> тыс.</w:t>
      </w:r>
      <w:r w:rsidRPr="007B0E38">
        <w:rPr>
          <w:rFonts w:ascii="Arial" w:hAnsi="Arial" w:cs="Arial"/>
          <w:sz w:val="24"/>
          <w:szCs w:val="24"/>
        </w:rPr>
        <w:t xml:space="preserve"> руб., что выше на 16,5%, чем в 2024 г.</w:t>
      </w:r>
    </w:p>
    <w:p w14:paraId="10AA4098"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году количество перевезенных пассажиров составило 14,43 тыс. человек, автомобилей, в том числе крупногабаритные, 10,99 тыс. шт., вагонов – 15,86 тыс. шт., доходы предприятия от ведения деятельности составили 6 896,8 млн. рублей. За 2025 год ПАО «СахМП» уплачено налогов в местный бюджет 27,2 млн. руб., что на 3,8 млн. руб. больше, чем в 2024 году (23,4 млн. руб.). В 2025 году предприятием было инвестировано порядка 361,7 млн. руб. на техническое переоснащение и реконструкцию объектов, в т.ч. капитализируемый ремонт судов и приобретение оборудования для судов.</w:t>
      </w:r>
    </w:p>
    <w:p w14:paraId="6E7CD285"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bCs/>
          <w:i/>
          <w:sz w:val="24"/>
          <w:szCs w:val="24"/>
        </w:rPr>
        <w:t>ООО «Морская компания Сахалин - Курилы»</w:t>
      </w:r>
      <w:r w:rsidRPr="007B0E38">
        <w:rPr>
          <w:rFonts w:ascii="Arial" w:hAnsi="Arial" w:cs="Arial"/>
          <w:sz w:val="24"/>
          <w:szCs w:val="24"/>
        </w:rPr>
        <w:t xml:space="preserve"> является социально и экономически значимым не только для муниципального округа, но и в целом для области, так как является морским перевозчиком, обеспечивающим пассажирское сообщение между Сахалином и Курильскими островами. </w:t>
      </w:r>
    </w:p>
    <w:p w14:paraId="45A52736" w14:textId="40E45310"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lastRenderedPageBreak/>
        <w:t>Численность работающих на предприятии в 2025 году составила 46 человек. Среднемесячная заработная плата состав</w:t>
      </w:r>
      <w:r w:rsidR="003660C7" w:rsidRPr="007B0E38">
        <w:rPr>
          <w:rFonts w:ascii="Arial" w:hAnsi="Arial" w:cs="Arial"/>
          <w:sz w:val="24"/>
          <w:szCs w:val="24"/>
        </w:rPr>
        <w:t>ила 150,0 тыс. руб. (АППГ -</w:t>
      </w:r>
      <w:r w:rsidRPr="007B0E38">
        <w:rPr>
          <w:rFonts w:ascii="Arial" w:hAnsi="Arial" w:cs="Arial"/>
          <w:sz w:val="24"/>
          <w:szCs w:val="24"/>
        </w:rPr>
        <w:t xml:space="preserve"> 152,0 тыс. руб.).</w:t>
      </w:r>
    </w:p>
    <w:p w14:paraId="6BDE15DC"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году объем обработанных грузов составил 3,3 тыс. тонн, в том числе контейнера 3,1 тыс. тонн, перевезено автомобилей, в том числе крупногабаритные, 92 шт., перевезено пассажиров 5 832 чел.</w:t>
      </w:r>
    </w:p>
    <w:p w14:paraId="41F9918F" w14:textId="2F5D781E"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Доходы предприятия от ведения деятельности в 2025 году состави</w:t>
      </w:r>
      <w:r w:rsidR="003660C7" w:rsidRPr="007B0E38">
        <w:rPr>
          <w:rFonts w:ascii="Arial" w:hAnsi="Arial" w:cs="Arial"/>
          <w:sz w:val="24"/>
          <w:szCs w:val="24"/>
        </w:rPr>
        <w:t>ли 32,992 млн. рублей. (АППГ</w:t>
      </w:r>
      <w:r w:rsidRPr="007B0E38">
        <w:rPr>
          <w:rFonts w:ascii="Arial" w:hAnsi="Arial" w:cs="Arial"/>
          <w:sz w:val="24"/>
          <w:szCs w:val="24"/>
        </w:rPr>
        <w:t xml:space="preserve"> – 32,4 млн. руб.) Уплачено налогов в местны</w:t>
      </w:r>
      <w:r w:rsidR="003660C7" w:rsidRPr="007B0E38">
        <w:rPr>
          <w:rFonts w:ascii="Arial" w:hAnsi="Arial" w:cs="Arial"/>
          <w:sz w:val="24"/>
          <w:szCs w:val="24"/>
        </w:rPr>
        <w:t>й бюджет 3,2 млн. руб. (АППГ</w:t>
      </w:r>
      <w:r w:rsidRPr="007B0E38">
        <w:rPr>
          <w:rFonts w:ascii="Arial" w:hAnsi="Arial" w:cs="Arial"/>
          <w:sz w:val="24"/>
          <w:szCs w:val="24"/>
        </w:rPr>
        <w:t xml:space="preserve"> – 3,4 млн. руб.).</w:t>
      </w:r>
    </w:p>
    <w:p w14:paraId="1E51DF83" w14:textId="77777777" w:rsidR="00EA315C" w:rsidRPr="007B0E38" w:rsidRDefault="00EA315C" w:rsidP="0049269F">
      <w:pPr>
        <w:spacing w:after="0" w:line="240" w:lineRule="auto"/>
        <w:ind w:firstLine="709"/>
        <w:jc w:val="both"/>
        <w:rPr>
          <w:rFonts w:ascii="Arial" w:hAnsi="Arial" w:cs="Arial"/>
          <w:bCs/>
          <w:i/>
          <w:sz w:val="24"/>
          <w:szCs w:val="24"/>
        </w:rPr>
      </w:pPr>
      <w:r w:rsidRPr="007B0E38">
        <w:rPr>
          <w:rFonts w:ascii="Arial" w:hAnsi="Arial" w:cs="Arial"/>
          <w:bCs/>
          <w:sz w:val="24"/>
          <w:szCs w:val="24"/>
        </w:rPr>
        <w:t>Стратегическим объектом Холмского муниципального округа является</w:t>
      </w:r>
      <w:r w:rsidRPr="007B0E38">
        <w:rPr>
          <w:rFonts w:ascii="Arial" w:hAnsi="Arial" w:cs="Arial"/>
          <w:bCs/>
          <w:i/>
          <w:sz w:val="24"/>
          <w:szCs w:val="24"/>
        </w:rPr>
        <w:t xml:space="preserve"> ПАО «Холмский морской торговый порт».</w:t>
      </w:r>
    </w:p>
    <w:p w14:paraId="45F85FC8" w14:textId="59384A8F"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Численность работающих на предприятии в 2025 году составила 83 человек, показатель прошлого года 115 человек. Среднемесячная заработная плата в целом по предприятию выросла на 43,2% и сос</w:t>
      </w:r>
      <w:r w:rsidR="003660C7" w:rsidRPr="007B0E38">
        <w:rPr>
          <w:rFonts w:ascii="Arial" w:hAnsi="Arial" w:cs="Arial"/>
          <w:sz w:val="24"/>
          <w:szCs w:val="24"/>
        </w:rPr>
        <w:t>тавила 120</w:t>
      </w:r>
      <w:r w:rsidR="0061154C" w:rsidRPr="007B0E38">
        <w:rPr>
          <w:rFonts w:ascii="Arial" w:hAnsi="Arial" w:cs="Arial"/>
          <w:sz w:val="24"/>
          <w:szCs w:val="24"/>
        </w:rPr>
        <w:t>,9 тыс.</w:t>
      </w:r>
      <w:r w:rsidR="003660C7" w:rsidRPr="007B0E38">
        <w:rPr>
          <w:rFonts w:ascii="Arial" w:hAnsi="Arial" w:cs="Arial"/>
          <w:sz w:val="24"/>
          <w:szCs w:val="24"/>
        </w:rPr>
        <w:t xml:space="preserve"> руб. (АППГ</w:t>
      </w:r>
      <w:r w:rsidRPr="007B0E38">
        <w:rPr>
          <w:rFonts w:ascii="Arial" w:hAnsi="Arial" w:cs="Arial"/>
          <w:sz w:val="24"/>
          <w:szCs w:val="24"/>
        </w:rPr>
        <w:t xml:space="preserve"> </w:t>
      </w:r>
      <w:r w:rsidR="0061154C" w:rsidRPr="007B0E38">
        <w:rPr>
          <w:rFonts w:ascii="Arial" w:hAnsi="Arial" w:cs="Arial"/>
          <w:sz w:val="24"/>
          <w:szCs w:val="24"/>
        </w:rPr>
        <w:t>–</w:t>
      </w:r>
      <w:r w:rsidRPr="007B0E38">
        <w:rPr>
          <w:rFonts w:ascii="Arial" w:hAnsi="Arial" w:cs="Arial"/>
          <w:sz w:val="24"/>
          <w:szCs w:val="24"/>
        </w:rPr>
        <w:t xml:space="preserve"> 84</w:t>
      </w:r>
      <w:r w:rsidR="0061154C" w:rsidRPr="007B0E38">
        <w:rPr>
          <w:rFonts w:ascii="Arial" w:hAnsi="Arial" w:cs="Arial"/>
          <w:sz w:val="24"/>
          <w:szCs w:val="24"/>
        </w:rPr>
        <w:t>,</w:t>
      </w:r>
      <w:r w:rsidRPr="007B0E38">
        <w:rPr>
          <w:rFonts w:ascii="Arial" w:hAnsi="Arial" w:cs="Arial"/>
          <w:sz w:val="24"/>
          <w:szCs w:val="24"/>
        </w:rPr>
        <w:t>4</w:t>
      </w:r>
      <w:r w:rsidR="0061154C" w:rsidRPr="007B0E38">
        <w:rPr>
          <w:rFonts w:ascii="Arial" w:hAnsi="Arial" w:cs="Arial"/>
          <w:sz w:val="24"/>
          <w:szCs w:val="24"/>
        </w:rPr>
        <w:t xml:space="preserve"> тыс.</w:t>
      </w:r>
      <w:r w:rsidRPr="007B0E38">
        <w:rPr>
          <w:rFonts w:ascii="Arial" w:hAnsi="Arial" w:cs="Arial"/>
          <w:sz w:val="24"/>
          <w:szCs w:val="24"/>
        </w:rPr>
        <w:t xml:space="preserve"> руб.).</w:t>
      </w:r>
    </w:p>
    <w:p w14:paraId="647F6886" w14:textId="3647C8FA"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 объем обработанных грузо</w:t>
      </w:r>
      <w:r w:rsidR="003660C7" w:rsidRPr="007B0E38">
        <w:rPr>
          <w:rFonts w:ascii="Arial" w:hAnsi="Arial" w:cs="Arial"/>
          <w:sz w:val="24"/>
          <w:szCs w:val="24"/>
        </w:rPr>
        <w:t>в составил 183,3 тыс. т. (АППГ</w:t>
      </w:r>
      <w:r w:rsidRPr="007B0E38">
        <w:rPr>
          <w:rFonts w:ascii="Arial" w:hAnsi="Arial" w:cs="Arial"/>
          <w:sz w:val="24"/>
          <w:szCs w:val="24"/>
        </w:rPr>
        <w:t xml:space="preserve"> – 104,8 тыс. т.)</w:t>
      </w:r>
    </w:p>
    <w:p w14:paraId="06D9D9F7" w14:textId="18339B28"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 доходы предприятия от ведения деятельности с</w:t>
      </w:r>
      <w:r w:rsidR="003660C7" w:rsidRPr="007B0E38">
        <w:rPr>
          <w:rFonts w:ascii="Arial" w:hAnsi="Arial" w:cs="Arial"/>
          <w:sz w:val="24"/>
          <w:szCs w:val="24"/>
        </w:rPr>
        <w:t xml:space="preserve">оставили 733,3 млн. руб. (АППГ </w:t>
      </w:r>
      <w:r w:rsidRPr="007B0E38">
        <w:rPr>
          <w:rFonts w:ascii="Arial" w:hAnsi="Arial" w:cs="Arial"/>
          <w:sz w:val="24"/>
          <w:szCs w:val="24"/>
        </w:rPr>
        <w:t>.- 299,8 млн. руб.). Уплачено налогов в местны</w:t>
      </w:r>
      <w:r w:rsidR="003660C7" w:rsidRPr="007B0E38">
        <w:rPr>
          <w:rFonts w:ascii="Arial" w:hAnsi="Arial" w:cs="Arial"/>
          <w:sz w:val="24"/>
          <w:szCs w:val="24"/>
        </w:rPr>
        <w:t>й бюджет 11,2 млн. руб. (АППГ</w:t>
      </w:r>
      <w:r w:rsidRPr="007B0E38">
        <w:rPr>
          <w:rFonts w:ascii="Arial" w:hAnsi="Arial" w:cs="Arial"/>
          <w:sz w:val="24"/>
          <w:szCs w:val="24"/>
        </w:rPr>
        <w:t xml:space="preserve"> – 17,6 млн. руб.). </w:t>
      </w:r>
    </w:p>
    <w:p w14:paraId="6E8B80D1" w14:textId="77777777"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Основным направлением деятельности совместного предприятия </w:t>
      </w:r>
      <w:r w:rsidRPr="007B0E38">
        <w:rPr>
          <w:rFonts w:ascii="Arial" w:hAnsi="Arial" w:cs="Arial"/>
          <w:i/>
          <w:sz w:val="24"/>
          <w:szCs w:val="24"/>
        </w:rPr>
        <w:t>ООО «Сахалин-Шельф-Сервис»</w:t>
      </w:r>
      <w:r w:rsidRPr="007B0E38">
        <w:rPr>
          <w:rFonts w:ascii="Arial" w:hAnsi="Arial" w:cs="Arial"/>
          <w:sz w:val="24"/>
          <w:szCs w:val="24"/>
        </w:rPr>
        <w:t xml:space="preserve"> является организация береговых баз снабжения Сахалинских шельфовых проектов, обеспечение материально-техническими ресурсами и услугами транспорта морских буровых установок и судов, комплексное береговое обеспечение нефтегазовых проектов сахалинского шельфа.</w:t>
      </w:r>
    </w:p>
    <w:p w14:paraId="78D9B295" w14:textId="00150323"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Численность работающих на предприятии в 2025 г. составила 550 чел., снижение численности по сравнению с 2024 </w:t>
      </w:r>
      <w:r w:rsidR="00C31713" w:rsidRPr="007B0E38">
        <w:rPr>
          <w:rFonts w:ascii="Arial" w:hAnsi="Arial" w:cs="Arial"/>
          <w:sz w:val="24"/>
          <w:szCs w:val="24"/>
        </w:rPr>
        <w:t>г. составила на 46 чел. (АППГ</w:t>
      </w:r>
      <w:r w:rsidRPr="007B0E38">
        <w:rPr>
          <w:rFonts w:ascii="Arial" w:hAnsi="Arial" w:cs="Arial"/>
          <w:sz w:val="24"/>
          <w:szCs w:val="24"/>
        </w:rPr>
        <w:t xml:space="preserve"> - 596 чел.)  Среднемесячная заработная плата в целом по предприятию выросла на 11,5 % и с</w:t>
      </w:r>
      <w:r w:rsidR="00C31713" w:rsidRPr="007B0E38">
        <w:rPr>
          <w:rFonts w:ascii="Arial" w:hAnsi="Arial" w:cs="Arial"/>
          <w:sz w:val="24"/>
          <w:szCs w:val="24"/>
        </w:rPr>
        <w:t>оставила 139</w:t>
      </w:r>
      <w:r w:rsidR="0061154C" w:rsidRPr="007B0E38">
        <w:rPr>
          <w:rFonts w:ascii="Arial" w:hAnsi="Arial" w:cs="Arial"/>
          <w:sz w:val="24"/>
          <w:szCs w:val="24"/>
        </w:rPr>
        <w:t>,</w:t>
      </w:r>
      <w:r w:rsidR="00C31713" w:rsidRPr="007B0E38">
        <w:rPr>
          <w:rFonts w:ascii="Arial" w:hAnsi="Arial" w:cs="Arial"/>
          <w:sz w:val="24"/>
          <w:szCs w:val="24"/>
        </w:rPr>
        <w:t>5</w:t>
      </w:r>
      <w:r w:rsidR="0061154C" w:rsidRPr="007B0E38">
        <w:rPr>
          <w:rFonts w:ascii="Arial" w:hAnsi="Arial" w:cs="Arial"/>
          <w:sz w:val="24"/>
          <w:szCs w:val="24"/>
        </w:rPr>
        <w:t xml:space="preserve"> тыс.</w:t>
      </w:r>
      <w:r w:rsidR="00C31713" w:rsidRPr="007B0E38">
        <w:rPr>
          <w:rFonts w:ascii="Arial" w:hAnsi="Arial" w:cs="Arial"/>
          <w:sz w:val="24"/>
          <w:szCs w:val="24"/>
        </w:rPr>
        <w:t xml:space="preserve"> руб. (АППГ - 125</w:t>
      </w:r>
      <w:r w:rsidR="0061154C" w:rsidRPr="007B0E38">
        <w:rPr>
          <w:rFonts w:ascii="Arial" w:hAnsi="Arial" w:cs="Arial"/>
          <w:sz w:val="24"/>
          <w:szCs w:val="24"/>
        </w:rPr>
        <w:t>,2 тыс.</w:t>
      </w:r>
      <w:r w:rsidR="00C31713" w:rsidRPr="007B0E38">
        <w:rPr>
          <w:rFonts w:ascii="Arial" w:hAnsi="Arial" w:cs="Arial"/>
          <w:sz w:val="24"/>
          <w:szCs w:val="24"/>
        </w:rPr>
        <w:t xml:space="preserve"> руб.</w:t>
      </w:r>
      <w:r w:rsidRPr="007B0E38">
        <w:rPr>
          <w:rFonts w:ascii="Arial" w:hAnsi="Arial" w:cs="Arial"/>
          <w:sz w:val="24"/>
          <w:szCs w:val="24"/>
        </w:rPr>
        <w:t>).</w:t>
      </w:r>
    </w:p>
    <w:p w14:paraId="52A4E441" w14:textId="5F09DC3A"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 предприятием получено доходов в ра</w:t>
      </w:r>
      <w:r w:rsidR="00C31713" w:rsidRPr="007B0E38">
        <w:rPr>
          <w:rFonts w:ascii="Arial" w:hAnsi="Arial" w:cs="Arial"/>
          <w:sz w:val="24"/>
          <w:szCs w:val="24"/>
        </w:rPr>
        <w:t xml:space="preserve">змере 2 829 млн. руб., (АППГ </w:t>
      </w:r>
      <w:r w:rsidRPr="007B0E38">
        <w:rPr>
          <w:rFonts w:ascii="Arial" w:hAnsi="Arial" w:cs="Arial"/>
          <w:sz w:val="24"/>
          <w:szCs w:val="24"/>
        </w:rPr>
        <w:t>– 3 346 млн. руб.). Сумма уплаченных налогов в местный бюджет Холмского городского округа составила 370,0 млн. руб., что на 4,6% выше уровня 2024 г. (354 млн. руб.).</w:t>
      </w:r>
    </w:p>
    <w:p w14:paraId="0BDAEC89" w14:textId="7138A4B4" w:rsidR="00EA315C" w:rsidRPr="007B0E38" w:rsidRDefault="00EA315C" w:rsidP="0049269F">
      <w:pPr>
        <w:spacing w:after="0" w:line="240" w:lineRule="auto"/>
        <w:ind w:firstLine="709"/>
        <w:jc w:val="both"/>
        <w:rPr>
          <w:rFonts w:ascii="Arial" w:hAnsi="Arial" w:cs="Arial"/>
          <w:sz w:val="24"/>
          <w:szCs w:val="24"/>
        </w:rPr>
      </w:pPr>
      <w:r w:rsidRPr="007B0E38">
        <w:rPr>
          <w:rFonts w:ascii="Arial" w:hAnsi="Arial" w:cs="Arial"/>
          <w:sz w:val="24"/>
          <w:szCs w:val="24"/>
        </w:rPr>
        <w:t>В сравнении с 2024 годом наблюдается снижение количества обработанных судов на 81,6%, в 2025 году все</w:t>
      </w:r>
      <w:r w:rsidR="00C31713" w:rsidRPr="007B0E38">
        <w:rPr>
          <w:rFonts w:ascii="Arial" w:hAnsi="Arial" w:cs="Arial"/>
          <w:sz w:val="24"/>
          <w:szCs w:val="24"/>
        </w:rPr>
        <w:t xml:space="preserve">го обработано 59 судов (АППГ </w:t>
      </w:r>
      <w:r w:rsidRPr="007B0E38">
        <w:rPr>
          <w:rFonts w:ascii="Arial" w:hAnsi="Arial" w:cs="Arial"/>
          <w:sz w:val="24"/>
          <w:szCs w:val="24"/>
        </w:rPr>
        <w:t>- 321), и на 85% снижено количество обработанных грузов, что составило</w:t>
      </w:r>
      <w:r w:rsidR="00C31713" w:rsidRPr="007B0E38">
        <w:rPr>
          <w:rFonts w:ascii="Arial" w:hAnsi="Arial" w:cs="Arial"/>
          <w:sz w:val="24"/>
          <w:szCs w:val="24"/>
        </w:rPr>
        <w:t xml:space="preserve"> в 2025 г. 37 тыс. тн., (АППГ - 248 тыс. тн.).</w:t>
      </w:r>
      <w:r w:rsidRPr="007B0E38">
        <w:rPr>
          <w:rFonts w:ascii="Arial" w:hAnsi="Arial" w:cs="Arial"/>
          <w:sz w:val="24"/>
          <w:szCs w:val="24"/>
        </w:rPr>
        <w:t xml:space="preserve"> В 2025 году предприятием было освоено инвестиций на 306 млн. руб., направленных на модернизацию объектов, системы видеонаблюдения и контроля управления досугом, а также площадки щебеночные и земельные участки, проведены строительные работы, установлена система измерительная СТРУНА+, топливно-бункеровочный комплекс.</w:t>
      </w:r>
    </w:p>
    <w:p w14:paraId="68B0FE96" w14:textId="77777777" w:rsidR="00EA315C" w:rsidRPr="007B0E38" w:rsidRDefault="00EA315C" w:rsidP="0049269F">
      <w:pPr>
        <w:spacing w:after="0" w:line="240" w:lineRule="auto"/>
        <w:jc w:val="both"/>
        <w:rPr>
          <w:rFonts w:ascii="Arial" w:hAnsi="Arial" w:cs="Arial"/>
          <w:sz w:val="24"/>
          <w:szCs w:val="24"/>
        </w:rPr>
      </w:pPr>
    </w:p>
    <w:p w14:paraId="6923B0E2" w14:textId="77777777" w:rsidR="00EA315C" w:rsidRPr="007B0E38" w:rsidRDefault="00EA315C" w:rsidP="0049269F">
      <w:pPr>
        <w:spacing w:after="0" w:line="240" w:lineRule="auto"/>
        <w:ind w:firstLine="709"/>
        <w:contextualSpacing/>
        <w:jc w:val="both"/>
        <w:outlineLvl w:val="1"/>
        <w:rPr>
          <w:rFonts w:ascii="Arial" w:eastAsia="Times New Roman" w:hAnsi="Arial" w:cs="Arial"/>
          <w:b/>
          <w:i/>
          <w:sz w:val="24"/>
          <w:szCs w:val="24"/>
          <w:lang w:eastAsia="ru-RU"/>
        </w:rPr>
      </w:pPr>
      <w:bookmarkStart w:id="10" w:name="_Toc192058485"/>
      <w:r w:rsidRPr="007B0E38">
        <w:rPr>
          <w:rFonts w:ascii="Arial" w:eastAsia="Times New Roman" w:hAnsi="Arial" w:cs="Arial"/>
          <w:b/>
          <w:i/>
          <w:sz w:val="24"/>
          <w:szCs w:val="24"/>
          <w:lang w:eastAsia="ru-RU"/>
        </w:rPr>
        <w:t>Инвестиционная деятельность</w:t>
      </w:r>
      <w:bookmarkEnd w:id="10"/>
    </w:p>
    <w:p w14:paraId="1945B9A0" w14:textId="77777777" w:rsidR="00EA315C" w:rsidRPr="007B0E38" w:rsidRDefault="00EA315C" w:rsidP="0049269F">
      <w:pPr>
        <w:spacing w:after="0" w:line="240" w:lineRule="auto"/>
        <w:ind w:firstLine="709"/>
        <w:contextualSpacing/>
        <w:jc w:val="both"/>
        <w:outlineLvl w:val="1"/>
        <w:rPr>
          <w:rFonts w:ascii="Arial" w:eastAsia="Times New Roman" w:hAnsi="Arial" w:cs="Arial"/>
          <w:b/>
          <w:sz w:val="24"/>
          <w:szCs w:val="24"/>
          <w:lang w:eastAsia="ru-RU"/>
        </w:rPr>
      </w:pPr>
    </w:p>
    <w:p w14:paraId="22EEFBB4" w14:textId="7151D598" w:rsidR="00EA315C" w:rsidRPr="007B0E38" w:rsidRDefault="00EA315C" w:rsidP="0049269F">
      <w:pPr>
        <w:tabs>
          <w:tab w:val="num" w:pos="0"/>
        </w:tabs>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Объём инвестиций в основной капитал по итогам 2025 года составил </w:t>
      </w:r>
      <w:r w:rsidR="00C31713" w:rsidRPr="007B0E38">
        <w:rPr>
          <w:rFonts w:ascii="Arial" w:hAnsi="Arial" w:cs="Arial"/>
          <w:sz w:val="24"/>
          <w:szCs w:val="24"/>
        </w:rPr>
        <w:t>2,971 млрд. рублей (АППГ</w:t>
      </w:r>
      <w:r w:rsidRPr="007B0E38">
        <w:rPr>
          <w:rFonts w:ascii="Arial" w:hAnsi="Arial" w:cs="Arial"/>
          <w:sz w:val="24"/>
          <w:szCs w:val="24"/>
        </w:rPr>
        <w:t xml:space="preserve"> – 2,620. </w:t>
      </w:r>
      <w:r w:rsidR="00C31713" w:rsidRPr="007B0E38">
        <w:rPr>
          <w:rFonts w:ascii="Arial" w:hAnsi="Arial" w:cs="Arial"/>
          <w:sz w:val="24"/>
          <w:szCs w:val="24"/>
        </w:rPr>
        <w:t>млрд.</w:t>
      </w:r>
      <w:r w:rsidRPr="007B0E38">
        <w:rPr>
          <w:rFonts w:ascii="Arial" w:hAnsi="Arial" w:cs="Arial"/>
          <w:sz w:val="24"/>
          <w:szCs w:val="24"/>
        </w:rPr>
        <w:t xml:space="preserve">руб.), в том числе более 1,00 млрд. рублей бюджетных инвестиций и более 2,6 млрд. рублей частных. </w:t>
      </w:r>
      <w:r w:rsidRPr="007B0E38">
        <w:rPr>
          <w:rFonts w:ascii="Arial" w:eastAsia="Times New Roman" w:hAnsi="Arial" w:cs="Arial"/>
          <w:sz w:val="24"/>
          <w:szCs w:val="24"/>
          <w:lang w:eastAsia="ru-RU"/>
        </w:rPr>
        <w:t xml:space="preserve">Наиболее крупные вложения осуществили:  </w:t>
      </w:r>
    </w:p>
    <w:p w14:paraId="453AF44B" w14:textId="61A186A6" w:rsidR="00EA315C" w:rsidRPr="007B0E38" w:rsidRDefault="00C31713" w:rsidP="0049269F">
      <w:pPr>
        <w:tabs>
          <w:tab w:val="num" w:pos="0"/>
        </w:tabs>
        <w:spacing w:after="0" w:line="240" w:lineRule="auto"/>
        <w:ind w:firstLine="709"/>
        <w:jc w:val="both"/>
        <w:rPr>
          <w:rFonts w:ascii="Arial" w:hAnsi="Arial" w:cs="Arial"/>
          <w:bCs/>
          <w:sz w:val="24"/>
          <w:szCs w:val="24"/>
        </w:rPr>
      </w:pPr>
      <w:r w:rsidRPr="007B0E38">
        <w:rPr>
          <w:rFonts w:ascii="Arial" w:hAnsi="Arial" w:cs="Arial"/>
          <w:bCs/>
          <w:sz w:val="24"/>
          <w:szCs w:val="24"/>
        </w:rPr>
        <w:t>- ПАО «Сахалинское морское пароходство»</w:t>
      </w:r>
      <w:r w:rsidR="00EA315C" w:rsidRPr="007B0E38">
        <w:rPr>
          <w:rFonts w:ascii="Arial" w:hAnsi="Arial" w:cs="Arial"/>
          <w:bCs/>
          <w:sz w:val="24"/>
          <w:szCs w:val="24"/>
        </w:rPr>
        <w:t xml:space="preserve"> - 666,100 млн. руб. (приобретение оборудования для судов, ИТ-инвестиции, капитальные ремонты судов</w:t>
      </w:r>
      <w:r w:rsidRPr="007B0E38">
        <w:rPr>
          <w:rFonts w:ascii="Arial" w:hAnsi="Arial" w:cs="Arial"/>
          <w:bCs/>
          <w:sz w:val="24"/>
          <w:szCs w:val="24"/>
        </w:rPr>
        <w:t>)</w:t>
      </w:r>
      <w:r w:rsidR="00EA315C" w:rsidRPr="007B0E38">
        <w:rPr>
          <w:rFonts w:ascii="Arial" w:hAnsi="Arial" w:cs="Arial"/>
          <w:bCs/>
          <w:sz w:val="24"/>
          <w:szCs w:val="24"/>
        </w:rPr>
        <w:t>;</w:t>
      </w:r>
    </w:p>
    <w:p w14:paraId="01BABB2A" w14:textId="55556F4A" w:rsidR="00EA315C" w:rsidRPr="007B0E38" w:rsidRDefault="00C31713" w:rsidP="0049269F">
      <w:pPr>
        <w:tabs>
          <w:tab w:val="num" w:pos="0"/>
        </w:tabs>
        <w:spacing w:after="0" w:line="240" w:lineRule="auto"/>
        <w:ind w:firstLine="709"/>
        <w:jc w:val="both"/>
        <w:rPr>
          <w:rFonts w:ascii="Arial" w:hAnsi="Arial" w:cs="Arial"/>
          <w:bCs/>
          <w:sz w:val="24"/>
          <w:szCs w:val="24"/>
        </w:rPr>
      </w:pPr>
      <w:r w:rsidRPr="007B0E38">
        <w:rPr>
          <w:rFonts w:ascii="Arial" w:hAnsi="Arial" w:cs="Arial"/>
          <w:bCs/>
          <w:sz w:val="24"/>
          <w:szCs w:val="24"/>
        </w:rPr>
        <w:lastRenderedPageBreak/>
        <w:t>- СП ООО «Сахалин-Шельф-Сервис»</w:t>
      </w:r>
      <w:r w:rsidR="00EA315C" w:rsidRPr="007B0E38">
        <w:rPr>
          <w:rFonts w:ascii="Arial" w:hAnsi="Arial" w:cs="Arial"/>
          <w:bCs/>
          <w:sz w:val="24"/>
          <w:szCs w:val="24"/>
        </w:rPr>
        <w:t xml:space="preserve"> – 580,55 млн. руб. (Строительство и модернизация на территории порта</w:t>
      </w:r>
      <w:r w:rsidRPr="007B0E38">
        <w:rPr>
          <w:rFonts w:ascii="Arial" w:hAnsi="Arial" w:cs="Arial"/>
          <w:bCs/>
          <w:sz w:val="24"/>
          <w:szCs w:val="24"/>
        </w:rPr>
        <w:t>)</w:t>
      </w:r>
      <w:r w:rsidR="00EA315C" w:rsidRPr="007B0E38">
        <w:rPr>
          <w:rFonts w:ascii="Arial" w:hAnsi="Arial" w:cs="Arial"/>
          <w:bCs/>
          <w:sz w:val="24"/>
          <w:szCs w:val="24"/>
        </w:rPr>
        <w:t>;</w:t>
      </w:r>
    </w:p>
    <w:p w14:paraId="499B3E07" w14:textId="29BC7302" w:rsidR="00C31713" w:rsidRPr="007B0E38" w:rsidRDefault="00C31713" w:rsidP="0049269F">
      <w:pPr>
        <w:tabs>
          <w:tab w:val="num" w:pos="0"/>
        </w:tabs>
        <w:spacing w:after="0" w:line="240" w:lineRule="auto"/>
        <w:ind w:firstLine="709"/>
        <w:jc w:val="both"/>
        <w:rPr>
          <w:rFonts w:ascii="Arial" w:hAnsi="Arial" w:cs="Arial"/>
          <w:bCs/>
          <w:sz w:val="24"/>
          <w:szCs w:val="24"/>
        </w:rPr>
      </w:pPr>
      <w:r w:rsidRPr="007B0E38">
        <w:rPr>
          <w:rFonts w:ascii="Arial" w:hAnsi="Arial" w:cs="Arial"/>
          <w:bCs/>
          <w:sz w:val="24"/>
          <w:szCs w:val="24"/>
        </w:rPr>
        <w:t>- ООО "Мясной остров" - 178,0 млн. руб. (реализация инвестиционного проекта: "Реконструкция (восстановление) животноводческой фермы в с. Пожарское);</w:t>
      </w:r>
    </w:p>
    <w:p w14:paraId="73AAEC88" w14:textId="77777777" w:rsidR="00EA315C" w:rsidRPr="007B0E38" w:rsidRDefault="00EA315C" w:rsidP="0049269F">
      <w:pPr>
        <w:tabs>
          <w:tab w:val="num" w:pos="0"/>
        </w:tabs>
        <w:spacing w:after="0" w:line="240" w:lineRule="auto"/>
        <w:ind w:firstLine="709"/>
        <w:jc w:val="both"/>
        <w:rPr>
          <w:rFonts w:ascii="Arial" w:hAnsi="Arial" w:cs="Arial"/>
          <w:bCs/>
          <w:sz w:val="24"/>
          <w:szCs w:val="24"/>
        </w:rPr>
      </w:pPr>
      <w:r w:rsidRPr="007B0E38">
        <w:rPr>
          <w:rFonts w:ascii="Arial" w:hAnsi="Arial" w:cs="Arial"/>
          <w:bCs/>
          <w:sz w:val="24"/>
          <w:szCs w:val="24"/>
        </w:rPr>
        <w:t>- ИП Догадин Сергей Николаевич - 110,572 млн. руб. (реконструкция здания ТЦ «Дом быта» под многофункциональный торгово-деловой центр);</w:t>
      </w:r>
    </w:p>
    <w:p w14:paraId="7F6A7A4F" w14:textId="77777777" w:rsidR="00EA315C" w:rsidRPr="007B0E38" w:rsidRDefault="00EA315C" w:rsidP="0049269F">
      <w:pPr>
        <w:tabs>
          <w:tab w:val="num" w:pos="0"/>
        </w:tabs>
        <w:spacing w:after="0" w:line="240" w:lineRule="auto"/>
        <w:ind w:firstLine="709"/>
        <w:jc w:val="both"/>
        <w:rPr>
          <w:rFonts w:ascii="Arial" w:hAnsi="Arial" w:cs="Arial"/>
          <w:bCs/>
          <w:sz w:val="24"/>
          <w:szCs w:val="24"/>
        </w:rPr>
      </w:pPr>
      <w:r w:rsidRPr="007B0E38">
        <w:rPr>
          <w:rFonts w:ascii="Arial" w:hAnsi="Arial" w:cs="Arial"/>
          <w:bCs/>
          <w:sz w:val="24"/>
          <w:szCs w:val="24"/>
        </w:rPr>
        <w:t>- ООО «МАРИКУЛЬТУРА-ДВ» - 14,5 млн руб. (строительство кэмпингов в количестве 4 шт. в с. Яблочное);</w:t>
      </w:r>
    </w:p>
    <w:p w14:paraId="32E31545" w14:textId="77777777" w:rsidR="00EA315C" w:rsidRPr="007B0E38" w:rsidRDefault="00EA315C" w:rsidP="0049269F">
      <w:pPr>
        <w:tabs>
          <w:tab w:val="num" w:pos="0"/>
        </w:tabs>
        <w:spacing w:after="0" w:line="240" w:lineRule="auto"/>
        <w:ind w:firstLine="709"/>
        <w:jc w:val="both"/>
        <w:rPr>
          <w:rFonts w:ascii="Arial" w:hAnsi="Arial" w:cs="Arial"/>
          <w:bCs/>
          <w:sz w:val="24"/>
          <w:szCs w:val="24"/>
        </w:rPr>
      </w:pPr>
      <w:r w:rsidRPr="007B0E38">
        <w:rPr>
          <w:rFonts w:ascii="Arial" w:hAnsi="Arial" w:cs="Arial"/>
          <w:bCs/>
          <w:sz w:val="24"/>
          <w:szCs w:val="24"/>
        </w:rPr>
        <w:t>-  ООО Фирма "Посейдон" - 10,348 млн. руб. (Приобретение оборудования).</w:t>
      </w:r>
    </w:p>
    <w:p w14:paraId="4CB3D98C"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Инвестиции в экономику Холмского муниципального округа вкладывают и микропредприятия, осуществляя закупку оборудования, техники, приобретая новые торговые павильоны, проводя реконструкцию имеющихся зданий, строительство зданий и сооружений (ООО «Нерест», ООО «Компания Сакура», ООО «Салмон», ООО «РКЗ Лаперуз», ООО «Санэс-кондитер», ООО «Санэс-ОПТ», ООО «Лидер», ООО «Интеграция», ИП Джаванширов Д.Ф., ИП Асанов А.А., ИП Толстых А.А., ИП Курочкин А.А., ИП Мальцев И.К., ИП Фендриков М.А., ИП Куликова А.Г., ИП Русаков П.Н., ИП Шарапов Р.А., ИП Калашникова Г.Л.).</w:t>
      </w:r>
    </w:p>
    <w:p w14:paraId="2AADB5C3"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Основные мероприятия бюджетных инвестиций за счет федерального, областного и местного бюджета Холмского муниципального округа:</w:t>
      </w:r>
    </w:p>
    <w:p w14:paraId="6522D4E0"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строительство амбулаторно-поликлинического комплекса в г. Холмске - 401,625 млн. руб.;</w:t>
      </w:r>
    </w:p>
    <w:p w14:paraId="044D89D1"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приобретение жилого помещения (квартиры) на первичном рынке с. Костромское – 182,904 млн. руб.;</w:t>
      </w:r>
    </w:p>
    <w:p w14:paraId="2DACD4BE"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реализация проекта «зеленая гавань. Благоустройство и развитие территории экологического парка по ул. Шевченко в г. Холмске» - 130,298 млн.руб.;</w:t>
      </w:r>
    </w:p>
    <w:p w14:paraId="5A6A513E" w14:textId="005EBA84"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капитальный ремонт СОШ с.</w:t>
      </w:r>
      <w:r w:rsidR="00224160">
        <w:rPr>
          <w:rFonts w:ascii="Arial" w:eastAsia="Times New Roman" w:hAnsi="Arial" w:cs="Arial"/>
          <w:bCs/>
          <w:sz w:val="24"/>
          <w:szCs w:val="24"/>
          <w:lang w:eastAsia="ru-RU"/>
        </w:rPr>
        <w:t xml:space="preserve"> </w:t>
      </w:r>
      <w:r w:rsidRPr="007B0E38">
        <w:rPr>
          <w:rFonts w:ascii="Arial" w:eastAsia="Times New Roman" w:hAnsi="Arial" w:cs="Arial"/>
          <w:bCs/>
          <w:sz w:val="24"/>
          <w:szCs w:val="24"/>
          <w:lang w:eastAsia="ru-RU"/>
        </w:rPr>
        <w:t>Чехов – 59,4 млн.руб.;</w:t>
      </w:r>
    </w:p>
    <w:p w14:paraId="3BBB97A8" w14:textId="0A412615"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обеспечение жилыми помещениями детей-сирот, детей, оставшихся без поп</w:t>
      </w:r>
      <w:r w:rsidR="00224160">
        <w:rPr>
          <w:rFonts w:ascii="Arial" w:eastAsia="Times New Roman" w:hAnsi="Arial" w:cs="Arial"/>
          <w:bCs/>
          <w:sz w:val="24"/>
          <w:szCs w:val="24"/>
          <w:lang w:eastAsia="ru-RU"/>
        </w:rPr>
        <w:t>е</w:t>
      </w:r>
      <w:r w:rsidRPr="007B0E38">
        <w:rPr>
          <w:rFonts w:ascii="Arial" w:eastAsia="Times New Roman" w:hAnsi="Arial" w:cs="Arial"/>
          <w:bCs/>
          <w:sz w:val="24"/>
          <w:szCs w:val="24"/>
          <w:lang w:eastAsia="ru-RU"/>
        </w:rPr>
        <w:t>чения родителей, а также лиц из числа детей-сирот и детей, оставшихся без попечения родителей, не имеющих закрепленных милых помещений – 54,544 млн. руб.;</w:t>
      </w:r>
    </w:p>
    <w:p w14:paraId="26B5E398"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благоустройство мемориального комплекса в сквере имени Героя Советского Союза Валентеева Степана Елисеевича по ул. Победы в г. Холмске – 67,093 млн.руб.;</w:t>
      </w:r>
    </w:p>
    <w:p w14:paraId="2AE916B6"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устройство комплексных игровых площадок (Устройство комплексной игровой площадки по ул. Крузенштерна в г. Холмске) – 36,486 млн. руб.;</w:t>
      </w:r>
    </w:p>
    <w:p w14:paraId="4B190B73"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капитальный ремонт д/с «Солнышко» - 36,0 млн. руб.;</w:t>
      </w:r>
    </w:p>
    <w:p w14:paraId="1AD9119F"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выполнение проектно-изыскательных работ по объекту: «Физкультурно-оздоровительный комплекс по ул. Александра Матросова в г. Холмске – 9,8 млн. руб.;</w:t>
      </w:r>
    </w:p>
    <w:p w14:paraId="1485C83F"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приобретение комплексной трансформаторной подстанции с. Костромское – 9,720 млн. руб.;</w:t>
      </w:r>
    </w:p>
    <w:p w14:paraId="6B5FD74D" w14:textId="77777777" w:rsidR="00EA315C" w:rsidRPr="007B0E38" w:rsidRDefault="00EA315C" w:rsidP="0049269F">
      <w:pPr>
        <w:spacing w:after="0" w:line="240" w:lineRule="auto"/>
        <w:ind w:firstLine="709"/>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проведение первоочередных работ по сейсмоусилению (строительству) жилых многоквартирных домов (в том числе приобретение квартир в новых сейсмостойких домах), основных объектов и систем жизнеобеспечения г. Холмск, ул. Московская, 4 (ПСД) – 8,3 млн.руб.</w:t>
      </w:r>
    </w:p>
    <w:p w14:paraId="51025AE8" w14:textId="06148EB6" w:rsidR="0053383C" w:rsidRPr="007B0E38" w:rsidRDefault="0053383C" w:rsidP="0049269F">
      <w:pPr>
        <w:spacing w:after="0" w:line="240" w:lineRule="auto"/>
        <w:outlineLvl w:val="0"/>
        <w:rPr>
          <w:rFonts w:ascii="Arial" w:eastAsia="Times New Roman" w:hAnsi="Arial" w:cs="Arial"/>
          <w:bCs/>
          <w:sz w:val="24"/>
          <w:szCs w:val="24"/>
          <w:lang w:eastAsia="ru-RU"/>
        </w:rPr>
      </w:pPr>
      <w:bookmarkStart w:id="11" w:name="_Toc192058487"/>
    </w:p>
    <w:p w14:paraId="3CB7FF33" w14:textId="2BBDCC04" w:rsidR="0053383C" w:rsidRPr="007B0E38" w:rsidRDefault="0053383C" w:rsidP="0049269F">
      <w:pPr>
        <w:pStyle w:val="a3"/>
        <w:numPr>
          <w:ilvl w:val="0"/>
          <w:numId w:val="1"/>
        </w:numPr>
        <w:spacing w:after="0" w:line="240" w:lineRule="auto"/>
        <w:jc w:val="center"/>
        <w:rPr>
          <w:rFonts w:ascii="Arial" w:hAnsi="Arial" w:cs="Arial"/>
          <w:b/>
          <w:bCs/>
          <w:sz w:val="24"/>
          <w:szCs w:val="24"/>
        </w:rPr>
      </w:pPr>
      <w:r w:rsidRPr="007B0E38">
        <w:rPr>
          <w:rFonts w:ascii="Arial" w:hAnsi="Arial" w:cs="Arial"/>
          <w:b/>
          <w:bCs/>
          <w:sz w:val="24"/>
          <w:szCs w:val="24"/>
        </w:rPr>
        <w:t>Предоставление жилья</w:t>
      </w:r>
    </w:p>
    <w:p w14:paraId="14A3C306" w14:textId="77777777" w:rsidR="0053383C" w:rsidRPr="007B0E38" w:rsidRDefault="0053383C" w:rsidP="0049269F">
      <w:pPr>
        <w:spacing w:after="0" w:line="240" w:lineRule="auto"/>
        <w:jc w:val="both"/>
        <w:rPr>
          <w:rFonts w:ascii="Arial" w:hAnsi="Arial" w:cs="Arial"/>
          <w:bCs/>
          <w:sz w:val="24"/>
          <w:szCs w:val="24"/>
        </w:rPr>
      </w:pPr>
    </w:p>
    <w:p w14:paraId="61929742" w14:textId="71DF0A87" w:rsidR="0053383C" w:rsidRPr="007B0E38" w:rsidRDefault="0053383C"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Жилищный фонд округа составляет 1,044 млн. м</w:t>
      </w:r>
      <w:r w:rsidRPr="007B0E38">
        <w:rPr>
          <w:rFonts w:ascii="Arial" w:hAnsi="Arial" w:cs="Arial"/>
          <w:bCs/>
          <w:sz w:val="24"/>
          <w:szCs w:val="24"/>
          <w:vertAlign w:val="superscript"/>
        </w:rPr>
        <w:t>2</w:t>
      </w:r>
      <w:r w:rsidRPr="007B0E38">
        <w:rPr>
          <w:rFonts w:ascii="Arial" w:hAnsi="Arial" w:cs="Arial"/>
          <w:bCs/>
          <w:sz w:val="24"/>
          <w:szCs w:val="24"/>
        </w:rPr>
        <w:t>, (город – 740,20</w:t>
      </w:r>
      <w:r w:rsidRPr="007B0E38">
        <w:rPr>
          <w:rFonts w:ascii="Arial" w:hAnsi="Arial" w:cs="Arial"/>
          <w:sz w:val="24"/>
          <w:szCs w:val="24"/>
        </w:rPr>
        <w:t xml:space="preserve"> тыс. </w:t>
      </w:r>
      <w:r w:rsidRPr="007B0E38">
        <w:rPr>
          <w:rFonts w:ascii="Arial" w:hAnsi="Arial" w:cs="Arial"/>
          <w:bCs/>
          <w:sz w:val="24"/>
          <w:szCs w:val="24"/>
        </w:rPr>
        <w:t>м</w:t>
      </w:r>
      <w:r w:rsidRPr="007B0E38">
        <w:rPr>
          <w:rFonts w:ascii="Arial" w:hAnsi="Arial" w:cs="Arial"/>
          <w:bCs/>
          <w:sz w:val="24"/>
          <w:szCs w:val="24"/>
          <w:vertAlign w:val="superscript"/>
        </w:rPr>
        <w:t>2</w:t>
      </w:r>
      <w:r w:rsidRPr="007B0E38">
        <w:rPr>
          <w:rFonts w:ascii="Arial" w:hAnsi="Arial" w:cs="Arial"/>
          <w:sz w:val="24"/>
          <w:szCs w:val="24"/>
        </w:rPr>
        <w:t xml:space="preserve">, села - </w:t>
      </w:r>
      <w:r w:rsidRPr="007B0E38">
        <w:rPr>
          <w:rFonts w:ascii="Arial" w:hAnsi="Arial" w:cs="Arial"/>
          <w:bCs/>
          <w:sz w:val="24"/>
          <w:szCs w:val="24"/>
        </w:rPr>
        <w:t>303,46</w:t>
      </w:r>
      <w:r w:rsidRPr="007B0E38">
        <w:rPr>
          <w:rFonts w:ascii="Arial" w:hAnsi="Arial" w:cs="Arial"/>
          <w:sz w:val="24"/>
          <w:szCs w:val="24"/>
        </w:rPr>
        <w:t xml:space="preserve"> тыс. </w:t>
      </w:r>
      <w:r w:rsidRPr="007B0E38">
        <w:rPr>
          <w:rFonts w:ascii="Arial" w:hAnsi="Arial" w:cs="Arial"/>
          <w:bCs/>
          <w:sz w:val="24"/>
          <w:szCs w:val="24"/>
        </w:rPr>
        <w:t>м</w:t>
      </w:r>
      <w:r w:rsidRPr="007B0E38">
        <w:rPr>
          <w:rFonts w:ascii="Arial" w:hAnsi="Arial" w:cs="Arial"/>
          <w:bCs/>
          <w:sz w:val="24"/>
          <w:szCs w:val="24"/>
          <w:vertAlign w:val="superscript"/>
        </w:rPr>
        <w:t>2</w:t>
      </w:r>
      <w:r w:rsidRPr="007B0E38">
        <w:rPr>
          <w:rFonts w:ascii="Arial" w:hAnsi="Arial" w:cs="Arial"/>
          <w:bCs/>
          <w:sz w:val="24"/>
          <w:szCs w:val="24"/>
        </w:rPr>
        <w:t>), из них 67,2 тыс. м</w:t>
      </w:r>
      <w:r w:rsidRPr="007B0E38">
        <w:rPr>
          <w:rFonts w:ascii="Arial" w:hAnsi="Arial" w:cs="Arial"/>
          <w:bCs/>
          <w:sz w:val="24"/>
          <w:szCs w:val="24"/>
          <w:vertAlign w:val="superscript"/>
        </w:rPr>
        <w:t>2</w:t>
      </w:r>
      <w:r w:rsidRPr="007B0E38">
        <w:rPr>
          <w:rFonts w:ascii="Arial" w:hAnsi="Arial" w:cs="Arial"/>
          <w:bCs/>
          <w:sz w:val="24"/>
          <w:szCs w:val="24"/>
        </w:rPr>
        <w:t xml:space="preserve"> жилья признано аварийным.</w:t>
      </w:r>
    </w:p>
    <w:p w14:paraId="4FC1B0A4" w14:textId="77777777" w:rsidR="0053383C" w:rsidRPr="007B0E38" w:rsidRDefault="0053383C" w:rsidP="0049269F">
      <w:pPr>
        <w:spacing w:after="0" w:line="240" w:lineRule="auto"/>
        <w:ind w:firstLine="709"/>
        <w:jc w:val="both"/>
        <w:rPr>
          <w:rFonts w:ascii="Arial" w:hAnsi="Arial" w:cs="Arial"/>
          <w:sz w:val="24"/>
          <w:szCs w:val="24"/>
        </w:rPr>
      </w:pPr>
      <w:r w:rsidRPr="007B0E38">
        <w:rPr>
          <w:rFonts w:ascii="Arial" w:hAnsi="Arial" w:cs="Arial"/>
          <w:sz w:val="24"/>
          <w:szCs w:val="24"/>
        </w:rPr>
        <w:lastRenderedPageBreak/>
        <w:t>В 2025 году расселенная площадь аварийного жилищного фонда составила 2,98 тыс. кв. м. Улучшили свои жилищные условия - 105 семей, в том числе:</w:t>
      </w:r>
    </w:p>
    <w:p w14:paraId="54A27279" w14:textId="77777777" w:rsidR="0053383C" w:rsidRPr="007B0E38" w:rsidRDefault="0053383C" w:rsidP="0049269F">
      <w:pPr>
        <w:spacing w:after="0" w:line="240" w:lineRule="auto"/>
        <w:ind w:firstLine="709"/>
        <w:jc w:val="both"/>
        <w:rPr>
          <w:rFonts w:ascii="Arial" w:hAnsi="Arial" w:cs="Arial"/>
          <w:sz w:val="24"/>
          <w:szCs w:val="24"/>
        </w:rPr>
      </w:pPr>
      <w:r w:rsidRPr="007B0E38">
        <w:rPr>
          <w:rFonts w:ascii="Arial" w:hAnsi="Arial" w:cs="Arial"/>
          <w:sz w:val="24"/>
          <w:szCs w:val="24"/>
        </w:rPr>
        <w:t>-  25 семей получили денежное возмещение за изымаемые жилые помещения;</w:t>
      </w:r>
    </w:p>
    <w:p w14:paraId="770E5F33" w14:textId="77777777" w:rsidR="0053383C" w:rsidRPr="007B0E38" w:rsidRDefault="0053383C" w:rsidP="0049269F">
      <w:pPr>
        <w:spacing w:after="0" w:line="240" w:lineRule="auto"/>
        <w:ind w:firstLine="709"/>
        <w:jc w:val="both"/>
        <w:rPr>
          <w:rFonts w:ascii="Arial" w:hAnsi="Arial" w:cs="Arial"/>
          <w:bCs/>
          <w:sz w:val="24"/>
          <w:szCs w:val="24"/>
        </w:rPr>
      </w:pPr>
      <w:r w:rsidRPr="007B0E38">
        <w:rPr>
          <w:rFonts w:ascii="Arial" w:hAnsi="Arial" w:cs="Arial"/>
          <w:sz w:val="24"/>
          <w:szCs w:val="24"/>
        </w:rPr>
        <w:t>-  73</w:t>
      </w:r>
      <w:r w:rsidRPr="007B0E38">
        <w:rPr>
          <w:rFonts w:ascii="Arial" w:hAnsi="Arial" w:cs="Arial"/>
          <w:bCs/>
          <w:sz w:val="24"/>
          <w:szCs w:val="24"/>
        </w:rPr>
        <w:t xml:space="preserve"> семьи расселены в жилые помещения, приобретенные на первичном рынке жилья;</w:t>
      </w:r>
    </w:p>
    <w:p w14:paraId="7D672029" w14:textId="77777777" w:rsidR="0053383C" w:rsidRPr="007B0E38" w:rsidRDefault="0053383C" w:rsidP="0049269F">
      <w:pPr>
        <w:spacing w:after="0" w:line="240" w:lineRule="auto"/>
        <w:ind w:firstLine="709"/>
        <w:contextualSpacing/>
        <w:jc w:val="both"/>
        <w:rPr>
          <w:rFonts w:ascii="Arial" w:hAnsi="Arial" w:cs="Arial"/>
          <w:bCs/>
          <w:sz w:val="24"/>
          <w:szCs w:val="24"/>
        </w:rPr>
      </w:pPr>
      <w:r w:rsidRPr="007B0E38">
        <w:rPr>
          <w:rFonts w:ascii="Arial" w:hAnsi="Arial" w:cs="Arial"/>
          <w:bCs/>
          <w:sz w:val="24"/>
          <w:szCs w:val="24"/>
        </w:rPr>
        <w:t xml:space="preserve">-  7 семей расселены в жилые помещения на вторичном рынке жилья, после проведения капитального ремонта. </w:t>
      </w:r>
    </w:p>
    <w:p w14:paraId="7849AFD0" w14:textId="200D1FCB" w:rsidR="0053383C" w:rsidRPr="007B0E38" w:rsidRDefault="0053383C" w:rsidP="0049269F">
      <w:pPr>
        <w:spacing w:after="0" w:line="240" w:lineRule="auto"/>
        <w:ind w:firstLine="709"/>
        <w:jc w:val="both"/>
        <w:rPr>
          <w:rFonts w:ascii="Arial" w:hAnsi="Arial" w:cs="Arial"/>
          <w:sz w:val="24"/>
          <w:szCs w:val="24"/>
        </w:rPr>
      </w:pPr>
      <w:r w:rsidRPr="007B0E38">
        <w:rPr>
          <w:rFonts w:ascii="Arial" w:hAnsi="Arial" w:cs="Arial"/>
          <w:sz w:val="24"/>
          <w:szCs w:val="24"/>
        </w:rPr>
        <w:t>19 квартир приобретено на вторичном рынке в рамках подпрограммы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 муниципальной программы «Обеспечение населения муниципального образования качественным жильем». Выделены бюджетные ассигнования в размере 54,5 млн. руб., из них освоено 54,5 млн. руб., что составляет 100 % исполнения.</w:t>
      </w:r>
    </w:p>
    <w:p w14:paraId="32896119" w14:textId="401EDAD5" w:rsidR="001F07A1" w:rsidRPr="007B0E38" w:rsidRDefault="001F07A1" w:rsidP="0049269F">
      <w:pPr>
        <w:spacing w:after="0" w:line="240" w:lineRule="auto"/>
        <w:ind w:firstLine="851"/>
        <w:jc w:val="both"/>
        <w:rPr>
          <w:rFonts w:ascii="Arial" w:hAnsi="Arial" w:cs="Arial"/>
          <w:sz w:val="24"/>
          <w:szCs w:val="24"/>
        </w:rPr>
      </w:pPr>
      <w:r w:rsidRPr="007B0E38">
        <w:rPr>
          <w:rFonts w:ascii="Arial" w:hAnsi="Arial" w:cs="Arial"/>
          <w:sz w:val="24"/>
          <w:szCs w:val="24"/>
        </w:rPr>
        <w:t>В 2025 году начато строительство многоквартирного жилого дома в с.Правда, окончание работ – 2026 год. Улучшат свои жилищные условия 70 семей.</w:t>
      </w:r>
    </w:p>
    <w:p w14:paraId="3DEAC68F" w14:textId="77777777" w:rsidR="0053383C" w:rsidRPr="007B0E38" w:rsidRDefault="0053383C"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Жилой фонд признанный аварийным до 01.01.2017 на территории муниципального образования расселен полностью.</w:t>
      </w:r>
    </w:p>
    <w:p w14:paraId="72D0297F" w14:textId="15321883" w:rsidR="0053383C" w:rsidRPr="007B0E38" w:rsidRDefault="0053383C" w:rsidP="0049269F">
      <w:pPr>
        <w:shd w:val="clear" w:color="auto" w:fill="FFFFFF"/>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Объем ввода индивидуального жилищного строительства в отчетном периоде составил 3,7 тыс. кв.м. (2024 г. – 4,3 тыс. кв.м.).</w:t>
      </w:r>
    </w:p>
    <w:p w14:paraId="7058DD1A" w14:textId="77777777" w:rsidR="0053383C" w:rsidRPr="007B0E38" w:rsidRDefault="0053383C" w:rsidP="0049269F">
      <w:pPr>
        <w:shd w:val="clear" w:color="auto" w:fill="FFFFFF"/>
        <w:spacing w:after="0" w:line="240" w:lineRule="auto"/>
        <w:ind w:firstLine="709"/>
        <w:jc w:val="both"/>
        <w:rPr>
          <w:rFonts w:ascii="Arial" w:eastAsia="Times New Roman" w:hAnsi="Arial" w:cs="Arial"/>
          <w:sz w:val="24"/>
          <w:szCs w:val="24"/>
          <w:lang w:eastAsia="ru-RU"/>
        </w:rPr>
      </w:pPr>
    </w:p>
    <w:p w14:paraId="322C92F5" w14:textId="7AE3D089" w:rsidR="00D83C3A" w:rsidRPr="007B0E38" w:rsidRDefault="00D83C3A" w:rsidP="0049269F">
      <w:pPr>
        <w:pStyle w:val="a3"/>
        <w:numPr>
          <w:ilvl w:val="0"/>
          <w:numId w:val="1"/>
        </w:numPr>
        <w:spacing w:after="0" w:line="240" w:lineRule="auto"/>
        <w:jc w:val="center"/>
        <w:outlineLvl w:val="0"/>
        <w:rPr>
          <w:rFonts w:ascii="Arial" w:hAnsi="Arial" w:cs="Arial"/>
          <w:b/>
          <w:bCs/>
          <w:sz w:val="24"/>
          <w:szCs w:val="24"/>
        </w:rPr>
      </w:pPr>
      <w:r w:rsidRPr="007B0E38">
        <w:rPr>
          <w:rFonts w:ascii="Arial" w:hAnsi="Arial" w:cs="Arial"/>
          <w:b/>
          <w:bCs/>
          <w:sz w:val="24"/>
          <w:szCs w:val="24"/>
        </w:rPr>
        <w:t>Муниципальная собственность</w:t>
      </w:r>
      <w:bookmarkEnd w:id="11"/>
    </w:p>
    <w:p w14:paraId="38D08EA7" w14:textId="77777777" w:rsidR="00FF6D60" w:rsidRPr="007B0E38" w:rsidRDefault="00FF6D60" w:rsidP="0049269F">
      <w:pPr>
        <w:spacing w:after="0" w:line="240" w:lineRule="auto"/>
        <w:ind w:firstLine="708"/>
        <w:jc w:val="both"/>
        <w:rPr>
          <w:rFonts w:ascii="Arial" w:hAnsi="Arial" w:cs="Arial"/>
          <w:bCs/>
          <w:sz w:val="24"/>
          <w:szCs w:val="24"/>
        </w:rPr>
      </w:pPr>
    </w:p>
    <w:p w14:paraId="50C89934" w14:textId="6147473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По состоянию на 31.12.2025 года в Реестре имущества муниципального образования (далее - Реестр) значится 11 423 объектов балансовой стоимостью 16</w:t>
      </w:r>
      <w:r w:rsidR="0061154C" w:rsidRPr="007B0E38">
        <w:rPr>
          <w:rFonts w:ascii="Arial" w:hAnsi="Arial" w:cs="Arial"/>
          <w:bCs/>
          <w:sz w:val="24"/>
          <w:szCs w:val="24"/>
        </w:rPr>
        <w:t>,</w:t>
      </w:r>
      <w:r w:rsidRPr="007B0E38">
        <w:rPr>
          <w:rFonts w:ascii="Arial" w:hAnsi="Arial" w:cs="Arial"/>
          <w:bCs/>
          <w:sz w:val="24"/>
          <w:szCs w:val="24"/>
        </w:rPr>
        <w:t xml:space="preserve">4 </w:t>
      </w:r>
      <w:r w:rsidR="0061154C" w:rsidRPr="007B0E38">
        <w:rPr>
          <w:rFonts w:ascii="Arial" w:hAnsi="Arial" w:cs="Arial"/>
          <w:bCs/>
          <w:sz w:val="24"/>
          <w:szCs w:val="24"/>
        </w:rPr>
        <w:t>млрд</w:t>
      </w:r>
      <w:r w:rsidRPr="007B0E38">
        <w:rPr>
          <w:rFonts w:ascii="Arial" w:hAnsi="Arial" w:cs="Arial"/>
          <w:bCs/>
          <w:sz w:val="24"/>
          <w:szCs w:val="24"/>
        </w:rPr>
        <w:t>. руб. Кадастровая стоимость земельных участков 1</w:t>
      </w:r>
      <w:r w:rsidR="0061154C" w:rsidRPr="007B0E38">
        <w:rPr>
          <w:rFonts w:ascii="Arial" w:hAnsi="Arial" w:cs="Arial"/>
          <w:bCs/>
          <w:sz w:val="24"/>
          <w:szCs w:val="24"/>
        </w:rPr>
        <w:t>,</w:t>
      </w:r>
      <w:r w:rsidRPr="007B0E38">
        <w:rPr>
          <w:rFonts w:ascii="Arial" w:hAnsi="Arial" w:cs="Arial"/>
          <w:bCs/>
          <w:sz w:val="24"/>
          <w:szCs w:val="24"/>
        </w:rPr>
        <w:t>3 мл</w:t>
      </w:r>
      <w:r w:rsidR="0061154C" w:rsidRPr="007B0E38">
        <w:rPr>
          <w:rFonts w:ascii="Arial" w:hAnsi="Arial" w:cs="Arial"/>
          <w:bCs/>
          <w:sz w:val="24"/>
          <w:szCs w:val="24"/>
        </w:rPr>
        <w:t>рд</w:t>
      </w:r>
      <w:r w:rsidRPr="007B0E38">
        <w:rPr>
          <w:rFonts w:ascii="Arial" w:hAnsi="Arial" w:cs="Arial"/>
          <w:bCs/>
          <w:sz w:val="24"/>
          <w:szCs w:val="24"/>
        </w:rPr>
        <w:t xml:space="preserve">. руб. </w:t>
      </w:r>
    </w:p>
    <w:p w14:paraId="3AAA4904"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В состав имущества входят:</w:t>
      </w:r>
    </w:p>
    <w:p w14:paraId="31BFF239" w14:textId="77777777" w:rsidR="00FF6D60" w:rsidRPr="007B0E38" w:rsidRDefault="00FF6D60" w:rsidP="0049269F">
      <w:pPr>
        <w:spacing w:after="0" w:line="240" w:lineRule="auto"/>
        <w:jc w:val="both"/>
        <w:rPr>
          <w:rFonts w:ascii="Arial" w:hAnsi="Arial" w:cs="Arial"/>
          <w:bCs/>
          <w:sz w:val="24"/>
          <w:szCs w:val="24"/>
        </w:rPr>
      </w:pPr>
      <w:r w:rsidRPr="007B0E38">
        <w:rPr>
          <w:rFonts w:ascii="Arial" w:hAnsi="Arial" w:cs="Arial"/>
          <w:bCs/>
          <w:sz w:val="24"/>
          <w:szCs w:val="24"/>
        </w:rPr>
        <w:tab/>
        <w:t>- жилые здания, помещения - 5631 ед., что составляет 49,3 % от общего количества объектов;</w:t>
      </w:r>
    </w:p>
    <w:p w14:paraId="2BBC5165" w14:textId="77777777" w:rsidR="00FF6D60" w:rsidRPr="007B0E38" w:rsidRDefault="00FF6D60"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 нежилые здания, помещения, сооружения, объекты незавершенного строительства - 1195 ед., что составляет 10,5 % от общего количества объектов;</w:t>
      </w:r>
    </w:p>
    <w:p w14:paraId="728B5D9D" w14:textId="77777777" w:rsidR="00FF6D60" w:rsidRPr="007B0E38" w:rsidRDefault="00FF6D60"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 транспорт - 210 ед., что составляет 1,9 % от общего количества объектов;</w:t>
      </w:r>
    </w:p>
    <w:p w14:paraId="67934CA4" w14:textId="77777777" w:rsidR="00FF6D60" w:rsidRPr="007B0E38" w:rsidRDefault="00FF6D60" w:rsidP="0049269F">
      <w:pPr>
        <w:spacing w:after="0" w:line="240" w:lineRule="auto"/>
        <w:ind w:firstLine="709"/>
        <w:jc w:val="both"/>
        <w:rPr>
          <w:rFonts w:ascii="Arial" w:hAnsi="Arial" w:cs="Arial"/>
          <w:bCs/>
          <w:sz w:val="24"/>
          <w:szCs w:val="24"/>
        </w:rPr>
      </w:pPr>
      <w:r w:rsidRPr="007B0E38">
        <w:rPr>
          <w:rFonts w:ascii="Arial" w:hAnsi="Arial" w:cs="Arial"/>
          <w:bCs/>
          <w:sz w:val="24"/>
          <w:szCs w:val="24"/>
        </w:rPr>
        <w:t>- земельные участки - 175 ед., что составляет 1,5 % от общего количества объектов;</w:t>
      </w:r>
    </w:p>
    <w:p w14:paraId="18F00C1E"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прочее движимое имущество – 4212 шт., что составляет 36,8 % от общего количества объектов.</w:t>
      </w:r>
    </w:p>
    <w:p w14:paraId="4C0D9AE3" w14:textId="4CEF3F6A"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Жилой фонд составляет 5631 ед., общей балансовой стоимостью 7</w:t>
      </w:r>
      <w:r w:rsidR="0061154C" w:rsidRPr="007B0E38">
        <w:rPr>
          <w:rFonts w:ascii="Arial" w:hAnsi="Arial" w:cs="Arial"/>
          <w:bCs/>
          <w:sz w:val="24"/>
          <w:szCs w:val="24"/>
        </w:rPr>
        <w:t>,</w:t>
      </w:r>
      <w:r w:rsidRPr="007B0E38">
        <w:rPr>
          <w:rFonts w:ascii="Arial" w:hAnsi="Arial" w:cs="Arial"/>
          <w:bCs/>
          <w:sz w:val="24"/>
          <w:szCs w:val="24"/>
        </w:rPr>
        <w:t>56 млн. руб., в том числе:</w:t>
      </w:r>
    </w:p>
    <w:p w14:paraId="40FBD4F3" w14:textId="64C90A3E"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в казне - 5597 ед. жилых помещений, балансовой стоимостью 7</w:t>
      </w:r>
      <w:r w:rsidR="008A5C04" w:rsidRPr="007B0E38">
        <w:rPr>
          <w:rFonts w:ascii="Arial" w:hAnsi="Arial" w:cs="Arial"/>
          <w:bCs/>
          <w:sz w:val="24"/>
          <w:szCs w:val="24"/>
        </w:rPr>
        <w:t>,</w:t>
      </w:r>
      <w:r w:rsidRPr="007B0E38">
        <w:rPr>
          <w:rFonts w:ascii="Arial" w:hAnsi="Arial" w:cs="Arial"/>
          <w:bCs/>
          <w:sz w:val="24"/>
          <w:szCs w:val="24"/>
        </w:rPr>
        <w:t>5</w:t>
      </w:r>
      <w:r w:rsidR="008A5C04" w:rsidRPr="007B0E38">
        <w:rPr>
          <w:rFonts w:ascii="Arial" w:hAnsi="Arial" w:cs="Arial"/>
          <w:bCs/>
          <w:sz w:val="24"/>
          <w:szCs w:val="24"/>
        </w:rPr>
        <w:t xml:space="preserve">3 </w:t>
      </w:r>
      <w:r w:rsidRPr="007B0E38">
        <w:rPr>
          <w:rFonts w:ascii="Arial" w:hAnsi="Arial" w:cs="Arial"/>
          <w:bCs/>
          <w:sz w:val="24"/>
          <w:szCs w:val="24"/>
        </w:rPr>
        <w:t>мл</w:t>
      </w:r>
      <w:r w:rsidR="008A5C04" w:rsidRPr="007B0E38">
        <w:rPr>
          <w:rFonts w:ascii="Arial" w:hAnsi="Arial" w:cs="Arial"/>
          <w:bCs/>
          <w:sz w:val="24"/>
          <w:szCs w:val="24"/>
        </w:rPr>
        <w:t>рд</w:t>
      </w:r>
      <w:r w:rsidRPr="007B0E38">
        <w:rPr>
          <w:rFonts w:ascii="Arial" w:hAnsi="Arial" w:cs="Arial"/>
          <w:bCs/>
          <w:sz w:val="24"/>
          <w:szCs w:val="24"/>
        </w:rPr>
        <w:t>. руб.;</w:t>
      </w:r>
    </w:p>
    <w:p w14:paraId="182549FE"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закреплено на праве оперативного управления - 32 ед., балансовой стоимостью 28,6 млн. руб.;</w:t>
      </w:r>
    </w:p>
    <w:p w14:paraId="69945556"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закреплено на праве хозяйственного ведения - 2 ед., балансовой стоимостью 1 млн. руб.;</w:t>
      </w:r>
    </w:p>
    <w:p w14:paraId="7A9AA9B1" w14:textId="76D394AC"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Нежилой фонд составляет 1195 ед., балансовой стоимостью 5</w:t>
      </w:r>
      <w:r w:rsidR="008A5C04" w:rsidRPr="007B0E38">
        <w:rPr>
          <w:rFonts w:ascii="Arial" w:hAnsi="Arial" w:cs="Arial"/>
          <w:bCs/>
          <w:sz w:val="24"/>
          <w:szCs w:val="24"/>
        </w:rPr>
        <w:t>,</w:t>
      </w:r>
      <w:r w:rsidRPr="007B0E38">
        <w:rPr>
          <w:rFonts w:ascii="Arial" w:hAnsi="Arial" w:cs="Arial"/>
          <w:bCs/>
          <w:sz w:val="24"/>
          <w:szCs w:val="24"/>
        </w:rPr>
        <w:t>58 мл</w:t>
      </w:r>
      <w:r w:rsidR="008A5C04" w:rsidRPr="007B0E38">
        <w:rPr>
          <w:rFonts w:ascii="Arial" w:hAnsi="Arial" w:cs="Arial"/>
          <w:bCs/>
          <w:sz w:val="24"/>
          <w:szCs w:val="24"/>
        </w:rPr>
        <w:t>рд</w:t>
      </w:r>
      <w:r w:rsidRPr="007B0E38">
        <w:rPr>
          <w:rFonts w:ascii="Arial" w:hAnsi="Arial" w:cs="Arial"/>
          <w:bCs/>
          <w:sz w:val="24"/>
          <w:szCs w:val="24"/>
        </w:rPr>
        <w:t>. руб., в том числе:</w:t>
      </w:r>
    </w:p>
    <w:p w14:paraId="1A6CE942"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в казне 219 ед., балансовой стоимостью 437,1 млн. руб.;</w:t>
      </w:r>
    </w:p>
    <w:p w14:paraId="6F13DFE7" w14:textId="77777777" w:rsidR="008A5C04"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закреплено на праве оперативного управления - 389 ед., балансовой стоимостью 3</w:t>
      </w:r>
      <w:r w:rsidR="008A5C04" w:rsidRPr="007B0E38">
        <w:rPr>
          <w:rFonts w:ascii="Arial" w:hAnsi="Arial" w:cs="Arial"/>
          <w:bCs/>
          <w:sz w:val="24"/>
          <w:szCs w:val="24"/>
        </w:rPr>
        <w:t>,</w:t>
      </w:r>
      <w:r w:rsidRPr="007B0E38">
        <w:rPr>
          <w:rFonts w:ascii="Arial" w:hAnsi="Arial" w:cs="Arial"/>
          <w:bCs/>
          <w:sz w:val="24"/>
          <w:szCs w:val="24"/>
        </w:rPr>
        <w:t>8</w:t>
      </w:r>
      <w:r w:rsidR="008A5C04" w:rsidRPr="007B0E38">
        <w:rPr>
          <w:rFonts w:ascii="Arial" w:hAnsi="Arial" w:cs="Arial"/>
          <w:bCs/>
          <w:sz w:val="24"/>
          <w:szCs w:val="24"/>
        </w:rPr>
        <w:t>4</w:t>
      </w:r>
      <w:r w:rsidRPr="007B0E38">
        <w:rPr>
          <w:rFonts w:ascii="Arial" w:hAnsi="Arial" w:cs="Arial"/>
          <w:bCs/>
          <w:sz w:val="24"/>
          <w:szCs w:val="24"/>
        </w:rPr>
        <w:t xml:space="preserve"> мл</w:t>
      </w:r>
      <w:r w:rsidR="008A5C04" w:rsidRPr="007B0E38">
        <w:rPr>
          <w:rFonts w:ascii="Arial" w:hAnsi="Arial" w:cs="Arial"/>
          <w:bCs/>
          <w:sz w:val="24"/>
          <w:szCs w:val="24"/>
        </w:rPr>
        <w:t xml:space="preserve">рд. </w:t>
      </w:r>
      <w:r w:rsidRPr="007B0E38">
        <w:rPr>
          <w:rFonts w:ascii="Arial" w:hAnsi="Arial" w:cs="Arial"/>
          <w:bCs/>
          <w:sz w:val="24"/>
          <w:szCs w:val="24"/>
        </w:rPr>
        <w:t xml:space="preserve">руб.; </w:t>
      </w:r>
    </w:p>
    <w:p w14:paraId="5F3D497D" w14:textId="735C986C" w:rsidR="00FF6D60" w:rsidRPr="007B0E38" w:rsidRDefault="008A5C04" w:rsidP="0049269F">
      <w:pPr>
        <w:spacing w:after="0" w:line="240" w:lineRule="auto"/>
        <w:ind w:firstLine="708"/>
        <w:jc w:val="both"/>
        <w:rPr>
          <w:rFonts w:ascii="Arial" w:hAnsi="Arial" w:cs="Arial"/>
          <w:bCs/>
          <w:sz w:val="24"/>
          <w:szCs w:val="24"/>
        </w:rPr>
      </w:pPr>
      <w:r w:rsidRPr="007B0E38">
        <w:rPr>
          <w:rFonts w:ascii="Arial" w:hAnsi="Arial" w:cs="Arial"/>
          <w:bCs/>
          <w:sz w:val="24"/>
          <w:szCs w:val="24"/>
        </w:rPr>
        <w:lastRenderedPageBreak/>
        <w:t xml:space="preserve">- </w:t>
      </w:r>
      <w:r w:rsidR="00FF6D60" w:rsidRPr="007B0E38">
        <w:rPr>
          <w:rFonts w:ascii="Arial" w:hAnsi="Arial" w:cs="Arial"/>
          <w:bCs/>
          <w:sz w:val="24"/>
          <w:szCs w:val="24"/>
        </w:rPr>
        <w:t>закреплено на праве хозяйственного ведения - 587 ед., балансовой стоимостью 1</w:t>
      </w:r>
      <w:r w:rsidRPr="007B0E38">
        <w:rPr>
          <w:rFonts w:ascii="Arial" w:hAnsi="Arial" w:cs="Arial"/>
          <w:bCs/>
          <w:sz w:val="24"/>
          <w:szCs w:val="24"/>
        </w:rPr>
        <w:t>,</w:t>
      </w:r>
      <w:r w:rsidR="00FF6D60" w:rsidRPr="007B0E38">
        <w:rPr>
          <w:rFonts w:ascii="Arial" w:hAnsi="Arial" w:cs="Arial"/>
          <w:bCs/>
          <w:sz w:val="24"/>
          <w:szCs w:val="24"/>
        </w:rPr>
        <w:t>3</w:t>
      </w:r>
      <w:r w:rsidRPr="007B0E38">
        <w:rPr>
          <w:rFonts w:ascii="Arial" w:hAnsi="Arial" w:cs="Arial"/>
          <w:bCs/>
          <w:sz w:val="24"/>
          <w:szCs w:val="24"/>
        </w:rPr>
        <w:t>1</w:t>
      </w:r>
      <w:r w:rsidR="00FF6D60" w:rsidRPr="007B0E38">
        <w:rPr>
          <w:rFonts w:ascii="Arial" w:hAnsi="Arial" w:cs="Arial"/>
          <w:bCs/>
          <w:sz w:val="24"/>
          <w:szCs w:val="24"/>
        </w:rPr>
        <w:t xml:space="preserve"> мл</w:t>
      </w:r>
      <w:r w:rsidRPr="007B0E38">
        <w:rPr>
          <w:rFonts w:ascii="Arial" w:hAnsi="Arial" w:cs="Arial"/>
          <w:bCs/>
          <w:sz w:val="24"/>
          <w:szCs w:val="24"/>
        </w:rPr>
        <w:t>рд</w:t>
      </w:r>
      <w:r w:rsidR="00FF6D60" w:rsidRPr="007B0E38">
        <w:rPr>
          <w:rFonts w:ascii="Arial" w:hAnsi="Arial" w:cs="Arial"/>
          <w:bCs/>
          <w:sz w:val="24"/>
          <w:szCs w:val="24"/>
        </w:rPr>
        <w:t>. руб.</w:t>
      </w:r>
    </w:p>
    <w:p w14:paraId="4D39294F"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Транспорт – 210 ед., балансовой стоимостью 739,2 млн. руб., в том числе:</w:t>
      </w:r>
    </w:p>
    <w:p w14:paraId="24F2A0EE" w14:textId="425058D3"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в казне 71 ед., балансовой стоимостью 365,2 млн. руб.;</w:t>
      </w:r>
    </w:p>
    <w:p w14:paraId="0B148D27"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закреплено на праве оперативного управления - 107 ед., балансовой стоимостью 311,8 млн. руб.;</w:t>
      </w:r>
    </w:p>
    <w:p w14:paraId="2E77B79C"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закреплено на праве хозяйственного ведения - 32 ед., балансовой стоимостью 62,2 млн руб;</w:t>
      </w:r>
    </w:p>
    <w:p w14:paraId="41CB961E" w14:textId="722E95A8"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Земельные участки в количестве 175 ед., кадастровой стоимостью 1</w:t>
      </w:r>
      <w:r w:rsidR="008A5C04" w:rsidRPr="007B0E38">
        <w:rPr>
          <w:rFonts w:ascii="Arial" w:hAnsi="Arial" w:cs="Arial"/>
          <w:bCs/>
          <w:sz w:val="24"/>
          <w:szCs w:val="24"/>
        </w:rPr>
        <w:t>,</w:t>
      </w:r>
      <w:r w:rsidRPr="007B0E38">
        <w:rPr>
          <w:rFonts w:ascii="Arial" w:hAnsi="Arial" w:cs="Arial"/>
          <w:bCs/>
          <w:sz w:val="24"/>
          <w:szCs w:val="24"/>
        </w:rPr>
        <w:t>3</w:t>
      </w:r>
      <w:r w:rsidR="008A5C04" w:rsidRPr="007B0E38">
        <w:rPr>
          <w:rFonts w:ascii="Arial" w:hAnsi="Arial" w:cs="Arial"/>
          <w:bCs/>
          <w:sz w:val="24"/>
          <w:szCs w:val="24"/>
        </w:rPr>
        <w:t>3</w:t>
      </w:r>
      <w:r w:rsidRPr="007B0E38">
        <w:rPr>
          <w:rFonts w:ascii="Arial" w:hAnsi="Arial" w:cs="Arial"/>
          <w:bCs/>
          <w:sz w:val="24"/>
          <w:szCs w:val="24"/>
        </w:rPr>
        <w:t xml:space="preserve"> мл</w:t>
      </w:r>
      <w:r w:rsidR="008A5C04" w:rsidRPr="007B0E38">
        <w:rPr>
          <w:rFonts w:ascii="Arial" w:hAnsi="Arial" w:cs="Arial"/>
          <w:bCs/>
          <w:sz w:val="24"/>
          <w:szCs w:val="24"/>
        </w:rPr>
        <w:t>рд</w:t>
      </w:r>
      <w:r w:rsidRPr="007B0E38">
        <w:rPr>
          <w:rFonts w:ascii="Arial" w:hAnsi="Arial" w:cs="Arial"/>
          <w:bCs/>
          <w:sz w:val="24"/>
          <w:szCs w:val="24"/>
        </w:rPr>
        <w:t>.руб. Все участки используются для нужд муниципального образования.</w:t>
      </w:r>
    </w:p>
    <w:p w14:paraId="3A4ACA73"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В 2025 году передано муниципальное имущество в пользование третьим лицам, в том числе:</w:t>
      </w:r>
    </w:p>
    <w:p w14:paraId="6245778A"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по договорам аренды 48 объекта, балансовой стоимостью 318,6 млн. руб.;</w:t>
      </w:r>
    </w:p>
    <w:p w14:paraId="1E07DA34" w14:textId="77777777" w:rsidR="00FF6D60" w:rsidRPr="007B0E38" w:rsidRDefault="00FF6D60" w:rsidP="0049269F">
      <w:pPr>
        <w:spacing w:after="0" w:line="240" w:lineRule="auto"/>
        <w:ind w:firstLine="708"/>
        <w:jc w:val="both"/>
        <w:rPr>
          <w:rFonts w:ascii="Arial" w:hAnsi="Arial" w:cs="Arial"/>
          <w:bCs/>
          <w:sz w:val="24"/>
          <w:szCs w:val="24"/>
        </w:rPr>
      </w:pPr>
      <w:r w:rsidRPr="007B0E38">
        <w:rPr>
          <w:rFonts w:ascii="Arial" w:hAnsi="Arial" w:cs="Arial"/>
          <w:bCs/>
          <w:sz w:val="24"/>
          <w:szCs w:val="24"/>
        </w:rPr>
        <w:t>- по договорам безвозмездного пользования объекты не передавались.</w:t>
      </w:r>
    </w:p>
    <w:p w14:paraId="2E4AB40A" w14:textId="77777777" w:rsidR="00FF6D60" w:rsidRPr="007B0E38" w:rsidRDefault="00FF6D60" w:rsidP="0049269F">
      <w:pPr>
        <w:spacing w:after="0" w:line="240" w:lineRule="auto"/>
        <w:ind w:firstLine="709"/>
        <w:jc w:val="both"/>
        <w:rPr>
          <w:rFonts w:ascii="Arial" w:hAnsi="Arial" w:cs="Arial"/>
          <w:sz w:val="24"/>
          <w:szCs w:val="24"/>
        </w:rPr>
      </w:pPr>
      <w:r w:rsidRPr="007B0E38">
        <w:rPr>
          <w:rFonts w:ascii="Arial" w:hAnsi="Arial" w:cs="Arial"/>
          <w:sz w:val="24"/>
          <w:szCs w:val="24"/>
        </w:rPr>
        <w:t>На территории муниципального образования в 2025 году осуществляли свою деятельность 5 муниципальных унитарных предприятий, учредителем которых является функциональный орган администрации округа:</w:t>
      </w:r>
    </w:p>
    <w:p w14:paraId="02E9B17D" w14:textId="77777777" w:rsidR="00FF6D60" w:rsidRPr="007B0E38" w:rsidRDefault="00FF6D60" w:rsidP="0049269F">
      <w:pPr>
        <w:spacing w:after="0" w:line="240" w:lineRule="auto"/>
        <w:ind w:left="720"/>
        <w:contextualSpacing/>
        <w:jc w:val="both"/>
        <w:rPr>
          <w:rFonts w:ascii="Arial" w:hAnsi="Arial" w:cs="Arial"/>
          <w:sz w:val="24"/>
          <w:szCs w:val="24"/>
        </w:rPr>
      </w:pPr>
      <w:r w:rsidRPr="007B0E38">
        <w:rPr>
          <w:rFonts w:ascii="Arial" w:hAnsi="Arial" w:cs="Arial"/>
          <w:sz w:val="24"/>
          <w:szCs w:val="24"/>
        </w:rPr>
        <w:t>- МУП «Горэлектросеть»;</w:t>
      </w:r>
    </w:p>
    <w:p w14:paraId="5A4AB152" w14:textId="77777777" w:rsidR="00FF6D60" w:rsidRPr="007B0E38" w:rsidRDefault="00FF6D60" w:rsidP="0049269F">
      <w:pPr>
        <w:spacing w:after="0" w:line="240" w:lineRule="auto"/>
        <w:ind w:left="720"/>
        <w:contextualSpacing/>
        <w:jc w:val="both"/>
        <w:rPr>
          <w:rFonts w:ascii="Arial" w:hAnsi="Arial" w:cs="Arial"/>
          <w:sz w:val="24"/>
          <w:szCs w:val="24"/>
        </w:rPr>
      </w:pPr>
      <w:r w:rsidRPr="007B0E38">
        <w:rPr>
          <w:rFonts w:ascii="Arial" w:hAnsi="Arial" w:cs="Arial"/>
          <w:sz w:val="24"/>
          <w:szCs w:val="24"/>
        </w:rPr>
        <w:t>- МУП «Тепло»;</w:t>
      </w:r>
    </w:p>
    <w:p w14:paraId="7E81775F" w14:textId="77777777" w:rsidR="00FF6D60" w:rsidRPr="007B0E38" w:rsidRDefault="00FF6D60" w:rsidP="0049269F">
      <w:pPr>
        <w:spacing w:after="0" w:line="240" w:lineRule="auto"/>
        <w:ind w:left="720"/>
        <w:contextualSpacing/>
        <w:jc w:val="both"/>
        <w:rPr>
          <w:rFonts w:ascii="Arial" w:hAnsi="Arial" w:cs="Arial"/>
          <w:sz w:val="24"/>
          <w:szCs w:val="24"/>
        </w:rPr>
      </w:pPr>
      <w:r w:rsidRPr="007B0E38">
        <w:rPr>
          <w:rFonts w:ascii="Arial" w:hAnsi="Arial" w:cs="Arial"/>
          <w:sz w:val="24"/>
          <w:szCs w:val="24"/>
        </w:rPr>
        <w:t>- МУП «Тепловые сети»;</w:t>
      </w:r>
    </w:p>
    <w:p w14:paraId="47CD6D86" w14:textId="77777777" w:rsidR="00FF6D60" w:rsidRPr="007B0E38" w:rsidRDefault="00FF6D60" w:rsidP="0049269F">
      <w:pPr>
        <w:spacing w:after="0" w:line="240" w:lineRule="auto"/>
        <w:ind w:left="720"/>
        <w:contextualSpacing/>
        <w:jc w:val="both"/>
        <w:rPr>
          <w:rFonts w:ascii="Arial" w:hAnsi="Arial" w:cs="Arial"/>
          <w:sz w:val="24"/>
          <w:szCs w:val="24"/>
        </w:rPr>
      </w:pPr>
      <w:r w:rsidRPr="007B0E38">
        <w:rPr>
          <w:rFonts w:ascii="Arial" w:hAnsi="Arial" w:cs="Arial"/>
          <w:sz w:val="24"/>
          <w:szCs w:val="24"/>
        </w:rPr>
        <w:t>- МУП «Водоканал»;</w:t>
      </w:r>
    </w:p>
    <w:p w14:paraId="2EEF8AD1" w14:textId="77777777" w:rsidR="00FF6D60" w:rsidRPr="007B0E38" w:rsidRDefault="00FF6D60" w:rsidP="0049269F">
      <w:pPr>
        <w:spacing w:after="0" w:line="240" w:lineRule="auto"/>
        <w:ind w:left="720"/>
        <w:contextualSpacing/>
        <w:jc w:val="both"/>
        <w:rPr>
          <w:rFonts w:ascii="Arial" w:hAnsi="Arial" w:cs="Arial"/>
          <w:sz w:val="24"/>
          <w:szCs w:val="24"/>
        </w:rPr>
      </w:pPr>
      <w:r w:rsidRPr="007B0E38">
        <w:rPr>
          <w:rFonts w:ascii="Arial" w:hAnsi="Arial" w:cs="Arial"/>
          <w:sz w:val="24"/>
          <w:szCs w:val="24"/>
        </w:rPr>
        <w:t>- МУП «Искра»;</w:t>
      </w:r>
    </w:p>
    <w:p w14:paraId="36AD454C" w14:textId="77777777" w:rsidR="00FF6D60" w:rsidRPr="007B0E38" w:rsidRDefault="00FF6D60"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В рамках муниципальной программы «Совершенствование системы управления муниципальным имуществом в муниципальном образовании» в отчетном периоде  были проведены комплексные аудиторские проверки 6 муниципальных унитарных предприятий (МУП «Тепло», МУП «Водоканал», МУП «Тепловые сети», МУП «Горэлектросеть», МУП «Искра», МУП «Эталон»). </w:t>
      </w:r>
    </w:p>
    <w:p w14:paraId="3048587D" w14:textId="77777777" w:rsidR="00FF6D60" w:rsidRPr="007B0E38" w:rsidRDefault="00FF6D60" w:rsidP="0049269F">
      <w:pPr>
        <w:shd w:val="clear" w:color="auto" w:fill="FFFFFF"/>
        <w:spacing w:after="0" w:line="240" w:lineRule="auto"/>
        <w:ind w:firstLine="709"/>
        <w:jc w:val="both"/>
        <w:rPr>
          <w:rFonts w:ascii="Arial" w:hAnsi="Arial" w:cs="Arial"/>
          <w:sz w:val="24"/>
          <w:szCs w:val="24"/>
        </w:rPr>
      </w:pPr>
      <w:r w:rsidRPr="007B0E38">
        <w:rPr>
          <w:rFonts w:ascii="Arial" w:hAnsi="Arial" w:cs="Arial"/>
          <w:sz w:val="24"/>
          <w:szCs w:val="24"/>
        </w:rPr>
        <w:t>В отчетном году учредителем денежные средства в уставной фонд муниципальных унитарных предприятий не направлялись.</w:t>
      </w:r>
    </w:p>
    <w:p w14:paraId="6277921E"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2025 году в результате проведенных конкурсных процедур проведено:</w:t>
      </w:r>
    </w:p>
    <w:p w14:paraId="202D7985"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15 аукционов на право заключения договоров аренды земельных участков, по итогам которых заключено 10 договора аренды земельных участков на общую сумму 3,7 млн. руб., при начальной стоимости 3,5 млн. руб.;</w:t>
      </w:r>
    </w:p>
    <w:p w14:paraId="0B9B9705"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- 40 аукционов на право заключения договоров аренды движимого имущества на сумму  77 тыс. руб.</w:t>
      </w:r>
    </w:p>
    <w:p w14:paraId="6AFD5B07"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рамках исполнения плана приватизации муниципального имущества аукционы по продаже муниципального имущества не проводились.</w:t>
      </w:r>
    </w:p>
    <w:p w14:paraId="149A0EEF"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rPr>
        <w:t>В рамках муниципальной программы «Обеспечение населения муниципального образования качественными услугами жилищно-коммунального хозяйства» приобретена автотехника на газомоторном топливе стоимостью 57,9 млн. руб. в количестве 3-х единиц  для предприятий жилищно-коммунального комплекса.</w:t>
      </w:r>
    </w:p>
    <w:p w14:paraId="753BB62C"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целях формирования современного механизма градостроительного планирования проведены мероприятия по:</w:t>
      </w:r>
    </w:p>
    <w:p w14:paraId="0EC89D8A"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разработке программ комплексного развития систем коммунальной инфраструктуры, программ комплексного развития транспортной инфраструктуры;</w:t>
      </w:r>
    </w:p>
    <w:p w14:paraId="41506BCF" w14:textId="77777777" w:rsidR="00FF6D60" w:rsidRPr="007B0E38"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 внесению изменений в Генеральный план муниципального образования; </w:t>
      </w:r>
    </w:p>
    <w:p w14:paraId="4544B246" w14:textId="04AEE776" w:rsidR="00FF6D60" w:rsidRDefault="00FF6D60"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обновлению топографических карт и планов, цифровых ортофотопланов муниципального образования.</w:t>
      </w:r>
    </w:p>
    <w:p w14:paraId="69C7B14C" w14:textId="77777777" w:rsidR="0053383C" w:rsidRPr="007B0E38" w:rsidRDefault="0053383C" w:rsidP="0049269F">
      <w:pPr>
        <w:spacing w:after="0" w:line="240" w:lineRule="auto"/>
        <w:jc w:val="both"/>
        <w:rPr>
          <w:rFonts w:ascii="Arial" w:hAnsi="Arial" w:cs="Arial"/>
          <w:bCs/>
          <w:sz w:val="24"/>
          <w:szCs w:val="24"/>
        </w:rPr>
      </w:pPr>
    </w:p>
    <w:p w14:paraId="2084A56A" w14:textId="3DC7C8F6" w:rsidR="00D62975" w:rsidRPr="007B0E38" w:rsidRDefault="00D62975" w:rsidP="0049269F">
      <w:pPr>
        <w:pStyle w:val="a3"/>
        <w:numPr>
          <w:ilvl w:val="0"/>
          <w:numId w:val="1"/>
        </w:numPr>
        <w:spacing w:after="0" w:line="240" w:lineRule="auto"/>
        <w:jc w:val="center"/>
        <w:outlineLvl w:val="0"/>
        <w:rPr>
          <w:rFonts w:ascii="Arial" w:hAnsi="Arial" w:cs="Arial"/>
          <w:b/>
          <w:sz w:val="24"/>
          <w:szCs w:val="24"/>
        </w:rPr>
      </w:pPr>
      <w:bookmarkStart w:id="12" w:name="_Toc192058488"/>
      <w:r w:rsidRPr="007B0E38">
        <w:rPr>
          <w:rFonts w:ascii="Arial" w:hAnsi="Arial" w:cs="Arial"/>
          <w:b/>
          <w:sz w:val="24"/>
          <w:szCs w:val="24"/>
        </w:rPr>
        <w:t>Благоустройство</w:t>
      </w:r>
      <w:r w:rsidR="00255ABD" w:rsidRPr="007B0E38">
        <w:rPr>
          <w:rFonts w:ascii="Arial" w:hAnsi="Arial" w:cs="Arial"/>
          <w:b/>
          <w:sz w:val="24"/>
          <w:szCs w:val="24"/>
        </w:rPr>
        <w:t>, общественные и дворовые территории</w:t>
      </w:r>
      <w:bookmarkEnd w:id="12"/>
    </w:p>
    <w:p w14:paraId="4C78DC98" w14:textId="1C0BD3DB" w:rsidR="00400B32" w:rsidRPr="007B0E38" w:rsidRDefault="00400B32" w:rsidP="0049269F">
      <w:pPr>
        <w:spacing w:after="0" w:line="240" w:lineRule="auto"/>
        <w:ind w:left="-426" w:firstLine="709"/>
        <w:jc w:val="both"/>
        <w:rPr>
          <w:rFonts w:ascii="Arial" w:hAnsi="Arial" w:cs="Arial"/>
          <w:sz w:val="24"/>
          <w:szCs w:val="24"/>
        </w:rPr>
      </w:pPr>
    </w:p>
    <w:p w14:paraId="68964875" w14:textId="77777777" w:rsidR="00400B32"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lastRenderedPageBreak/>
        <w:t>Наше муниципальное образование не стоит на месте в сфере благоустройства. Облагораживание общественных мест проходит с учетом мнений и пожеланий жителей, собранных посредством различных площадок.</w:t>
      </w:r>
    </w:p>
    <w:p w14:paraId="5C0CC44F" w14:textId="3398203C" w:rsidR="00C8233B"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t>Благодаря поддержке холмчан и победе во Всероссийском конкурсе лучших проектов создания комфортной городской среды в малых городах и исторических поселениях в 2025 году завершена реали</w:t>
      </w:r>
      <w:r w:rsidR="00C8233B" w:rsidRPr="007B0E38">
        <w:rPr>
          <w:rFonts w:ascii="Arial" w:hAnsi="Arial" w:cs="Arial"/>
          <w:sz w:val="24"/>
          <w:szCs w:val="24"/>
        </w:rPr>
        <w:t xml:space="preserve">зация проекта «Зеленая гавань». </w:t>
      </w:r>
      <w:r w:rsidR="00A4063A" w:rsidRPr="007B0E38">
        <w:rPr>
          <w:rFonts w:ascii="Arial" w:hAnsi="Arial" w:cs="Arial"/>
          <w:sz w:val="24"/>
          <w:szCs w:val="24"/>
        </w:rPr>
        <w:t>На территории в 4 г</w:t>
      </w:r>
      <w:r w:rsidR="00C8233B" w:rsidRPr="007B0E38">
        <w:rPr>
          <w:rFonts w:ascii="Arial" w:hAnsi="Arial" w:cs="Arial"/>
          <w:sz w:val="24"/>
          <w:szCs w:val="24"/>
        </w:rPr>
        <w:t xml:space="preserve">а появились пространства для активного и тихого отдыха, спортивная площадка, памп-трэк, центральная площадь для проведения различных мероприятий, детская площадка и малые архитектурные формы по всей территории. </w:t>
      </w:r>
    </w:p>
    <w:p w14:paraId="7B8F820C" w14:textId="77777777" w:rsidR="00C8233B"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t>Проект реализован в рамках программы «Формирование комфортной городской среды», в голосовании за который приняло участие более трёх с половиной тысяч человек</w:t>
      </w:r>
      <w:r w:rsidR="00C8233B" w:rsidRPr="007B0E38">
        <w:rPr>
          <w:rFonts w:ascii="Arial" w:hAnsi="Arial" w:cs="Arial"/>
          <w:sz w:val="24"/>
          <w:szCs w:val="24"/>
        </w:rPr>
        <w:t>.</w:t>
      </w:r>
    </w:p>
    <w:p w14:paraId="03D8D5E7" w14:textId="1CC5EDB7" w:rsidR="00C8233B" w:rsidRPr="007B0E38" w:rsidRDefault="00C8233B"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В рамках реализации национального проекта «Жилье и городская среда», федерального проекта «Формирования комфортной городской среды» взглянули по-новому на территорию сквера имени С.Е. Валентеева, в результате чего, появилось несколько мемориалов, посвящённых героям Великой Отечественной войны и Специальной Военной Операции. Благоустроена прилегающая территория. </w:t>
      </w:r>
    </w:p>
    <w:p w14:paraId="41985CDE" w14:textId="6A147F0D" w:rsidR="00C8233B"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В 2025 году по улице Крузенштерна появилась ещё одно место притяжения -  новая многофункциональная площадка для отдыха различных возрастных категорий жителей. Площадка интегрирована в существующий рельеф, условно поделена на зоны: отдых взрослых, отдых подростков и самых маленьких. Установлены соответствующие возрастной группе МАФы, для самых маленьких имеются качели, норы, два игровых батута. Для детей постарше установлен скалодром в виде шаров, и несколько горок по </w:t>
      </w:r>
      <w:r w:rsidR="00C872DE" w:rsidRPr="007B0E38">
        <w:rPr>
          <w:rFonts w:ascii="Arial" w:hAnsi="Arial" w:cs="Arial"/>
          <w:sz w:val="24"/>
          <w:szCs w:val="24"/>
        </w:rPr>
        <w:t>рельефу.</w:t>
      </w:r>
      <w:r w:rsidRPr="007B0E38">
        <w:rPr>
          <w:rFonts w:ascii="Arial" w:hAnsi="Arial" w:cs="Arial"/>
          <w:sz w:val="24"/>
          <w:szCs w:val="24"/>
        </w:rPr>
        <w:t xml:space="preserve"> Площадка имеет освещение и ограждение, для отдыха установлены шезлонги и скамьи.</w:t>
      </w:r>
    </w:p>
    <w:p w14:paraId="54026A82" w14:textId="2F5B0046" w:rsidR="00C8233B" w:rsidRPr="007B0E38" w:rsidRDefault="00C8233B" w:rsidP="0049269F">
      <w:pPr>
        <w:spacing w:after="0" w:line="240" w:lineRule="auto"/>
        <w:ind w:left="-426" w:firstLine="709"/>
        <w:jc w:val="both"/>
        <w:rPr>
          <w:rFonts w:ascii="Arial" w:hAnsi="Arial" w:cs="Arial"/>
          <w:sz w:val="24"/>
          <w:szCs w:val="24"/>
        </w:rPr>
      </w:pPr>
      <w:r w:rsidRPr="007B0E38">
        <w:rPr>
          <w:rFonts w:ascii="Arial" w:hAnsi="Arial" w:cs="Arial"/>
          <w:sz w:val="24"/>
          <w:szCs w:val="24"/>
        </w:rPr>
        <w:t>Одним из важных инструментов  развития населенных пунктов в сфере благоустройства является реализация проектов инициативного бюджетирования. По предложению жителей сельских населенных пунктов в 2025 году удалось реализовать 6 объектов различного назначения. Так, в с. Правда появился мемориал памяти участников специальной венной операции, в с.</w:t>
      </w:r>
      <w:r w:rsidR="00C872DE">
        <w:rPr>
          <w:rFonts w:ascii="Arial" w:hAnsi="Arial" w:cs="Arial"/>
          <w:sz w:val="24"/>
          <w:szCs w:val="24"/>
        </w:rPr>
        <w:t xml:space="preserve"> </w:t>
      </w:r>
      <w:r w:rsidRPr="007B0E38">
        <w:rPr>
          <w:rFonts w:ascii="Arial" w:hAnsi="Arial" w:cs="Arial"/>
          <w:sz w:val="24"/>
          <w:szCs w:val="24"/>
        </w:rPr>
        <w:t>Чапланово обновлена детская площадка, в с. Яблочное обустроена лестница, в сёлах Пионеры, Костромское Красноярское появился новый асфальт.</w:t>
      </w:r>
    </w:p>
    <w:p w14:paraId="00165FA2" w14:textId="6E074B66" w:rsidR="00C8233B" w:rsidRPr="007B0E38" w:rsidRDefault="00C8233B" w:rsidP="0049269F">
      <w:pPr>
        <w:spacing w:after="0" w:line="240" w:lineRule="auto"/>
        <w:ind w:left="-426" w:firstLine="709"/>
        <w:jc w:val="both"/>
        <w:rPr>
          <w:rFonts w:ascii="Arial" w:hAnsi="Arial" w:cs="Arial"/>
          <w:sz w:val="24"/>
          <w:szCs w:val="24"/>
        </w:rPr>
      </w:pPr>
      <w:r w:rsidRPr="007B0E38">
        <w:rPr>
          <w:rFonts w:ascii="Arial" w:hAnsi="Arial" w:cs="Arial"/>
          <w:sz w:val="24"/>
          <w:szCs w:val="24"/>
        </w:rPr>
        <w:t>В рамках программы комплексного развития сельских территорий обновили хоккейный корт в с. Правда, в с. Костромское обустроили тротуар по ул. Усадьба Совхоза, уложили асфальт на ул. Озерной и Полевая.</w:t>
      </w:r>
    </w:p>
    <w:p w14:paraId="0B30A13C" w14:textId="77777777" w:rsidR="00400B32"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В 2025 году проведен капитальный ремонт 15 дворовых территорий: </w:t>
      </w:r>
    </w:p>
    <w:p w14:paraId="188F5766" w14:textId="3CAA3AF6"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Молодежная 6, 6А, 11, 11А, </w:t>
      </w:r>
    </w:p>
    <w:p w14:paraId="57E41E37" w14:textId="35F48ECC"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Капитанская 7, 9, </w:t>
      </w:r>
    </w:p>
    <w:p w14:paraId="0BA0EC59" w14:textId="7950A5F6"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Крузенштерна 9, </w:t>
      </w:r>
    </w:p>
    <w:p w14:paraId="3C3935D2" w14:textId="60437B3C"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Комсомольская 8, </w:t>
      </w:r>
    </w:p>
    <w:p w14:paraId="490BCBB1" w14:textId="080A430B"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Первомайская 11, </w:t>
      </w:r>
    </w:p>
    <w:p w14:paraId="6F7EE8BC" w14:textId="058E5816"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Флотская 21, </w:t>
      </w:r>
    </w:p>
    <w:p w14:paraId="0C6D3E59" w14:textId="730F01FF"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ул. 60 лет Октября 3, 3/1, 3/2, 3/3, 3/4, 3/5 (устройство подпорной стенки)</w:t>
      </w:r>
    </w:p>
    <w:p w14:paraId="00DC1436" w14:textId="034EF32D"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 xml:space="preserve">ул. Ленина 56, ул. Северная 28, 30 в с. Чехов, </w:t>
      </w:r>
    </w:p>
    <w:p w14:paraId="2601EE94" w14:textId="5B626980" w:rsidR="00400B32" w:rsidRPr="007B0E38" w:rsidRDefault="001F07A1" w:rsidP="0049269F">
      <w:pPr>
        <w:spacing w:after="0" w:line="240" w:lineRule="auto"/>
        <w:ind w:left="-426" w:firstLine="709"/>
        <w:jc w:val="both"/>
        <w:rPr>
          <w:rFonts w:ascii="Arial" w:hAnsi="Arial" w:cs="Arial"/>
          <w:sz w:val="24"/>
          <w:szCs w:val="24"/>
        </w:rPr>
      </w:pPr>
      <w:r w:rsidRPr="007B0E38">
        <w:rPr>
          <w:rFonts w:ascii="Arial" w:hAnsi="Arial" w:cs="Arial"/>
          <w:sz w:val="24"/>
          <w:szCs w:val="24"/>
        </w:rPr>
        <w:t xml:space="preserve">- </w:t>
      </w:r>
      <w:r w:rsidR="00400B32" w:rsidRPr="007B0E38">
        <w:rPr>
          <w:rFonts w:ascii="Arial" w:hAnsi="Arial" w:cs="Arial"/>
          <w:sz w:val="24"/>
          <w:szCs w:val="24"/>
        </w:rPr>
        <w:t>ул</w:t>
      </w:r>
      <w:r w:rsidR="00A4063A" w:rsidRPr="007B0E38">
        <w:rPr>
          <w:rFonts w:ascii="Arial" w:hAnsi="Arial" w:cs="Arial"/>
          <w:sz w:val="24"/>
          <w:szCs w:val="24"/>
        </w:rPr>
        <w:t>. Колхозная 107 в с. Яблочном.</w:t>
      </w:r>
    </w:p>
    <w:p w14:paraId="332A6DA5" w14:textId="77777777" w:rsidR="00400B32"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t>В рамках ямочного ремонта отремонтировано - 88 дворовых территорий общей площадью 15 000 кв. м.</w:t>
      </w:r>
    </w:p>
    <w:p w14:paraId="7DBD3086" w14:textId="77777777" w:rsidR="00400B32"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t>В рамках проекта «1000 ДВОРОВ» выделялись бюджетные ассигнования на развитие центров экономического роста субъектов Российской Федерации, входящих в состав Дальневосточного Федерального округа на 2025 год. Проведен ремонт 1 дворовой территории (ул. Школьная 48А).</w:t>
      </w:r>
    </w:p>
    <w:p w14:paraId="5DFB7FDC" w14:textId="007BA170" w:rsidR="00400B32" w:rsidRPr="007B0E38" w:rsidRDefault="00400B32" w:rsidP="0049269F">
      <w:pPr>
        <w:spacing w:after="0" w:line="240" w:lineRule="auto"/>
        <w:ind w:left="-426" w:firstLine="709"/>
        <w:jc w:val="both"/>
        <w:rPr>
          <w:rFonts w:ascii="Arial" w:hAnsi="Arial" w:cs="Arial"/>
          <w:sz w:val="24"/>
          <w:szCs w:val="24"/>
        </w:rPr>
      </w:pPr>
      <w:r w:rsidRPr="007B0E38">
        <w:rPr>
          <w:rFonts w:ascii="Arial" w:hAnsi="Arial" w:cs="Arial"/>
          <w:sz w:val="24"/>
          <w:szCs w:val="24"/>
        </w:rPr>
        <w:lastRenderedPageBreak/>
        <w:t>За 2025 год проведены работы по ликвидации 167 мест несанкционированного размещения отходов, которые выполнены в полном объёме.</w:t>
      </w:r>
    </w:p>
    <w:p w14:paraId="5771FF8A" w14:textId="39F2D12A" w:rsidR="00400B32" w:rsidRPr="007B0E38" w:rsidRDefault="00400B32" w:rsidP="0049269F">
      <w:pPr>
        <w:spacing w:after="0" w:line="240" w:lineRule="auto"/>
        <w:ind w:left="-426" w:firstLine="709"/>
        <w:jc w:val="both"/>
        <w:rPr>
          <w:rFonts w:ascii="Arial" w:hAnsi="Arial" w:cs="Arial"/>
          <w:sz w:val="24"/>
          <w:szCs w:val="24"/>
        </w:rPr>
      </w:pPr>
      <w:r w:rsidRPr="007B0E38">
        <w:rPr>
          <w:rFonts w:ascii="Arial" w:eastAsia="Times New Roman" w:hAnsi="Arial" w:cs="Arial"/>
          <w:sz w:val="24"/>
          <w:szCs w:val="24"/>
          <w:lang w:eastAsia="ru-RU"/>
        </w:rPr>
        <w:t>Проведены работы по сносу незаконно расположенных строений – гаражей 34 шт.</w:t>
      </w:r>
    </w:p>
    <w:p w14:paraId="6E404513" w14:textId="77777777" w:rsidR="00DF437A" w:rsidRPr="007B0E38" w:rsidRDefault="00DF437A" w:rsidP="0049269F">
      <w:pPr>
        <w:spacing w:after="0" w:line="240" w:lineRule="auto"/>
        <w:ind w:left="-426" w:firstLine="709"/>
        <w:jc w:val="both"/>
        <w:rPr>
          <w:rFonts w:ascii="Arial" w:hAnsi="Arial" w:cs="Arial"/>
          <w:sz w:val="24"/>
          <w:szCs w:val="24"/>
        </w:rPr>
      </w:pPr>
    </w:p>
    <w:p w14:paraId="22045B47" w14:textId="41D394A0" w:rsidR="00C50872" w:rsidRPr="007B0E38" w:rsidRDefault="00DF437A" w:rsidP="0049269F">
      <w:pPr>
        <w:pStyle w:val="a3"/>
        <w:numPr>
          <w:ilvl w:val="0"/>
          <w:numId w:val="1"/>
        </w:numPr>
        <w:spacing w:after="0" w:line="240" w:lineRule="auto"/>
        <w:jc w:val="center"/>
        <w:outlineLvl w:val="0"/>
        <w:rPr>
          <w:rFonts w:ascii="Arial" w:hAnsi="Arial" w:cs="Arial"/>
          <w:b/>
          <w:sz w:val="24"/>
          <w:szCs w:val="24"/>
        </w:rPr>
      </w:pPr>
      <w:bookmarkStart w:id="13" w:name="_Toc192058489"/>
      <w:r w:rsidRPr="007B0E38">
        <w:rPr>
          <w:rFonts w:ascii="Arial" w:hAnsi="Arial" w:cs="Arial"/>
          <w:b/>
          <w:sz w:val="24"/>
          <w:szCs w:val="24"/>
        </w:rPr>
        <w:t>Дорожная деятельность</w:t>
      </w:r>
      <w:bookmarkEnd w:id="13"/>
    </w:p>
    <w:p w14:paraId="44FC8FA7" w14:textId="77777777" w:rsidR="00400B32" w:rsidRPr="007B0E38" w:rsidRDefault="00400B32" w:rsidP="0049269F">
      <w:pPr>
        <w:spacing w:after="0" w:line="240" w:lineRule="auto"/>
        <w:ind w:firstLine="709"/>
        <w:jc w:val="both"/>
        <w:rPr>
          <w:rFonts w:ascii="Arial" w:hAnsi="Arial" w:cs="Arial"/>
          <w:sz w:val="24"/>
          <w:szCs w:val="24"/>
        </w:rPr>
      </w:pPr>
    </w:p>
    <w:p w14:paraId="5F622CEF" w14:textId="6D8FC544" w:rsidR="00C8233B" w:rsidRPr="007B0E38" w:rsidRDefault="0045600F" w:rsidP="0049269F">
      <w:pPr>
        <w:spacing w:after="0" w:line="240" w:lineRule="auto"/>
        <w:ind w:left="-426" w:firstLine="710"/>
        <w:jc w:val="both"/>
        <w:rPr>
          <w:rFonts w:ascii="Arial" w:hAnsi="Arial" w:cs="Arial"/>
          <w:sz w:val="24"/>
          <w:szCs w:val="24"/>
        </w:rPr>
      </w:pPr>
      <w:r w:rsidRPr="007B0E38">
        <w:rPr>
          <w:rFonts w:ascii="Arial" w:hAnsi="Arial" w:cs="Arial"/>
          <w:sz w:val="24"/>
          <w:szCs w:val="24"/>
        </w:rPr>
        <w:t>Протяженность дорог общего пользования местного значения,</w:t>
      </w:r>
      <w:r w:rsidR="00400B32" w:rsidRPr="007B0E38">
        <w:rPr>
          <w:rFonts w:ascii="Arial" w:hAnsi="Arial" w:cs="Arial"/>
          <w:sz w:val="24"/>
          <w:szCs w:val="24"/>
        </w:rPr>
        <w:t xml:space="preserve"> расположенных в границах </w:t>
      </w:r>
      <w:r w:rsidRPr="007B0E38">
        <w:rPr>
          <w:rFonts w:ascii="Arial" w:hAnsi="Arial" w:cs="Arial"/>
          <w:sz w:val="24"/>
          <w:szCs w:val="24"/>
        </w:rPr>
        <w:t>муниципального образования,</w:t>
      </w:r>
      <w:r w:rsidR="00400B32" w:rsidRPr="007B0E38">
        <w:rPr>
          <w:rFonts w:ascii="Arial" w:hAnsi="Arial" w:cs="Arial"/>
          <w:sz w:val="24"/>
          <w:szCs w:val="24"/>
        </w:rPr>
        <w:t xml:space="preserve"> составляет 147,1 км, из них с твердым покрытием 59,9 км. Не отвечают нормативным требованиям 88,8 км. (АППГ –</w:t>
      </w:r>
      <w:r w:rsidR="00C8233B" w:rsidRPr="007B0E38">
        <w:rPr>
          <w:rFonts w:ascii="Arial" w:hAnsi="Arial" w:cs="Arial"/>
          <w:sz w:val="24"/>
          <w:szCs w:val="24"/>
        </w:rPr>
        <w:t xml:space="preserve"> 118,83 км.).</w:t>
      </w:r>
    </w:p>
    <w:p w14:paraId="7D5D70DC" w14:textId="77777777" w:rsidR="00C8233B" w:rsidRPr="007B0E38" w:rsidRDefault="00400B32" w:rsidP="0049269F">
      <w:pPr>
        <w:spacing w:after="0" w:line="240" w:lineRule="auto"/>
        <w:ind w:left="-426" w:firstLine="710"/>
        <w:jc w:val="both"/>
        <w:rPr>
          <w:rFonts w:ascii="Arial" w:hAnsi="Arial" w:cs="Arial"/>
          <w:sz w:val="24"/>
          <w:szCs w:val="24"/>
        </w:rPr>
      </w:pPr>
      <w:r w:rsidRPr="007B0E38">
        <w:rPr>
          <w:rFonts w:ascii="Arial" w:hAnsi="Arial" w:cs="Arial"/>
          <w:sz w:val="24"/>
          <w:szCs w:val="24"/>
        </w:rPr>
        <w:t xml:space="preserve"> На территории округа в рамках выполнения муниципального контракта № 21-52/001 «Содержание автомобильных дорог общего пользования местного значения муниципального образования «Холмский городской округ» на 2024-2026 годы» были завершены работы по ямочному ремонту автомобильных дорог общего пользования.</w:t>
      </w:r>
    </w:p>
    <w:p w14:paraId="3A1FD553" w14:textId="77777777" w:rsidR="00C8233B" w:rsidRPr="007B0E38" w:rsidRDefault="00400B32" w:rsidP="0049269F">
      <w:pPr>
        <w:spacing w:after="0" w:line="240" w:lineRule="auto"/>
        <w:ind w:left="-426" w:firstLine="710"/>
        <w:jc w:val="both"/>
        <w:rPr>
          <w:rFonts w:ascii="Arial" w:hAnsi="Arial" w:cs="Arial"/>
          <w:sz w:val="24"/>
          <w:szCs w:val="24"/>
        </w:rPr>
      </w:pPr>
      <w:r w:rsidRPr="007B0E38">
        <w:rPr>
          <w:rFonts w:ascii="Arial" w:hAnsi="Arial" w:cs="Arial"/>
          <w:sz w:val="24"/>
          <w:szCs w:val="24"/>
        </w:rPr>
        <w:t>Проведено асфальтирование дефектов в количестве 300 шт. общей площадью 2100 квадратных метров дорог общего пользования.</w:t>
      </w:r>
    </w:p>
    <w:p w14:paraId="48CEF4F1" w14:textId="77777777" w:rsidR="00C8233B" w:rsidRPr="007B0E38" w:rsidRDefault="00C8233B" w:rsidP="0049269F">
      <w:pPr>
        <w:spacing w:after="0" w:line="240" w:lineRule="auto"/>
        <w:ind w:left="-426" w:firstLine="710"/>
        <w:jc w:val="both"/>
        <w:rPr>
          <w:rFonts w:ascii="Arial" w:hAnsi="Arial" w:cs="Arial"/>
          <w:sz w:val="24"/>
          <w:szCs w:val="24"/>
        </w:rPr>
      </w:pPr>
      <w:r w:rsidRPr="007B0E38">
        <w:rPr>
          <w:rFonts w:ascii="Arial" w:hAnsi="Arial" w:cs="Arial"/>
          <w:sz w:val="24"/>
          <w:szCs w:val="24"/>
        </w:rPr>
        <w:t>Не осталась без внимания сфера дорожного строительства.</w:t>
      </w:r>
    </w:p>
    <w:p w14:paraId="26B3C1C1" w14:textId="77777777" w:rsidR="00C8233B" w:rsidRPr="007B0E38" w:rsidRDefault="00C8233B" w:rsidP="0049269F">
      <w:pPr>
        <w:spacing w:after="0" w:line="240" w:lineRule="auto"/>
        <w:ind w:left="-426" w:firstLine="710"/>
        <w:jc w:val="both"/>
        <w:rPr>
          <w:rFonts w:ascii="Arial" w:hAnsi="Arial" w:cs="Arial"/>
          <w:sz w:val="24"/>
          <w:szCs w:val="24"/>
        </w:rPr>
      </w:pPr>
      <w:r w:rsidRPr="007B0E38">
        <w:rPr>
          <w:rFonts w:ascii="Arial" w:hAnsi="Arial" w:cs="Arial"/>
          <w:sz w:val="24"/>
          <w:szCs w:val="24"/>
        </w:rPr>
        <w:t xml:space="preserve">Центральная улица города Холмска - Советская обновилась полностью, в 2025 году завершили работы по капитальному ремонту автомобильной дороги, благодаря чему удалось увеличить ширину проезжей части, обновить тротуарную часть. Протяженность работ составила – 1,3 км.  </w:t>
      </w:r>
    </w:p>
    <w:p w14:paraId="047D10CB" w14:textId="08420984" w:rsidR="00C8233B" w:rsidRPr="007B0E38" w:rsidRDefault="00C8233B" w:rsidP="0049269F">
      <w:pPr>
        <w:spacing w:after="0" w:line="240" w:lineRule="auto"/>
        <w:ind w:left="-426" w:firstLine="710"/>
        <w:jc w:val="both"/>
        <w:rPr>
          <w:rFonts w:ascii="Arial" w:hAnsi="Arial" w:cs="Arial"/>
          <w:sz w:val="24"/>
          <w:szCs w:val="24"/>
        </w:rPr>
      </w:pPr>
      <w:r w:rsidRPr="007B0E38">
        <w:rPr>
          <w:rFonts w:ascii="Arial" w:hAnsi="Arial" w:cs="Arial"/>
          <w:sz w:val="24"/>
          <w:szCs w:val="24"/>
        </w:rPr>
        <w:t xml:space="preserve">Выполнили работы по капитальному ремонту автомобильной дороги к группе жилых домов по ул. Некрасова в г. Холмске, в результате на дороге появилось асфальтобетонное покрытие, обустроен тротуар и водоотвод. </w:t>
      </w:r>
    </w:p>
    <w:p w14:paraId="6873D196" w14:textId="48E3B102" w:rsidR="00A4063A" w:rsidRPr="007B0E38" w:rsidRDefault="00A4063A" w:rsidP="0049269F">
      <w:pPr>
        <w:spacing w:after="0" w:line="240" w:lineRule="auto"/>
        <w:ind w:left="-426" w:firstLine="710"/>
        <w:jc w:val="both"/>
        <w:rPr>
          <w:rFonts w:ascii="Arial" w:hAnsi="Arial" w:cs="Arial"/>
          <w:sz w:val="24"/>
          <w:szCs w:val="24"/>
        </w:rPr>
      </w:pPr>
      <w:r w:rsidRPr="007B0E38">
        <w:rPr>
          <w:rFonts w:ascii="Arial" w:eastAsia="Times New Roman" w:hAnsi="Arial" w:cs="Arial"/>
          <w:sz w:val="24"/>
          <w:szCs w:val="24"/>
          <w:lang w:eastAsia="ru-RU"/>
        </w:rPr>
        <w:t xml:space="preserve">Выполнены  работы по обустройству освещения дороги по ул. Лесозаводская на участке от молокозавода до ул. Мичурина и участке. от молокозавода до ж/д переезда СЗМП. Были проведены работы по устройству тротуарной линии по ул. Речная в с. Чапланово. </w:t>
      </w:r>
    </w:p>
    <w:p w14:paraId="7195D029" w14:textId="2897F6A9" w:rsidR="00400B32" w:rsidRPr="007B0E38" w:rsidRDefault="00400B32" w:rsidP="0049269F">
      <w:pPr>
        <w:spacing w:after="0" w:line="240" w:lineRule="auto"/>
        <w:ind w:left="-426" w:firstLine="710"/>
        <w:jc w:val="both"/>
        <w:rPr>
          <w:rFonts w:ascii="Arial" w:hAnsi="Arial" w:cs="Arial"/>
          <w:sz w:val="24"/>
          <w:szCs w:val="24"/>
        </w:rPr>
      </w:pPr>
      <w:r w:rsidRPr="007B0E38">
        <w:rPr>
          <w:rFonts w:ascii="Arial" w:hAnsi="Arial" w:cs="Arial"/>
          <w:sz w:val="24"/>
          <w:szCs w:val="24"/>
        </w:rPr>
        <w:t xml:space="preserve"> Благодаря Национальному проекту «Инфраструктура для жизни» проведены работы по капитальному ремонту автомобильной дороги регионального значения «Невельск-Томари-аэропорт Шахтерск» на участках от Холмска до Невельска (с 23 по 27 </w:t>
      </w:r>
      <w:r w:rsidR="001F07A1" w:rsidRPr="007B0E38">
        <w:rPr>
          <w:rFonts w:ascii="Arial" w:hAnsi="Arial" w:cs="Arial"/>
          <w:sz w:val="24"/>
          <w:szCs w:val="24"/>
        </w:rPr>
        <w:t>километр и с 27 по 31 километр)</w:t>
      </w:r>
    </w:p>
    <w:p w14:paraId="1C0AB670" w14:textId="77777777" w:rsidR="000B0C70" w:rsidRPr="007B0E38" w:rsidRDefault="000B0C70" w:rsidP="0049269F">
      <w:pPr>
        <w:tabs>
          <w:tab w:val="left" w:pos="2640"/>
          <w:tab w:val="left" w:pos="3945"/>
        </w:tabs>
        <w:spacing w:after="0" w:line="240" w:lineRule="auto"/>
        <w:ind w:firstLine="709"/>
        <w:jc w:val="both"/>
        <w:rPr>
          <w:rFonts w:ascii="Times New Roman" w:eastAsia="Times New Roman" w:hAnsi="Times New Roman" w:cs="Times New Roman"/>
          <w:sz w:val="26"/>
          <w:szCs w:val="26"/>
          <w:lang w:eastAsia="ru-RU"/>
        </w:rPr>
      </w:pPr>
    </w:p>
    <w:p w14:paraId="3FBD9AE1" w14:textId="77777777" w:rsidR="00877B28" w:rsidRPr="007B0E38" w:rsidRDefault="000C7EE8" w:rsidP="0049269F">
      <w:pPr>
        <w:pStyle w:val="a3"/>
        <w:numPr>
          <w:ilvl w:val="0"/>
          <w:numId w:val="1"/>
        </w:numPr>
        <w:spacing w:after="0" w:line="240" w:lineRule="auto"/>
        <w:jc w:val="center"/>
        <w:outlineLvl w:val="0"/>
        <w:rPr>
          <w:rFonts w:ascii="Arial" w:hAnsi="Arial" w:cs="Arial"/>
          <w:b/>
          <w:sz w:val="24"/>
          <w:szCs w:val="24"/>
        </w:rPr>
      </w:pPr>
      <w:bookmarkStart w:id="14" w:name="_Toc192058490"/>
      <w:r w:rsidRPr="007B0E38">
        <w:rPr>
          <w:rFonts w:ascii="Arial" w:hAnsi="Arial" w:cs="Arial"/>
          <w:b/>
          <w:sz w:val="24"/>
          <w:szCs w:val="24"/>
        </w:rPr>
        <w:t>Жилищно-коммунальное хозяйство</w:t>
      </w:r>
      <w:bookmarkEnd w:id="14"/>
    </w:p>
    <w:p w14:paraId="67EB9183" w14:textId="77777777" w:rsidR="004376C1" w:rsidRPr="007B0E38" w:rsidRDefault="004376C1" w:rsidP="0049269F">
      <w:pPr>
        <w:pStyle w:val="a3"/>
        <w:spacing w:after="0" w:line="240" w:lineRule="auto"/>
        <w:ind w:left="1080"/>
        <w:outlineLvl w:val="0"/>
        <w:rPr>
          <w:rFonts w:ascii="Arial" w:hAnsi="Arial" w:cs="Arial"/>
          <w:b/>
          <w:sz w:val="24"/>
          <w:szCs w:val="24"/>
        </w:rPr>
      </w:pPr>
    </w:p>
    <w:p w14:paraId="7C78D53A" w14:textId="6CE610DB"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Развитие жилищно-коммунальной сферы - один из важных факторов устойчивого социально-экономического развития муниципального образования.</w:t>
      </w:r>
    </w:p>
    <w:p w14:paraId="4299060F" w14:textId="03A27F28"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В отчетном периоде работа жилищно-коммунального хозяйства муниципального образования была направлена на предоставление жителям муниципального образования коммунальных услуг и услуг по содержанию жилищного фонда.</w:t>
      </w:r>
    </w:p>
    <w:p w14:paraId="038A4E30" w14:textId="0F36F72B"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На территории округа осуществляют деятельность – 12 предприятий жилищно-коммунального. хозяйства, 3 товарищества собственников жилья:</w:t>
      </w:r>
    </w:p>
    <w:p w14:paraId="6BE627A8" w14:textId="378FDA7B" w:rsidR="004D23FE" w:rsidRPr="007B0E38" w:rsidRDefault="004D23FE" w:rsidP="0049269F">
      <w:pPr>
        <w:spacing w:after="0" w:line="240" w:lineRule="auto"/>
        <w:jc w:val="both"/>
        <w:rPr>
          <w:rFonts w:ascii="Arial" w:hAnsi="Arial" w:cs="Arial"/>
          <w:sz w:val="24"/>
          <w:szCs w:val="24"/>
        </w:rPr>
      </w:pPr>
      <w:r w:rsidRPr="007B0E38">
        <w:rPr>
          <w:rFonts w:ascii="Arial" w:hAnsi="Arial" w:cs="Arial"/>
          <w:sz w:val="24"/>
          <w:szCs w:val="24"/>
        </w:rPr>
        <w:t xml:space="preserve"> </w:t>
      </w:r>
      <w:r w:rsidRPr="007B0E38">
        <w:rPr>
          <w:rFonts w:ascii="Arial" w:hAnsi="Arial" w:cs="Arial"/>
          <w:sz w:val="24"/>
          <w:szCs w:val="24"/>
        </w:rPr>
        <w:tab/>
        <w:t>- управляющие компании: ООО «Мегаполис», ООО «Холмск», ООО «Портовая», ООО «Северная», ООО «Интеграция», ООО «Союз-65», ООО «ЛидерПроф», ООО «Вектор», ООО «Ника Плюс»; ООО «Комфорт»;</w:t>
      </w:r>
    </w:p>
    <w:p w14:paraId="778C35EA" w14:textId="53629C52" w:rsidR="004D23FE" w:rsidRPr="007B0E38" w:rsidRDefault="004D23FE" w:rsidP="0049269F">
      <w:pPr>
        <w:spacing w:after="0" w:line="240" w:lineRule="auto"/>
        <w:jc w:val="both"/>
        <w:rPr>
          <w:rFonts w:ascii="Arial" w:hAnsi="Arial" w:cs="Arial"/>
          <w:sz w:val="24"/>
          <w:szCs w:val="24"/>
        </w:rPr>
      </w:pPr>
      <w:r w:rsidRPr="007B0E38">
        <w:rPr>
          <w:rFonts w:ascii="Arial" w:hAnsi="Arial" w:cs="Arial"/>
          <w:sz w:val="24"/>
          <w:szCs w:val="24"/>
        </w:rPr>
        <w:tab/>
        <w:t>- товарищества собственников жилья: «Первомайская, 10», «Надежда», «Ольга».</w:t>
      </w:r>
    </w:p>
    <w:p w14:paraId="58FD42C6" w14:textId="3318683A" w:rsidR="004D23FE" w:rsidRPr="007B0E38" w:rsidRDefault="004D23FE" w:rsidP="0049269F">
      <w:pPr>
        <w:spacing w:after="0" w:line="240" w:lineRule="auto"/>
        <w:ind w:firstLine="709"/>
        <w:jc w:val="both"/>
        <w:rPr>
          <w:rFonts w:ascii="Arial" w:hAnsi="Arial" w:cs="Arial"/>
          <w:b/>
          <w:sz w:val="24"/>
          <w:szCs w:val="24"/>
        </w:rPr>
      </w:pPr>
      <w:r w:rsidRPr="007B0E38">
        <w:rPr>
          <w:rFonts w:ascii="Arial" w:hAnsi="Arial" w:cs="Arial"/>
          <w:sz w:val="24"/>
          <w:szCs w:val="24"/>
        </w:rPr>
        <w:t>Коммунальные предприятия – МУП «Тепло», МУП «Тепловые сети», МУП «Искра» оказывает услуги по теплоснабжению, МУП «Водоканал» - по водоснабжению и водоотведению</w:t>
      </w:r>
      <w:r w:rsidRPr="007B0E38">
        <w:rPr>
          <w:rFonts w:ascii="Arial" w:hAnsi="Arial" w:cs="Arial"/>
          <w:b/>
          <w:sz w:val="24"/>
          <w:szCs w:val="24"/>
        </w:rPr>
        <w:t xml:space="preserve">.  </w:t>
      </w:r>
    </w:p>
    <w:p w14:paraId="288E2FD5" w14:textId="38138A21"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lastRenderedPageBreak/>
        <w:t>Согласно оперативным данным по предоставленным балансам доходов и расходов за 2025 год все ресурсоснабжающие предприятия сработали без убытков. В том числе по МУП «Тепло» прибыль составила: 37</w:t>
      </w:r>
      <w:r w:rsidR="008A5C04" w:rsidRPr="007B0E38">
        <w:rPr>
          <w:rFonts w:ascii="Arial" w:hAnsi="Arial" w:cs="Arial"/>
          <w:sz w:val="24"/>
          <w:szCs w:val="24"/>
        </w:rPr>
        <w:t>,</w:t>
      </w:r>
      <w:r w:rsidRPr="007B0E38">
        <w:rPr>
          <w:rFonts w:ascii="Arial" w:hAnsi="Arial" w:cs="Arial"/>
          <w:sz w:val="24"/>
          <w:szCs w:val="24"/>
        </w:rPr>
        <w:t xml:space="preserve">4 </w:t>
      </w:r>
      <w:r w:rsidR="008A5C04" w:rsidRPr="007B0E38">
        <w:rPr>
          <w:rFonts w:ascii="Arial" w:hAnsi="Arial" w:cs="Arial"/>
          <w:sz w:val="24"/>
          <w:szCs w:val="24"/>
        </w:rPr>
        <w:t>млн</w:t>
      </w:r>
      <w:r w:rsidRPr="007B0E38">
        <w:rPr>
          <w:rFonts w:ascii="Arial" w:hAnsi="Arial" w:cs="Arial"/>
          <w:sz w:val="24"/>
          <w:szCs w:val="24"/>
        </w:rPr>
        <w:t>. руб., по МУП «Водоканал» 2</w:t>
      </w:r>
      <w:r w:rsidR="008A5C04" w:rsidRPr="007B0E38">
        <w:rPr>
          <w:rFonts w:ascii="Arial" w:hAnsi="Arial" w:cs="Arial"/>
          <w:sz w:val="24"/>
          <w:szCs w:val="24"/>
        </w:rPr>
        <w:t>,1</w:t>
      </w:r>
      <w:r w:rsidRPr="007B0E38">
        <w:rPr>
          <w:rFonts w:ascii="Arial" w:hAnsi="Arial" w:cs="Arial"/>
          <w:sz w:val="24"/>
          <w:szCs w:val="24"/>
        </w:rPr>
        <w:t xml:space="preserve"> </w:t>
      </w:r>
      <w:r w:rsidR="008A5C04" w:rsidRPr="007B0E38">
        <w:rPr>
          <w:rFonts w:ascii="Arial" w:hAnsi="Arial" w:cs="Arial"/>
          <w:sz w:val="24"/>
          <w:szCs w:val="24"/>
        </w:rPr>
        <w:t>млн</w:t>
      </w:r>
      <w:r w:rsidRPr="007B0E38">
        <w:rPr>
          <w:rFonts w:ascii="Arial" w:hAnsi="Arial" w:cs="Arial"/>
          <w:sz w:val="24"/>
          <w:szCs w:val="24"/>
        </w:rPr>
        <w:t>. руб.</w:t>
      </w:r>
    </w:p>
    <w:p w14:paraId="71CDCAF4" w14:textId="7D5BD982"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Среднесписочная численность работающих в сфере ЖКХ составила за 2025 год – 747 чел., (АППГ - 836 чел.).  Снижение численности работников предприятий ЖКХ за 2025 г. на 89 человек в связи с передачей услуг по водоснабжению и водоотведению в сёлах Яблочное и Правда в МУП «Водоканал», а </w:t>
      </w:r>
      <w:r w:rsidR="0045600F" w:rsidRPr="007B0E38">
        <w:rPr>
          <w:rFonts w:ascii="Arial" w:hAnsi="Arial" w:cs="Arial"/>
          <w:sz w:val="24"/>
          <w:szCs w:val="24"/>
        </w:rPr>
        <w:t>также</w:t>
      </w:r>
      <w:r w:rsidRPr="007B0E38">
        <w:rPr>
          <w:rFonts w:ascii="Arial" w:hAnsi="Arial" w:cs="Arial"/>
          <w:sz w:val="24"/>
          <w:szCs w:val="24"/>
        </w:rPr>
        <w:t xml:space="preserve"> внедрения механизации и автоматизации на предприятиях ЖКХ, повышение производительности труда.</w:t>
      </w:r>
    </w:p>
    <w:p w14:paraId="542D7245" w14:textId="7F9DF47A"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Среднемесячная заработная плата работников ЖКХ за 2025 год составила – 95</w:t>
      </w:r>
      <w:r w:rsidR="008A5C04" w:rsidRPr="007B0E38">
        <w:rPr>
          <w:rFonts w:ascii="Arial" w:hAnsi="Arial" w:cs="Arial"/>
          <w:sz w:val="24"/>
          <w:szCs w:val="24"/>
        </w:rPr>
        <w:t>,8 тыс.</w:t>
      </w:r>
      <w:r w:rsidRPr="007B0E38">
        <w:rPr>
          <w:rFonts w:ascii="Arial" w:hAnsi="Arial" w:cs="Arial"/>
          <w:sz w:val="24"/>
          <w:szCs w:val="24"/>
        </w:rPr>
        <w:t xml:space="preserve"> руб., (АППГ </w:t>
      </w:r>
      <w:r w:rsidR="008A5C04" w:rsidRPr="007B0E38">
        <w:rPr>
          <w:rFonts w:ascii="Arial" w:hAnsi="Arial" w:cs="Arial"/>
          <w:sz w:val="24"/>
          <w:szCs w:val="24"/>
        </w:rPr>
        <w:t>–</w:t>
      </w:r>
      <w:r w:rsidRPr="007B0E38">
        <w:rPr>
          <w:rFonts w:ascii="Arial" w:hAnsi="Arial" w:cs="Arial"/>
          <w:sz w:val="24"/>
          <w:szCs w:val="24"/>
        </w:rPr>
        <w:t xml:space="preserve"> 93</w:t>
      </w:r>
      <w:r w:rsidR="008A5C04" w:rsidRPr="007B0E38">
        <w:rPr>
          <w:rFonts w:ascii="Arial" w:hAnsi="Arial" w:cs="Arial"/>
          <w:sz w:val="24"/>
          <w:szCs w:val="24"/>
        </w:rPr>
        <w:t>,4 тыс.</w:t>
      </w:r>
      <w:r w:rsidR="00A4063A" w:rsidRPr="007B0E38">
        <w:rPr>
          <w:rFonts w:ascii="Arial" w:hAnsi="Arial" w:cs="Arial"/>
          <w:sz w:val="24"/>
          <w:szCs w:val="24"/>
        </w:rPr>
        <w:t xml:space="preserve"> руб.), рост составил на 2,6%.</w:t>
      </w:r>
    </w:p>
    <w:p w14:paraId="6E85A0BF" w14:textId="7BBB9A51"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году при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 на территории Холмского муниципального округа проведен капитальный ремонт общего имущества в 15-ти многоквартирных</w:t>
      </w:r>
      <w:r w:rsidR="008A5C04" w:rsidRPr="007B0E38">
        <w:rPr>
          <w:rFonts w:ascii="Arial" w:hAnsi="Arial" w:cs="Arial"/>
          <w:sz w:val="24"/>
          <w:szCs w:val="24"/>
        </w:rPr>
        <w:t xml:space="preserve"> </w:t>
      </w:r>
      <w:r w:rsidRPr="007B0E38">
        <w:rPr>
          <w:rFonts w:ascii="Arial" w:hAnsi="Arial" w:cs="Arial"/>
          <w:sz w:val="24"/>
          <w:szCs w:val="24"/>
        </w:rPr>
        <w:t xml:space="preserve">домах, общей площадью 46 889,0 м2 по 29 конструктивным элементам. </w:t>
      </w:r>
    </w:p>
    <w:p w14:paraId="1774BDDE"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Отремонтированы крыши в 8-ми МКД: </w:t>
      </w:r>
    </w:p>
    <w:p w14:paraId="74A4B880" w14:textId="393CF14D"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60 лет Октября, д. 6</w:t>
      </w:r>
    </w:p>
    <w:p w14:paraId="6E46F1F2" w14:textId="02234516"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А. Макарова, д. 4</w:t>
      </w:r>
    </w:p>
    <w:p w14:paraId="32BCBD09" w14:textId="50F38023"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Крузенштерна, д. 2, лит. Б</w:t>
      </w:r>
    </w:p>
    <w:p w14:paraId="0DACE04F" w14:textId="464ACB09"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Молодежная, д. 21</w:t>
      </w:r>
    </w:p>
    <w:p w14:paraId="3C25E89A" w14:textId="14ADE475"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Переселенческая, д. 21</w:t>
      </w:r>
    </w:p>
    <w:p w14:paraId="155934BD" w14:textId="0F49B261"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Переселенческая, д. 21, лит. А</w:t>
      </w:r>
    </w:p>
    <w:p w14:paraId="1A48F381" w14:textId="210D050B"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Переселенческая, д. 23</w:t>
      </w:r>
    </w:p>
    <w:p w14:paraId="7BB26238" w14:textId="4939B53A"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Советская, д. 111</w:t>
      </w:r>
      <w:r w:rsidRPr="007B0E38">
        <w:rPr>
          <w:rFonts w:ascii="Arial" w:hAnsi="Arial" w:cs="Arial"/>
          <w:sz w:val="24"/>
          <w:szCs w:val="24"/>
        </w:rPr>
        <w:t>.</w:t>
      </w:r>
    </w:p>
    <w:p w14:paraId="3562BB63" w14:textId="77777777" w:rsidR="001F07A1" w:rsidRPr="007B0E38" w:rsidRDefault="001F07A1" w:rsidP="0049269F">
      <w:pPr>
        <w:spacing w:after="0" w:line="240" w:lineRule="auto"/>
        <w:ind w:firstLine="709"/>
        <w:jc w:val="both"/>
        <w:rPr>
          <w:rFonts w:ascii="Arial" w:hAnsi="Arial" w:cs="Arial"/>
          <w:sz w:val="24"/>
          <w:szCs w:val="24"/>
        </w:rPr>
      </w:pPr>
    </w:p>
    <w:p w14:paraId="056EEDB1"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Выполнен ремонт 11-ти фасадов МКД:</w:t>
      </w:r>
    </w:p>
    <w:p w14:paraId="0BA14FC8" w14:textId="00F072DD"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60 лет Октября, д. 6</w:t>
      </w:r>
    </w:p>
    <w:p w14:paraId="467E7323" w14:textId="75F7A17B"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А. Матросова, д. 6, корп. Б</w:t>
      </w:r>
    </w:p>
    <w:p w14:paraId="7C13EA7D" w14:textId="546F7AC8"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Крузенштерна, д. 2, лит. Б</w:t>
      </w:r>
    </w:p>
    <w:p w14:paraId="2317C961" w14:textId="68F4C44B"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Крузенштерна, д. 2, лит. В</w:t>
      </w:r>
    </w:p>
    <w:p w14:paraId="62954D67" w14:textId="0B11F61D"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Крузенштерна, д. 11</w:t>
      </w:r>
    </w:p>
    <w:p w14:paraId="14C746FB" w14:textId="476132C3"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Ливадных, д. 26</w:t>
      </w:r>
    </w:p>
    <w:p w14:paraId="3BFAC780" w14:textId="2D7564F9"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Молодежная, д. 21</w:t>
      </w:r>
    </w:p>
    <w:p w14:paraId="1EC45BCF" w14:textId="015F4700"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Переселенческая, д. 21</w:t>
      </w:r>
    </w:p>
    <w:p w14:paraId="6E02D3A9" w14:textId="4FE3ABC7"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Переселенческая, д. 21, лит. А</w:t>
      </w:r>
    </w:p>
    <w:p w14:paraId="7D7EF4D3" w14:textId="67F03688"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Переселенческая, д. 23</w:t>
      </w:r>
    </w:p>
    <w:p w14:paraId="0A833B5E" w14:textId="4E060B9E"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с. Чехов, ул. Северная, д. 34</w:t>
      </w:r>
      <w:r w:rsidRPr="007B0E38">
        <w:rPr>
          <w:rFonts w:ascii="Arial" w:hAnsi="Arial" w:cs="Arial"/>
          <w:sz w:val="24"/>
          <w:szCs w:val="24"/>
        </w:rPr>
        <w:t>.</w:t>
      </w:r>
      <w:r w:rsidR="004D23FE" w:rsidRPr="007B0E38">
        <w:rPr>
          <w:rFonts w:ascii="Arial" w:hAnsi="Arial" w:cs="Arial"/>
          <w:sz w:val="24"/>
          <w:szCs w:val="24"/>
        </w:rPr>
        <w:t xml:space="preserve"> </w:t>
      </w:r>
    </w:p>
    <w:p w14:paraId="58F893CD" w14:textId="77777777" w:rsidR="001F07A1" w:rsidRPr="007B0E38" w:rsidRDefault="001F07A1" w:rsidP="0049269F">
      <w:pPr>
        <w:spacing w:after="0" w:line="240" w:lineRule="auto"/>
        <w:ind w:firstLine="709"/>
        <w:jc w:val="both"/>
        <w:rPr>
          <w:rFonts w:ascii="Arial" w:hAnsi="Arial" w:cs="Arial"/>
          <w:sz w:val="24"/>
          <w:szCs w:val="24"/>
        </w:rPr>
      </w:pPr>
    </w:p>
    <w:p w14:paraId="67892A3C"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Проведён ремонт 10-ти внутридомовых инженерных систем в 3-х МКД:</w:t>
      </w:r>
    </w:p>
    <w:p w14:paraId="14263CA1" w14:textId="468347E3"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А. Макарова, д. 14</w:t>
      </w:r>
    </w:p>
    <w:p w14:paraId="19F0B77F" w14:textId="603A78E9"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Победы, д. 30</w:t>
      </w:r>
    </w:p>
    <w:p w14:paraId="42BC2FCB" w14:textId="0ADEE652"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Советская, д. 111</w:t>
      </w:r>
      <w:r w:rsidRPr="007B0E38">
        <w:rPr>
          <w:rFonts w:ascii="Arial" w:hAnsi="Arial" w:cs="Arial"/>
          <w:sz w:val="24"/>
          <w:szCs w:val="24"/>
        </w:rPr>
        <w:t>.</w:t>
      </w:r>
    </w:p>
    <w:p w14:paraId="4882627A" w14:textId="4BAB7A0C"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году при реализации муниципальной программы «Обеспечение населения Холмского муниципального округа качественными услугами жилищно-коммунального хозяйства», проведен капитальный ремонт в 9-ти МКД:</w:t>
      </w:r>
    </w:p>
    <w:p w14:paraId="4D08B318"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Проведен ремонт отмосток в 3-х МКД:</w:t>
      </w:r>
    </w:p>
    <w:p w14:paraId="61CB7237" w14:textId="0BA7F777"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с. Чехов, ул. Ленина, д. 56</w:t>
      </w:r>
    </w:p>
    <w:p w14:paraId="54E9814B" w14:textId="7FE16A2F"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с. Чехов, ул. Северная, д. 28</w:t>
      </w:r>
    </w:p>
    <w:p w14:paraId="1D1207DE" w14:textId="6BE5CFA0" w:rsidR="004D23FE"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с. Чехов, ул. Северная, д. 30</w:t>
      </w:r>
      <w:r w:rsidRPr="007B0E38">
        <w:rPr>
          <w:rFonts w:ascii="Arial" w:hAnsi="Arial" w:cs="Arial"/>
          <w:sz w:val="24"/>
          <w:szCs w:val="24"/>
        </w:rPr>
        <w:t>.</w:t>
      </w:r>
    </w:p>
    <w:p w14:paraId="57C49F85"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lastRenderedPageBreak/>
        <w:t>Обустроено 3 дренажных системы на придомовой территории 3-х МКД:</w:t>
      </w:r>
    </w:p>
    <w:p w14:paraId="2D28A349" w14:textId="22A87EFE"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с. Костромское, ул. Новая, д. 7</w:t>
      </w:r>
    </w:p>
    <w:p w14:paraId="0B0CE590" w14:textId="4C0719D0"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А. Матросова, д. 8 Б</w:t>
      </w:r>
    </w:p>
    <w:p w14:paraId="08CF8814" w14:textId="1B047060"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А. Матросова, д. 8 В</w:t>
      </w:r>
      <w:r w:rsidRPr="007B0E38">
        <w:rPr>
          <w:rFonts w:ascii="Arial" w:hAnsi="Arial" w:cs="Arial"/>
          <w:sz w:val="24"/>
          <w:szCs w:val="24"/>
        </w:rPr>
        <w:t>.</w:t>
      </w:r>
    </w:p>
    <w:p w14:paraId="1CA414AD"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Проведены ремонтные работы подвальных помещений в 4-х МКД:</w:t>
      </w:r>
    </w:p>
    <w:p w14:paraId="5DB9E72B" w14:textId="6A767199"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Чехова, д. 107</w:t>
      </w:r>
    </w:p>
    <w:p w14:paraId="3FE650E9" w14:textId="59696052"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 xml:space="preserve">г. Холмск, ул. Советская, д. 73 </w:t>
      </w:r>
    </w:p>
    <w:p w14:paraId="01BAD0E4" w14:textId="7B7AC701"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 xml:space="preserve">г. Холмск, ул. Советская, д. 86 </w:t>
      </w:r>
    </w:p>
    <w:p w14:paraId="76EC70EC" w14:textId="7AEA5EFE"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с. Костромское, ул. Новая, д. 7</w:t>
      </w:r>
      <w:r w:rsidRPr="007B0E38">
        <w:rPr>
          <w:rFonts w:ascii="Arial" w:hAnsi="Arial" w:cs="Arial"/>
          <w:sz w:val="24"/>
          <w:szCs w:val="24"/>
        </w:rPr>
        <w:t>.</w:t>
      </w:r>
      <w:r w:rsidR="004D23FE" w:rsidRPr="007B0E38">
        <w:rPr>
          <w:rFonts w:ascii="Arial" w:hAnsi="Arial" w:cs="Arial"/>
          <w:sz w:val="24"/>
          <w:szCs w:val="24"/>
        </w:rPr>
        <w:t xml:space="preserve"> </w:t>
      </w:r>
    </w:p>
    <w:p w14:paraId="67B5137B"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Отремонтированы внутридомовые системы водоснабжения и водоотведения в подвальных помещениях 2-х МКД:</w:t>
      </w:r>
    </w:p>
    <w:p w14:paraId="28B94F4B" w14:textId="745FCB2A"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Чехова, д. 107</w:t>
      </w:r>
    </w:p>
    <w:p w14:paraId="6823C284" w14:textId="34D1DF81" w:rsidR="004D23FE" w:rsidRPr="007B0E38" w:rsidRDefault="001F07A1"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г. Холмск, ул. Советская, д. 73</w:t>
      </w:r>
      <w:r w:rsidRPr="007B0E38">
        <w:rPr>
          <w:rFonts w:ascii="Arial" w:hAnsi="Arial" w:cs="Arial"/>
          <w:sz w:val="24"/>
          <w:szCs w:val="24"/>
        </w:rPr>
        <w:t>.</w:t>
      </w:r>
    </w:p>
    <w:p w14:paraId="4F1CE64A" w14:textId="7777777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При подготовке округа к осенне-зимнему периоду 2025-2026 гг. проведены работы по: </w:t>
      </w:r>
    </w:p>
    <w:p w14:paraId="254C1B4F" w14:textId="77777777"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замене оборудования на ТЭЦ по ул. Пригородной, по ул. Мичурина, на котельных с. Правда и с. Костромское; </w:t>
      </w:r>
    </w:p>
    <w:p w14:paraId="37643718" w14:textId="77777777"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капитальному ремонту котельных по ул. Лесозаводская, ул. Переселенческая и пер. Канатный в г. Холмске, котельных в селах Яблочное и Чапланово, а также водонасосная станция «Холмская», насосная станция по ул. Победы 26, </w:t>
      </w:r>
    </w:p>
    <w:p w14:paraId="7BC3AF62" w14:textId="77777777" w:rsidR="00F01133" w:rsidRPr="007B0E38" w:rsidRDefault="00F01133"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w:t>
      </w:r>
      <w:r w:rsidR="004D23FE" w:rsidRPr="007B0E38">
        <w:rPr>
          <w:rFonts w:ascii="Arial" w:hAnsi="Arial" w:cs="Arial"/>
          <w:sz w:val="24"/>
          <w:szCs w:val="24"/>
        </w:rPr>
        <w:t>капитальному ремонту весов для определения массы топлива в с. Правда.;</w:t>
      </w:r>
    </w:p>
    <w:p w14:paraId="7E30745A" w14:textId="77777777"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 модернизировано оборудование центрального теплового пункта № 3 по ул. Стахановской; </w:t>
      </w:r>
    </w:p>
    <w:p w14:paraId="5E4192EE" w14:textId="77777777" w:rsidR="00F01133" w:rsidRPr="007B0E38" w:rsidRDefault="00F01133" w:rsidP="0049269F">
      <w:pPr>
        <w:spacing w:after="0" w:line="240" w:lineRule="auto"/>
        <w:ind w:firstLine="709"/>
        <w:jc w:val="both"/>
        <w:rPr>
          <w:rFonts w:ascii="Arial" w:hAnsi="Arial" w:cs="Arial"/>
          <w:sz w:val="24"/>
          <w:szCs w:val="24"/>
        </w:rPr>
      </w:pPr>
      <w:r w:rsidRPr="007B0E38">
        <w:rPr>
          <w:rFonts w:ascii="Arial" w:hAnsi="Arial" w:cs="Arial"/>
          <w:sz w:val="24"/>
          <w:szCs w:val="24"/>
        </w:rPr>
        <w:t>- к</w:t>
      </w:r>
      <w:r w:rsidR="004D23FE" w:rsidRPr="007B0E38">
        <w:rPr>
          <w:rFonts w:ascii="Arial" w:hAnsi="Arial" w:cs="Arial"/>
          <w:sz w:val="24"/>
          <w:szCs w:val="24"/>
        </w:rPr>
        <w:t xml:space="preserve">апитально отремонтированы дымовые трубы котельный в г. Холмске по ул. Пригородной и в с. Яблочное по ул. Колхозной; </w:t>
      </w:r>
    </w:p>
    <w:p w14:paraId="4C6DC4FD" w14:textId="77777777" w:rsidR="00F01133" w:rsidRPr="007B0E38" w:rsidRDefault="00F01133" w:rsidP="0049269F">
      <w:pPr>
        <w:spacing w:after="0" w:line="240" w:lineRule="auto"/>
        <w:ind w:firstLine="709"/>
        <w:jc w:val="both"/>
        <w:rPr>
          <w:rFonts w:ascii="Arial" w:hAnsi="Arial" w:cs="Arial"/>
          <w:sz w:val="24"/>
          <w:szCs w:val="24"/>
        </w:rPr>
      </w:pPr>
      <w:r w:rsidRPr="007B0E38">
        <w:rPr>
          <w:rFonts w:ascii="Arial" w:hAnsi="Arial" w:cs="Arial"/>
          <w:sz w:val="24"/>
          <w:szCs w:val="24"/>
        </w:rPr>
        <w:t>- п</w:t>
      </w:r>
      <w:r w:rsidR="004D23FE" w:rsidRPr="007B0E38">
        <w:rPr>
          <w:rFonts w:ascii="Arial" w:hAnsi="Arial" w:cs="Arial"/>
          <w:sz w:val="24"/>
          <w:szCs w:val="24"/>
        </w:rPr>
        <w:t xml:space="preserve">роведены работы по ремонту теплотрассы по улицам Советская, Лесозаводская и Бульвару Дружбы в городе Холмске, по ул. Колхозной в с. Яблочном, по ул. Речной в с. Правда, общей протяжённостью более 1,5 километров; </w:t>
      </w:r>
    </w:p>
    <w:p w14:paraId="1E2C84EC" w14:textId="77777777" w:rsidR="00F01133" w:rsidRPr="007B0E38" w:rsidRDefault="00F01133" w:rsidP="0049269F">
      <w:pPr>
        <w:spacing w:after="0" w:line="240" w:lineRule="auto"/>
        <w:ind w:firstLine="709"/>
        <w:jc w:val="both"/>
        <w:rPr>
          <w:rFonts w:ascii="Arial" w:hAnsi="Arial" w:cs="Arial"/>
          <w:sz w:val="24"/>
          <w:szCs w:val="24"/>
        </w:rPr>
      </w:pPr>
      <w:r w:rsidRPr="007B0E38">
        <w:rPr>
          <w:rFonts w:ascii="Arial" w:hAnsi="Arial" w:cs="Arial"/>
          <w:sz w:val="24"/>
          <w:szCs w:val="24"/>
        </w:rPr>
        <w:t>- о</w:t>
      </w:r>
      <w:r w:rsidR="004D23FE" w:rsidRPr="007B0E38">
        <w:rPr>
          <w:rFonts w:ascii="Arial" w:hAnsi="Arial" w:cs="Arial"/>
          <w:sz w:val="24"/>
          <w:szCs w:val="24"/>
        </w:rPr>
        <w:t xml:space="preserve">тремонтировано оборудование на котельных: завершен второй этап капитального ремонта котла на ТЭЦ в городе Холмск, отремонтированы котел на котельной по ул. Лесозаводская; </w:t>
      </w:r>
    </w:p>
    <w:p w14:paraId="326B4FA4" w14:textId="77777777"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Проведен капитальный ремонт внутридворовых инженерных сетей водоснабжения и водоотведения по ул. Капитанская и ул. Молодежная. </w:t>
      </w:r>
    </w:p>
    <w:p w14:paraId="2521A506" w14:textId="77777777"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Обустроена скважина в с. Совхозное для обеспечения граждан качественным питьевым водоснабжением; </w:t>
      </w:r>
    </w:p>
    <w:p w14:paraId="3B4414BE" w14:textId="35D8521F"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Проведен капитальный ремонт системы водоотведения по улицам Крузенштерна, Портовая, Молодежная и</w:t>
      </w:r>
      <w:r w:rsidR="00506D42" w:rsidRPr="007B0E38">
        <w:rPr>
          <w:rFonts w:ascii="Arial" w:hAnsi="Arial" w:cs="Arial"/>
          <w:sz w:val="24"/>
          <w:szCs w:val="24"/>
        </w:rPr>
        <w:t xml:space="preserve"> </w:t>
      </w:r>
      <w:r w:rsidRPr="007B0E38">
        <w:rPr>
          <w:rFonts w:ascii="Arial" w:hAnsi="Arial" w:cs="Arial"/>
          <w:sz w:val="24"/>
          <w:szCs w:val="24"/>
        </w:rPr>
        <w:t xml:space="preserve"> Советская в   г.  Холмске, по   ул.  Северная   в   с.  Чехов, по ул.   Речная -     ул. Школьная в с. Правда, общей протяжённостью почти в 3 километра; </w:t>
      </w:r>
    </w:p>
    <w:p w14:paraId="5518CCB1" w14:textId="77777777" w:rsidR="00F01133"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 В селе Чехов капитально отремонтирован угольный склад и теплотрасса по ул. Северной протяженностью 600 метров. </w:t>
      </w:r>
    </w:p>
    <w:p w14:paraId="1DC4D180" w14:textId="0FF14EF7" w:rsidR="004D23FE" w:rsidRPr="007B0E38" w:rsidRDefault="004D23FE" w:rsidP="0049269F">
      <w:pPr>
        <w:spacing w:after="0" w:line="240" w:lineRule="auto"/>
        <w:ind w:firstLine="709"/>
        <w:jc w:val="both"/>
        <w:rPr>
          <w:rFonts w:ascii="Arial" w:hAnsi="Arial" w:cs="Arial"/>
          <w:sz w:val="24"/>
          <w:szCs w:val="24"/>
        </w:rPr>
      </w:pPr>
      <w:r w:rsidRPr="007B0E38">
        <w:rPr>
          <w:rFonts w:ascii="Arial" w:hAnsi="Arial" w:cs="Arial"/>
          <w:sz w:val="24"/>
          <w:szCs w:val="24"/>
        </w:rPr>
        <w:t>Общий объем ассигнований на реализацию мероприятий по подготовке округа к осенне-зимнему периоду 2025-2026 г.г. составил – 346</w:t>
      </w:r>
      <w:r w:rsidR="00506D42" w:rsidRPr="007B0E38">
        <w:rPr>
          <w:rFonts w:ascii="Arial" w:hAnsi="Arial" w:cs="Arial"/>
          <w:sz w:val="24"/>
          <w:szCs w:val="24"/>
        </w:rPr>
        <w:t>,</w:t>
      </w:r>
      <w:r w:rsidRPr="007B0E38">
        <w:rPr>
          <w:rFonts w:ascii="Arial" w:hAnsi="Arial" w:cs="Arial"/>
          <w:sz w:val="24"/>
          <w:szCs w:val="24"/>
        </w:rPr>
        <w:t>1</w:t>
      </w:r>
      <w:r w:rsidR="00506D42" w:rsidRPr="007B0E38">
        <w:rPr>
          <w:rFonts w:ascii="Arial" w:hAnsi="Arial" w:cs="Arial"/>
          <w:sz w:val="24"/>
          <w:szCs w:val="24"/>
        </w:rPr>
        <w:t xml:space="preserve"> млн.</w:t>
      </w:r>
      <w:r w:rsidRPr="007B0E38">
        <w:rPr>
          <w:rFonts w:ascii="Arial" w:hAnsi="Arial" w:cs="Arial"/>
          <w:sz w:val="24"/>
          <w:szCs w:val="24"/>
        </w:rPr>
        <w:t xml:space="preserve"> рублей. (АППГ – 279</w:t>
      </w:r>
      <w:r w:rsidR="00506D42" w:rsidRPr="007B0E38">
        <w:rPr>
          <w:rFonts w:ascii="Arial" w:hAnsi="Arial" w:cs="Arial"/>
          <w:sz w:val="24"/>
          <w:szCs w:val="24"/>
        </w:rPr>
        <w:t>,</w:t>
      </w:r>
      <w:r w:rsidRPr="007B0E38">
        <w:rPr>
          <w:rFonts w:ascii="Arial" w:hAnsi="Arial" w:cs="Arial"/>
          <w:sz w:val="24"/>
          <w:szCs w:val="24"/>
        </w:rPr>
        <w:t>2</w:t>
      </w:r>
      <w:r w:rsidR="00506D42" w:rsidRPr="007B0E38">
        <w:rPr>
          <w:rFonts w:ascii="Arial" w:hAnsi="Arial" w:cs="Arial"/>
          <w:sz w:val="24"/>
          <w:szCs w:val="24"/>
        </w:rPr>
        <w:t xml:space="preserve"> млн.</w:t>
      </w:r>
      <w:r w:rsidRPr="007B0E38">
        <w:rPr>
          <w:rFonts w:ascii="Arial" w:hAnsi="Arial" w:cs="Arial"/>
          <w:sz w:val="24"/>
          <w:szCs w:val="24"/>
        </w:rPr>
        <w:t xml:space="preserve"> рублей</w:t>
      </w:r>
      <w:r w:rsidR="00A4063A" w:rsidRPr="007B0E38">
        <w:rPr>
          <w:rFonts w:ascii="Arial" w:hAnsi="Arial" w:cs="Arial"/>
          <w:sz w:val="24"/>
          <w:szCs w:val="24"/>
        </w:rPr>
        <w:t>)</w:t>
      </w:r>
    </w:p>
    <w:p w14:paraId="2B860B3A" w14:textId="25416281" w:rsidR="005F17E1" w:rsidRPr="007B0E38" w:rsidRDefault="005F17E1" w:rsidP="0049269F">
      <w:pPr>
        <w:spacing w:after="0" w:line="240" w:lineRule="auto"/>
        <w:jc w:val="both"/>
        <w:rPr>
          <w:rFonts w:ascii="Times New Roman" w:hAnsi="Times New Roman" w:cs="Times New Roman"/>
          <w:sz w:val="26"/>
          <w:szCs w:val="26"/>
        </w:rPr>
      </w:pPr>
    </w:p>
    <w:p w14:paraId="309A3C55" w14:textId="0FF13B6D" w:rsidR="000C7EE8" w:rsidRPr="007B0E38" w:rsidRDefault="000B407A" w:rsidP="0049269F">
      <w:pPr>
        <w:pStyle w:val="a3"/>
        <w:numPr>
          <w:ilvl w:val="0"/>
          <w:numId w:val="1"/>
        </w:numPr>
        <w:spacing w:after="0" w:line="240" w:lineRule="auto"/>
        <w:jc w:val="center"/>
        <w:outlineLvl w:val="0"/>
        <w:rPr>
          <w:rFonts w:ascii="Arial" w:hAnsi="Arial" w:cs="Arial"/>
          <w:b/>
          <w:sz w:val="24"/>
          <w:szCs w:val="24"/>
        </w:rPr>
      </w:pPr>
      <w:bookmarkStart w:id="15" w:name="_Toc192058491"/>
      <w:r w:rsidRPr="007B0E38">
        <w:rPr>
          <w:rFonts w:ascii="Arial" w:hAnsi="Arial" w:cs="Arial"/>
          <w:b/>
          <w:sz w:val="24"/>
          <w:szCs w:val="24"/>
        </w:rPr>
        <w:t>Строительство и капитальный ремонт</w:t>
      </w:r>
      <w:bookmarkEnd w:id="15"/>
      <w:r w:rsidRPr="007B0E38">
        <w:rPr>
          <w:rFonts w:ascii="Arial" w:hAnsi="Arial" w:cs="Arial"/>
          <w:b/>
          <w:sz w:val="24"/>
          <w:szCs w:val="24"/>
        </w:rPr>
        <w:t xml:space="preserve"> </w:t>
      </w:r>
    </w:p>
    <w:p w14:paraId="5CA39D68" w14:textId="45FB7889" w:rsidR="004D41C4" w:rsidRPr="007B0E38" w:rsidRDefault="004D41C4" w:rsidP="0049269F">
      <w:pPr>
        <w:spacing w:after="0" w:line="240" w:lineRule="auto"/>
        <w:jc w:val="both"/>
        <w:rPr>
          <w:rFonts w:ascii="Arial" w:hAnsi="Arial" w:cs="Arial"/>
          <w:sz w:val="24"/>
          <w:szCs w:val="24"/>
        </w:rPr>
      </w:pPr>
    </w:p>
    <w:p w14:paraId="6EC18E99" w14:textId="27188419"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Объекты культурно-социального назначения являлись приоритетной задачей в отчетном периоде. </w:t>
      </w:r>
    </w:p>
    <w:p w14:paraId="1B8ECACC"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lastRenderedPageBreak/>
        <w:t xml:space="preserve">Проведен 2-ой этап капитального ремонта СОШ с. Чехов. Выполнены работы по устройству фасадной системы, замене оконных блоков и дверей. </w:t>
      </w:r>
    </w:p>
    <w:p w14:paraId="1288648B" w14:textId="12B0969D"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В 2026-2027 годах планируется провести работы по капитальному ремонту внутренних помещений с заменой инженерных коммуникаций.</w:t>
      </w:r>
    </w:p>
    <w:p w14:paraId="1585DDC6" w14:textId="46D32FA0"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Начаты работы по капитальному ремонту детского сада в с. Чехов «Рябинка», в отчетном периоде провели демонтажные работы, устроили новое кровельное покрытие и фасадную систему, выполнили черновую отделку помещений, в 2026 году работа будет продолжена. </w:t>
      </w:r>
    </w:p>
    <w:p w14:paraId="4B99AE06" w14:textId="6247D494"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Проведён капитальный ремонт здания МКОУ «Школа «Гармония» г.</w:t>
      </w:r>
      <w:r w:rsidR="00F97328">
        <w:rPr>
          <w:rFonts w:ascii="Arial" w:hAnsi="Arial" w:cs="Arial"/>
          <w:sz w:val="24"/>
          <w:szCs w:val="24"/>
        </w:rPr>
        <w:t xml:space="preserve"> </w:t>
      </w:r>
      <w:r w:rsidRPr="007B0E38">
        <w:rPr>
          <w:rFonts w:ascii="Arial" w:hAnsi="Arial" w:cs="Arial"/>
          <w:sz w:val="24"/>
          <w:szCs w:val="24"/>
        </w:rPr>
        <w:t xml:space="preserve">Холмска, обновили фасад здания, устроили архитектурную подсветку, а также заменили ветхие сети электроснабжения внутри здания. </w:t>
      </w:r>
    </w:p>
    <w:p w14:paraId="61B605C0" w14:textId="2ED6E81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Завершены работы по капитальному ремонту здания и благоустройству территории детского сада № 1 «Солнышко», благодаря чему здание полностью обновилось. Появились новые площадки для занятий с детьми.  </w:t>
      </w:r>
    </w:p>
    <w:p w14:paraId="510BF396" w14:textId="0D8A6DD7" w:rsidR="00A630AA" w:rsidRPr="007B0E38" w:rsidRDefault="00A630AA" w:rsidP="0049269F">
      <w:pPr>
        <w:spacing w:after="0" w:line="240" w:lineRule="auto"/>
        <w:ind w:firstLine="708"/>
        <w:jc w:val="both"/>
        <w:rPr>
          <w:rFonts w:ascii="Arial" w:hAnsi="Arial" w:cs="Arial"/>
          <w:sz w:val="24"/>
          <w:szCs w:val="24"/>
        </w:rPr>
      </w:pPr>
      <w:r w:rsidRPr="007B0E38">
        <w:rPr>
          <w:rFonts w:ascii="Arial" w:hAnsi="Arial" w:cs="Arial"/>
          <w:sz w:val="24"/>
          <w:szCs w:val="24"/>
        </w:rPr>
        <w:t>В 2025 году выполнены работы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«Бюст А.П. Чехова» расположенного в селе Чехов. Выполнено благоустройство прилегающей территории. Общий объем бюджетных ассигнований составил 8</w:t>
      </w:r>
      <w:r w:rsidR="00506D42" w:rsidRPr="007B0E38">
        <w:rPr>
          <w:rFonts w:ascii="Arial" w:hAnsi="Arial" w:cs="Arial"/>
          <w:sz w:val="24"/>
          <w:szCs w:val="24"/>
        </w:rPr>
        <w:t>,5</w:t>
      </w:r>
      <w:r w:rsidRPr="007B0E38">
        <w:rPr>
          <w:rFonts w:ascii="Arial" w:hAnsi="Arial" w:cs="Arial"/>
          <w:sz w:val="24"/>
          <w:szCs w:val="24"/>
        </w:rPr>
        <w:t xml:space="preserve"> </w:t>
      </w:r>
      <w:r w:rsidR="00506D42" w:rsidRPr="007B0E38">
        <w:rPr>
          <w:rFonts w:ascii="Arial" w:hAnsi="Arial" w:cs="Arial"/>
          <w:sz w:val="24"/>
          <w:szCs w:val="24"/>
        </w:rPr>
        <w:t>млн</w:t>
      </w:r>
      <w:r w:rsidRPr="007B0E38">
        <w:rPr>
          <w:rFonts w:ascii="Arial" w:hAnsi="Arial" w:cs="Arial"/>
          <w:sz w:val="24"/>
          <w:szCs w:val="24"/>
        </w:rPr>
        <w:t>. руб.</w:t>
      </w:r>
    </w:p>
    <w:p w14:paraId="00D244D8"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Завершены работы по капитальному ремонту здания плавательного бассейна по ул. Победы, д.6, в г. Холмске. Провели косметический ремонт помещений здания, заменили ветхие инженерные сети, систему вентиляции, а также полностью заменили чашу бассейна. </w:t>
      </w:r>
    </w:p>
    <w:p w14:paraId="39687B50" w14:textId="5B1E3D1F" w:rsidR="002F491B"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Обновили фасад здания и прилегающую территории здания Детской школы искусств </w:t>
      </w:r>
      <w:r w:rsidR="006211D3" w:rsidRPr="007B0E38">
        <w:rPr>
          <w:rFonts w:ascii="Arial" w:hAnsi="Arial" w:cs="Arial"/>
          <w:sz w:val="24"/>
          <w:szCs w:val="24"/>
        </w:rPr>
        <w:t>в г. Холмске.</w:t>
      </w:r>
    </w:p>
    <w:p w14:paraId="36C6B37A" w14:textId="77777777" w:rsidR="004D41C4" w:rsidRPr="007B0E38" w:rsidRDefault="004D41C4" w:rsidP="0049269F">
      <w:pPr>
        <w:spacing w:after="0" w:line="240" w:lineRule="auto"/>
        <w:ind w:firstLine="709"/>
        <w:jc w:val="both"/>
        <w:rPr>
          <w:rFonts w:ascii="Arial" w:hAnsi="Arial" w:cs="Arial"/>
          <w:sz w:val="24"/>
          <w:szCs w:val="24"/>
        </w:rPr>
      </w:pPr>
      <w:r w:rsidRPr="007B0E38">
        <w:rPr>
          <w:rFonts w:ascii="Arial" w:hAnsi="Arial" w:cs="Arial"/>
          <w:sz w:val="24"/>
          <w:szCs w:val="24"/>
        </w:rPr>
        <w:t>В 2025 году разработано 13 проектно-сметных документаций, наиболее крупные из них:</w:t>
      </w:r>
    </w:p>
    <w:p w14:paraId="7FE025B6"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разработка научно-проектной документации для выполнения капитального ремонта (ремонтно-реставрационные работы) объекта культурного наследия регионального значения «Памятник В.И. Ленину» в с. Правда;</w:t>
      </w:r>
    </w:p>
    <w:p w14:paraId="5513A184"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«Инженерная защита территории МАОУ СОШ с. Чехов Холмского муниципального округа от геологических опасных явлений (оползней, селей, обвалов, лавин)»;</w:t>
      </w:r>
    </w:p>
    <w:p w14:paraId="6D281C18"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«Капитальный ремонт автомобильной дороги общего пользования местного значения в г. Холмск по ул. Шевченко»;</w:t>
      </w:r>
    </w:p>
    <w:p w14:paraId="36CAA813" w14:textId="6920F296"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оборудование (дооборудование) административных зданий, социальных объектов и жилых домов приспособлениями, обеспечивающими беспрепятственный доступ к ним инвалидов» (ДК с. Чапланово, ул. Речная, д. 26 и «Холмская районная общественная организация инвалидов» г. Холмск, ул.</w:t>
      </w:r>
      <w:r w:rsidR="00A15B4D">
        <w:rPr>
          <w:rFonts w:ascii="Arial" w:hAnsi="Arial" w:cs="Arial"/>
          <w:sz w:val="24"/>
          <w:szCs w:val="24"/>
        </w:rPr>
        <w:t xml:space="preserve"> </w:t>
      </w:r>
      <w:r w:rsidRPr="007B0E38">
        <w:rPr>
          <w:rFonts w:ascii="Arial" w:hAnsi="Arial" w:cs="Arial"/>
          <w:sz w:val="24"/>
          <w:szCs w:val="24"/>
        </w:rPr>
        <w:t>Советская, д. 112А);</w:t>
      </w:r>
    </w:p>
    <w:p w14:paraId="179EB559"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«Подпорная стенка по адресу: г. Холмск, ул. Московская, 4» (лицей «Надежда»);</w:t>
      </w:r>
    </w:p>
    <w:p w14:paraId="3E9FE602" w14:textId="77777777"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 «Капитальный ремонт стадиона «Маяк Сахалина» в г. Холмск». </w:t>
      </w:r>
    </w:p>
    <w:p w14:paraId="1747A9EE" w14:textId="5B64559B" w:rsidR="004D41C4" w:rsidRPr="007B0E38" w:rsidRDefault="004D41C4" w:rsidP="0049269F">
      <w:pPr>
        <w:spacing w:after="0" w:line="240" w:lineRule="auto"/>
        <w:ind w:firstLine="851"/>
        <w:jc w:val="both"/>
        <w:rPr>
          <w:rFonts w:ascii="Arial" w:hAnsi="Arial" w:cs="Arial"/>
          <w:sz w:val="24"/>
          <w:szCs w:val="24"/>
        </w:rPr>
      </w:pPr>
      <w:r w:rsidRPr="007B0E38">
        <w:rPr>
          <w:rFonts w:ascii="Arial" w:hAnsi="Arial" w:cs="Arial"/>
          <w:sz w:val="24"/>
          <w:szCs w:val="24"/>
        </w:rPr>
        <w:t xml:space="preserve">В </w:t>
      </w:r>
      <w:r w:rsidR="007F5A81" w:rsidRPr="007B0E38">
        <w:rPr>
          <w:rFonts w:ascii="Arial" w:hAnsi="Arial" w:cs="Arial"/>
          <w:sz w:val="24"/>
          <w:szCs w:val="24"/>
        </w:rPr>
        <w:t xml:space="preserve">2025 </w:t>
      </w:r>
      <w:r w:rsidRPr="007B0E38">
        <w:rPr>
          <w:rFonts w:ascii="Arial" w:hAnsi="Arial" w:cs="Arial"/>
          <w:sz w:val="24"/>
          <w:szCs w:val="24"/>
        </w:rPr>
        <w:t xml:space="preserve">году проведена большая работ по демонтажу зданий и сооружений, общее число снесенных зданий составило – 72. </w:t>
      </w:r>
    </w:p>
    <w:p w14:paraId="6F90A33F" w14:textId="3F4AD14B" w:rsidR="004D41C4" w:rsidRPr="007B0E38" w:rsidRDefault="007F5A81" w:rsidP="0049269F">
      <w:pPr>
        <w:spacing w:line="240" w:lineRule="auto"/>
        <w:ind w:firstLine="851"/>
        <w:jc w:val="both"/>
        <w:rPr>
          <w:rFonts w:ascii="Arial" w:hAnsi="Arial" w:cs="Arial"/>
          <w:sz w:val="24"/>
          <w:szCs w:val="24"/>
        </w:rPr>
      </w:pPr>
      <w:r w:rsidRPr="007B0E38">
        <w:rPr>
          <w:rFonts w:ascii="Arial" w:hAnsi="Arial" w:cs="Arial"/>
          <w:sz w:val="24"/>
          <w:szCs w:val="24"/>
        </w:rPr>
        <w:t>О</w:t>
      </w:r>
      <w:r w:rsidR="004D41C4" w:rsidRPr="007B0E38">
        <w:rPr>
          <w:rFonts w:ascii="Arial" w:hAnsi="Arial" w:cs="Arial"/>
          <w:sz w:val="24"/>
          <w:szCs w:val="24"/>
        </w:rPr>
        <w:t xml:space="preserve">бщая сумма реализованных средств консолидированного бюджета </w:t>
      </w:r>
      <w:r w:rsidRPr="007B0E38">
        <w:rPr>
          <w:rFonts w:ascii="Arial" w:hAnsi="Arial" w:cs="Arial"/>
          <w:sz w:val="24"/>
          <w:szCs w:val="24"/>
        </w:rPr>
        <w:t xml:space="preserve">по данному разделу </w:t>
      </w:r>
      <w:r w:rsidR="004D41C4" w:rsidRPr="007B0E38">
        <w:rPr>
          <w:rFonts w:ascii="Arial" w:hAnsi="Arial" w:cs="Arial"/>
          <w:sz w:val="24"/>
          <w:szCs w:val="24"/>
        </w:rPr>
        <w:t>составила более 1,2 млрд. рублей.</w:t>
      </w:r>
    </w:p>
    <w:p w14:paraId="1B64E300" w14:textId="1002F453" w:rsidR="00837953" w:rsidRPr="007B0E38" w:rsidRDefault="00837953" w:rsidP="0049269F">
      <w:pPr>
        <w:shd w:val="clear" w:color="auto" w:fill="FFFFFF"/>
        <w:tabs>
          <w:tab w:val="left" w:pos="1134"/>
        </w:tabs>
        <w:spacing w:after="0" w:line="240" w:lineRule="auto"/>
        <w:jc w:val="both"/>
        <w:rPr>
          <w:rFonts w:ascii="Times New Roman" w:eastAsia="Times New Roman" w:hAnsi="Times New Roman" w:cs="Times New Roman"/>
          <w:sz w:val="26"/>
          <w:szCs w:val="26"/>
          <w:lang w:eastAsia="ru-RU"/>
        </w:rPr>
      </w:pPr>
    </w:p>
    <w:p w14:paraId="7E0F6312" w14:textId="01FCCBD5" w:rsidR="00837953" w:rsidRPr="007B0E38" w:rsidRDefault="007A3A97" w:rsidP="0049269F">
      <w:pPr>
        <w:pStyle w:val="a3"/>
        <w:numPr>
          <w:ilvl w:val="0"/>
          <w:numId w:val="1"/>
        </w:numPr>
        <w:spacing w:after="0" w:line="240" w:lineRule="auto"/>
        <w:jc w:val="center"/>
        <w:outlineLvl w:val="0"/>
        <w:rPr>
          <w:rFonts w:ascii="Arial" w:hAnsi="Arial" w:cs="Arial"/>
          <w:b/>
          <w:bCs/>
          <w:sz w:val="24"/>
          <w:szCs w:val="24"/>
        </w:rPr>
      </w:pPr>
      <w:bookmarkStart w:id="16" w:name="_Toc192058492"/>
      <w:r w:rsidRPr="007B0E38">
        <w:rPr>
          <w:rFonts w:ascii="Arial" w:hAnsi="Arial" w:cs="Arial"/>
          <w:b/>
          <w:bCs/>
          <w:sz w:val="24"/>
          <w:szCs w:val="24"/>
        </w:rPr>
        <w:t>Социальный блок</w:t>
      </w:r>
      <w:bookmarkEnd w:id="16"/>
    </w:p>
    <w:p w14:paraId="234702DF" w14:textId="77777777" w:rsidR="00837953" w:rsidRPr="007B0E38" w:rsidRDefault="00837953" w:rsidP="0049269F">
      <w:pPr>
        <w:pStyle w:val="2"/>
        <w:spacing w:before="0" w:line="240" w:lineRule="auto"/>
        <w:ind w:left="709"/>
        <w:rPr>
          <w:rFonts w:ascii="Arial" w:hAnsi="Arial" w:cs="Arial"/>
          <w:b/>
          <w:color w:val="auto"/>
          <w:sz w:val="24"/>
          <w:szCs w:val="24"/>
        </w:rPr>
      </w:pPr>
    </w:p>
    <w:p w14:paraId="4FDFDD9D" w14:textId="4A0B018B" w:rsidR="00BA3C77" w:rsidRPr="007B0E38" w:rsidRDefault="00013E55" w:rsidP="0049269F">
      <w:pPr>
        <w:pStyle w:val="2"/>
        <w:spacing w:before="0" w:line="240" w:lineRule="auto"/>
        <w:ind w:left="709"/>
        <w:rPr>
          <w:rFonts w:ascii="Arial" w:hAnsi="Arial" w:cs="Arial"/>
          <w:b/>
          <w:i/>
          <w:color w:val="auto"/>
          <w:sz w:val="24"/>
          <w:szCs w:val="24"/>
        </w:rPr>
      </w:pPr>
      <w:bookmarkStart w:id="17" w:name="_Toc192058493"/>
      <w:r w:rsidRPr="007B0E38">
        <w:rPr>
          <w:rFonts w:ascii="Arial" w:hAnsi="Arial" w:cs="Arial"/>
          <w:b/>
          <w:i/>
          <w:color w:val="auto"/>
          <w:sz w:val="24"/>
          <w:szCs w:val="24"/>
        </w:rPr>
        <w:t>Образование</w:t>
      </w:r>
      <w:bookmarkEnd w:id="17"/>
      <w:r w:rsidRPr="007B0E38">
        <w:rPr>
          <w:rFonts w:ascii="Arial" w:hAnsi="Arial" w:cs="Arial"/>
          <w:b/>
          <w:i/>
          <w:color w:val="auto"/>
          <w:sz w:val="24"/>
          <w:szCs w:val="24"/>
        </w:rPr>
        <w:t xml:space="preserve"> </w:t>
      </w:r>
    </w:p>
    <w:p w14:paraId="4E1DFB63" w14:textId="77777777"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p>
    <w:p w14:paraId="163EB252" w14:textId="77777777" w:rsidR="00B50B4E" w:rsidRPr="007B0E38" w:rsidRDefault="00B50B4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Деятельность муниципальной образовательной системы направлена на обеспечение доступного и качественного дошкольного, начального общего, основного общего, среднего общего и дополнительного образования, реализацию закона «Об образовании в Российской Федерации», на стабильное функционирование сети образовательных учреждений. Основными ориентирами развития являются Указы и поручения Президента Российской Федерации и Правительства Российской Федерации, программно – целевыми инструментами - Государственная программа Сахалинской области «Развитие образования в Сахалинской области», поручения Губернатора Сахалинской области и муниципальная программа «Развитие образования в Холмском муниципальном округе Сахалинской области». </w:t>
      </w:r>
    </w:p>
    <w:p w14:paraId="7E4BBBCB" w14:textId="77777777"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Система образования округа представлена 32 учреждениями разного типа и вида:</w:t>
      </w:r>
    </w:p>
    <w:p w14:paraId="3A7049F1" w14:textId="77777777"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дошкольное образование - 15 учреждений (из них в сельской местности - 5), общая численность воспитанников – 1392 (АПП - 1442).</w:t>
      </w:r>
    </w:p>
    <w:p w14:paraId="00D16B4F" w14:textId="77777777"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общеобразовательные учреждения  – 13 (из них в сельской местности – 6), общая численность воспитанников - 3852  (АПП – 3989).</w:t>
      </w:r>
    </w:p>
    <w:p w14:paraId="7D0E777C" w14:textId="77777777"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дополнительное образование – 4 учреждения (из них 2 в сельской местности), общая численность воспитанников 1449 (АПП - 1422).</w:t>
      </w:r>
    </w:p>
    <w:p w14:paraId="2F0ABC52"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rPr>
        <w:t xml:space="preserve">В общеобразовательных учреждениях работает 721 работник (АППГ - 742). Обеспеченность кадрами составляет 98,8 % (АППГ – 98,4 %). </w:t>
      </w:r>
      <w:r w:rsidRPr="007B0E38">
        <w:rPr>
          <w:rFonts w:ascii="Arial" w:hAnsi="Arial" w:cs="Arial"/>
          <w:sz w:val="24"/>
          <w:szCs w:val="24"/>
          <w:shd w:val="clear" w:color="auto" w:fill="FFFFFF"/>
        </w:rPr>
        <w:t>Имеются вакансии учителей</w:t>
      </w:r>
      <w:r w:rsidRPr="007B0E38">
        <w:t xml:space="preserve"> </w:t>
      </w:r>
      <w:r w:rsidRPr="007B0E38">
        <w:rPr>
          <w:rFonts w:ascii="Arial" w:hAnsi="Arial" w:cs="Arial"/>
          <w:sz w:val="24"/>
          <w:szCs w:val="24"/>
          <w:shd w:val="clear" w:color="auto" w:fill="FFFFFF"/>
        </w:rPr>
        <w:t>математики – 2, информатики – 1, русского языка – 1.</w:t>
      </w:r>
    </w:p>
    <w:p w14:paraId="49E766F0" w14:textId="62E4E012" w:rsidR="00B50B4E" w:rsidRPr="007B0E38" w:rsidRDefault="00B50B4E"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На постоянной основе ведется работа по привлечению специалистов в образовательные учреждения. Холмский муниципальный округ ежегодно участвует в областной ярмарке вакансий при Сахалинском Государственном Университете. Информация о вакантных должностях размещается на официальных страницах  органов местного самоуправления округа и   образовательных учреждений, на портале «Работа в России» АНО «Сахалин – остров возможностей». </w:t>
      </w:r>
    </w:p>
    <w:p w14:paraId="4D64D429" w14:textId="19859F1C"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В 2025 году было принято на работу 5 молодых специалистов (в СОШ № 9 г. Холмска -  1 учитель начальных классов, 4 педагога (1 город, 3 село) в учреждения дополнительного образования). </w:t>
      </w:r>
    </w:p>
    <w:p w14:paraId="302C13F8"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рамках реализации кадровой политики в нашем муниципальном образовании со всеми педагогами образовательных учреждений заключены эффективные контракты, разработаны целевые показатели эффективности деятельности образовательных учреждений и их руководителей, молодые специалисты получают надбавку к должностному окладу с учетом объема педагогической нагрузки в размере 40%.</w:t>
      </w:r>
    </w:p>
    <w:p w14:paraId="2606DA3A"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В целях оказания помощи педагогам в решении их жилищных проблем ведется работа по обеспечению их служебным и арендным жильем. </w:t>
      </w:r>
    </w:p>
    <w:p w14:paraId="6FEEA155" w14:textId="77777777" w:rsidR="00B50B4E" w:rsidRPr="007B0E38" w:rsidRDefault="00B50B4E" w:rsidP="0049269F">
      <w:pPr>
        <w:spacing w:after="0" w:line="240" w:lineRule="auto"/>
        <w:ind w:firstLine="709"/>
        <w:jc w:val="both"/>
        <w:rPr>
          <w:rFonts w:ascii="Arial" w:hAnsi="Arial" w:cs="Arial"/>
          <w:bCs/>
          <w:i/>
          <w:sz w:val="24"/>
          <w:szCs w:val="24"/>
        </w:rPr>
      </w:pPr>
      <w:r w:rsidRPr="007B0E38">
        <w:rPr>
          <w:rFonts w:ascii="Arial" w:hAnsi="Arial" w:cs="Arial"/>
          <w:sz w:val="24"/>
          <w:szCs w:val="24"/>
          <w:shd w:val="clear" w:color="auto" w:fill="FFFFFF"/>
        </w:rPr>
        <w:t xml:space="preserve">Проводится ежемесячный мониторинг уровня заработной платы во всех учреждениях с целью модернизации системы </w:t>
      </w:r>
      <w:r w:rsidRPr="007B0E38">
        <w:rPr>
          <w:rFonts w:ascii="Arial" w:hAnsi="Arial" w:cs="Arial"/>
          <w:bCs/>
          <w:sz w:val="24"/>
          <w:szCs w:val="24"/>
        </w:rPr>
        <w:t>образования.</w:t>
      </w:r>
      <w:r w:rsidRPr="007B0E38">
        <w:rPr>
          <w:rFonts w:ascii="Arial" w:hAnsi="Arial" w:cs="Arial"/>
          <w:bCs/>
          <w:i/>
          <w:sz w:val="24"/>
          <w:szCs w:val="24"/>
        </w:rPr>
        <w:t xml:space="preserve"> </w:t>
      </w:r>
    </w:p>
    <w:p w14:paraId="30B037E9" w14:textId="77777777" w:rsidR="00B50B4E" w:rsidRPr="007B0E38" w:rsidRDefault="00B50B4E" w:rsidP="0049269F">
      <w:pPr>
        <w:spacing w:after="0" w:line="240" w:lineRule="auto"/>
        <w:ind w:firstLine="709"/>
        <w:jc w:val="both"/>
        <w:rPr>
          <w:rFonts w:ascii="Arial" w:hAnsi="Arial" w:cs="Arial"/>
          <w:bCs/>
          <w:i/>
          <w:sz w:val="24"/>
          <w:szCs w:val="24"/>
        </w:rPr>
      </w:pPr>
    </w:p>
    <w:p w14:paraId="735DAD33" w14:textId="77777777" w:rsidR="00B50B4E" w:rsidRPr="007B0E38" w:rsidRDefault="00B50B4E" w:rsidP="0049269F">
      <w:pPr>
        <w:tabs>
          <w:tab w:val="left" w:pos="993"/>
        </w:tabs>
        <w:spacing w:after="0" w:line="240" w:lineRule="auto"/>
        <w:jc w:val="both"/>
        <w:rPr>
          <w:rFonts w:ascii="Arial" w:hAnsi="Arial" w:cs="Arial"/>
          <w:b/>
          <w:i/>
          <w:sz w:val="24"/>
          <w:szCs w:val="24"/>
          <w:shd w:val="clear" w:color="auto" w:fill="FFFFFF"/>
        </w:rPr>
      </w:pPr>
      <w:r w:rsidRPr="007B0E38">
        <w:rPr>
          <w:rFonts w:ascii="Arial" w:hAnsi="Arial" w:cs="Arial"/>
          <w:b/>
          <w:i/>
          <w:sz w:val="24"/>
          <w:szCs w:val="24"/>
          <w:shd w:val="clear" w:color="auto" w:fill="FFFFFF"/>
        </w:rPr>
        <w:t xml:space="preserve">Средняя заработная плата: </w:t>
      </w:r>
    </w:p>
    <w:p w14:paraId="6BCA6946" w14:textId="77777777" w:rsidR="00B50B4E" w:rsidRPr="007B0E38" w:rsidRDefault="00B50B4E" w:rsidP="0049269F">
      <w:pPr>
        <w:spacing w:after="0" w:line="240" w:lineRule="auto"/>
        <w:jc w:val="both"/>
        <w:rPr>
          <w:rFonts w:ascii="Arial" w:eastAsia="Times New Roman" w:hAnsi="Arial" w:cs="Arial"/>
          <w:sz w:val="24"/>
          <w:szCs w:val="24"/>
          <w:shd w:val="clear" w:color="auto" w:fill="FFFFFF"/>
          <w:lang w:eastAsia="ru-RU"/>
        </w:rPr>
      </w:pPr>
      <w:r w:rsidRPr="007B0E38">
        <w:rPr>
          <w:rFonts w:ascii="Arial" w:hAnsi="Arial" w:cs="Arial"/>
          <w:noProof/>
          <w:sz w:val="24"/>
          <w:szCs w:val="24"/>
          <w:lang w:eastAsia="ru-RU"/>
        </w:rPr>
        <w:lastRenderedPageBreak/>
        <w:drawing>
          <wp:inline distT="0" distB="0" distL="0" distR="0" wp14:anchorId="179DBE7B" wp14:editId="19A13846">
            <wp:extent cx="5940425" cy="154241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542415"/>
                    </a:xfrm>
                    <a:prstGeom prst="rect">
                      <a:avLst/>
                    </a:prstGeom>
                    <a:noFill/>
                    <a:ln>
                      <a:noFill/>
                    </a:ln>
                  </pic:spPr>
                </pic:pic>
              </a:graphicData>
            </a:graphic>
          </wp:inline>
        </w:drawing>
      </w:r>
    </w:p>
    <w:p w14:paraId="4F358410" w14:textId="77777777" w:rsidR="00B50B4E" w:rsidRPr="007B0E38" w:rsidRDefault="00B50B4E" w:rsidP="0049269F">
      <w:pPr>
        <w:spacing w:after="0" w:line="240" w:lineRule="auto"/>
        <w:jc w:val="both"/>
        <w:rPr>
          <w:rFonts w:ascii="Arial" w:eastAsia="Times New Roman" w:hAnsi="Arial" w:cs="Arial"/>
          <w:sz w:val="24"/>
          <w:szCs w:val="24"/>
          <w:shd w:val="clear" w:color="auto" w:fill="FFFFFF"/>
          <w:lang w:eastAsia="ru-RU"/>
        </w:rPr>
      </w:pPr>
    </w:p>
    <w:p w14:paraId="5318275D"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Важным показателем результативной деятельности образовательного учреждения является обеспечение качества образовательных услуг. При этом большое значение имеет обучение педагогов по дополнительным профессиональным программам (повышение квалификации педагогов).</w:t>
      </w:r>
    </w:p>
    <w:p w14:paraId="60AAF48C" w14:textId="1F01D9EC"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В 2025 году на базе Института развития образования Сахалинской области имени Заслуженного учителя РФ В.Д. Гуревича прошли обучение по программе «Реализация проекта «Бережная школа» в образовательной организации» 297 педагогических работников из всех школ округа.  </w:t>
      </w:r>
    </w:p>
    <w:p w14:paraId="19748FEE" w14:textId="7F6E0349"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Педагоги на постоянной основе повышают свою квалификацию по вопросам обучения и воспитания учащихся с ограниченными возможностями здоровья, в прошлом учебном году обучение прошли 47 педагогов 5 образовательных учреждений. </w:t>
      </w:r>
    </w:p>
    <w:p w14:paraId="27C2549C" w14:textId="4A4AA360"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августе 2025 года в г. Южно-Сахалинск в летней школе педагога «Призма» приняли участие 7 педагогов из 4-х  школ и 3-х детских садов.</w:t>
      </w:r>
    </w:p>
    <w:p w14:paraId="6534B285"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  В течение 2025 года педагоги принимали участие в региональных форумах, слетах и конференциях, среди них областная научно-практическая конференция «Современное образование островного региона: инклюзивные вызовы», туристический форум «Твой маршрут», «Сахалинские Кирилло-Мефодиевские чтения: Духовный подвиг патриарха Тихона и Великая Победа», Межрегиональный форум «Создание комфортного образовательного пространства: воспитание, поддержка и управление»  и другие.</w:t>
      </w:r>
    </w:p>
    <w:p w14:paraId="31B18DF4"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В ноябре 2025 в года директор школы № 9 г. Холмска приняла участие в семинаре для руководителей городских общеобразовательных организаций в рамках флагманского проекта «Клуб директоров»  в г. Севастополь. </w:t>
      </w:r>
    </w:p>
    <w:p w14:paraId="039FAA3A" w14:textId="7B8CBE86"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феврале 2025 г. в г. Корсаков во II Региональном  форуме «Модернизация школьной системы образования» приняли участие руководители 4-х школ округа.</w:t>
      </w:r>
    </w:p>
    <w:p w14:paraId="1F522BB8"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В апреле 2025 года  в очных курсах повышения квалификации работников дошкольного образования приняли участие 9 педагогических работников 4 садов. </w:t>
      </w:r>
    </w:p>
    <w:p w14:paraId="2E63F19C"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Всего за 2025 год курсы повышения квалификации прошли 555 педагогических и руководящих работников, что составляет 84,8 % от общего количества педагогов, используются различные формы и технологии повышения квалификации: сетевое обучение, стажировка, очное, очно-заочное с дистанционной поддержкой.</w:t>
      </w:r>
    </w:p>
    <w:p w14:paraId="4B38B740" w14:textId="77777777" w:rsidR="00B50B4E" w:rsidRPr="007B0E38" w:rsidRDefault="00B50B4E" w:rsidP="0049269F">
      <w:pPr>
        <w:spacing w:after="0" w:line="240" w:lineRule="auto"/>
        <w:ind w:firstLine="709"/>
        <w:jc w:val="both"/>
        <w:rPr>
          <w:rFonts w:ascii="Arial" w:hAnsi="Arial" w:cs="Arial"/>
          <w:b/>
          <w:i/>
          <w:sz w:val="24"/>
          <w:szCs w:val="24"/>
        </w:rPr>
      </w:pPr>
      <w:r w:rsidRPr="007B0E38">
        <w:rPr>
          <w:rFonts w:ascii="Arial" w:hAnsi="Arial" w:cs="Arial"/>
          <w:b/>
          <w:i/>
          <w:sz w:val="24"/>
          <w:szCs w:val="24"/>
        </w:rPr>
        <w:t>Материально-техническое оснащение учреждений образования</w:t>
      </w:r>
    </w:p>
    <w:p w14:paraId="59DAFA53" w14:textId="7777777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Обязательным фактором обеспечения качества образовательной деятельности является создание качественных и безопасных условий образовательного процесса, формирование материально-технической базы учреждений.</w:t>
      </w:r>
    </w:p>
    <w:p w14:paraId="6A4C7DDB" w14:textId="131DA7C4"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2025 году в рамках укрепления материально-технической базы образовательных учреждений предоставлена субсидия  из областного бюджета  в размере 186</w:t>
      </w:r>
      <w:r w:rsidR="00506D42" w:rsidRPr="007B0E38">
        <w:rPr>
          <w:rFonts w:ascii="Arial" w:hAnsi="Arial" w:cs="Arial"/>
          <w:sz w:val="24"/>
          <w:szCs w:val="24"/>
          <w:shd w:val="clear" w:color="auto" w:fill="FFFFFF"/>
        </w:rPr>
        <w:t>,1 млн.</w:t>
      </w:r>
      <w:r w:rsidRPr="007B0E38">
        <w:rPr>
          <w:rFonts w:ascii="Arial" w:hAnsi="Arial" w:cs="Arial"/>
          <w:sz w:val="24"/>
          <w:szCs w:val="24"/>
          <w:shd w:val="clear" w:color="auto" w:fill="FFFFFF"/>
        </w:rPr>
        <w:t xml:space="preserve"> рублей на: </w:t>
      </w:r>
    </w:p>
    <w:p w14:paraId="702CD17C" w14:textId="6AC1E2DF"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lastRenderedPageBreak/>
        <w:t>- капитальный ремонт здания МБДОУ д/с № 1 «Солнышко» г. Холмска в размере 35</w:t>
      </w:r>
      <w:r w:rsidR="00506D42" w:rsidRPr="007B0E38">
        <w:rPr>
          <w:rFonts w:ascii="Arial" w:hAnsi="Arial" w:cs="Arial"/>
          <w:sz w:val="24"/>
          <w:szCs w:val="24"/>
          <w:shd w:val="clear" w:color="auto" w:fill="FFFFFF"/>
        </w:rPr>
        <w:t>,8 млн</w:t>
      </w:r>
      <w:r w:rsidRPr="007B0E38">
        <w:rPr>
          <w:rFonts w:ascii="Arial" w:hAnsi="Arial" w:cs="Arial"/>
          <w:sz w:val="24"/>
          <w:szCs w:val="24"/>
          <w:shd w:val="clear" w:color="auto" w:fill="FFFFFF"/>
        </w:rPr>
        <w:t xml:space="preserve"> руб., </w:t>
      </w:r>
    </w:p>
    <w:p w14:paraId="2EABBB4C" w14:textId="2381A6E2"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благоустройство территории МБДОУ д/с № 1 «Солнышко» г. Холмска в размере 40</w:t>
      </w:r>
      <w:r w:rsidR="00506D42" w:rsidRPr="007B0E38">
        <w:rPr>
          <w:rFonts w:ascii="Arial" w:hAnsi="Arial" w:cs="Arial"/>
          <w:sz w:val="24"/>
          <w:szCs w:val="24"/>
          <w:shd w:val="clear" w:color="auto" w:fill="FFFFFF"/>
        </w:rPr>
        <w:t>,6 млн.</w:t>
      </w:r>
      <w:r w:rsidRPr="007B0E38">
        <w:rPr>
          <w:rFonts w:ascii="Arial" w:hAnsi="Arial" w:cs="Arial"/>
          <w:sz w:val="24"/>
          <w:szCs w:val="24"/>
          <w:shd w:val="clear" w:color="auto" w:fill="FFFFFF"/>
        </w:rPr>
        <w:t xml:space="preserve"> руб., </w:t>
      </w:r>
    </w:p>
    <w:p w14:paraId="1CDAB08F" w14:textId="26D804B3"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капитальный ремонт здания МБДОУ д/с № 28 «Рябинка» с. Чехов в размере 48</w:t>
      </w:r>
      <w:r w:rsidR="00506D42" w:rsidRPr="007B0E38">
        <w:rPr>
          <w:rFonts w:ascii="Arial" w:hAnsi="Arial" w:cs="Arial"/>
          <w:sz w:val="24"/>
          <w:szCs w:val="24"/>
          <w:shd w:val="clear" w:color="auto" w:fill="FFFFFF"/>
        </w:rPr>
        <w:t>,</w:t>
      </w:r>
      <w:r w:rsidRPr="007B0E38">
        <w:rPr>
          <w:rFonts w:ascii="Arial" w:hAnsi="Arial" w:cs="Arial"/>
          <w:sz w:val="24"/>
          <w:szCs w:val="24"/>
          <w:shd w:val="clear" w:color="auto" w:fill="FFFFFF"/>
        </w:rPr>
        <w:t>5</w:t>
      </w:r>
      <w:r w:rsidR="00506D42" w:rsidRPr="007B0E38">
        <w:rPr>
          <w:rFonts w:ascii="Arial" w:hAnsi="Arial" w:cs="Arial"/>
          <w:sz w:val="24"/>
          <w:szCs w:val="24"/>
          <w:shd w:val="clear" w:color="auto" w:fill="FFFFFF"/>
        </w:rPr>
        <w:t xml:space="preserve"> млн. р</w:t>
      </w:r>
      <w:r w:rsidRPr="007B0E38">
        <w:rPr>
          <w:rFonts w:ascii="Arial" w:hAnsi="Arial" w:cs="Arial"/>
          <w:sz w:val="24"/>
          <w:szCs w:val="24"/>
          <w:shd w:val="clear" w:color="auto" w:fill="FFFFFF"/>
        </w:rPr>
        <w:t xml:space="preserve">уб., </w:t>
      </w:r>
    </w:p>
    <w:p w14:paraId="3E8961C1" w14:textId="3483A77C" w:rsidR="006D0F2C" w:rsidRPr="007B0E38" w:rsidRDefault="006D0F2C"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 </w:t>
      </w:r>
      <w:r w:rsidR="00B50B4E" w:rsidRPr="007B0E38">
        <w:rPr>
          <w:rFonts w:ascii="Arial" w:hAnsi="Arial" w:cs="Arial"/>
          <w:sz w:val="24"/>
          <w:szCs w:val="24"/>
          <w:shd w:val="clear" w:color="auto" w:fill="FFFFFF"/>
        </w:rPr>
        <w:t>капитальный ремонт МАОУ СОШ с. Чехов в размере 57</w:t>
      </w:r>
      <w:r w:rsidR="00506D42" w:rsidRPr="007B0E38">
        <w:rPr>
          <w:rFonts w:ascii="Arial" w:hAnsi="Arial" w:cs="Arial"/>
          <w:sz w:val="24"/>
          <w:szCs w:val="24"/>
          <w:shd w:val="clear" w:color="auto" w:fill="FFFFFF"/>
        </w:rPr>
        <w:t>,7 млн.</w:t>
      </w:r>
      <w:r w:rsidR="00B50B4E" w:rsidRPr="007B0E38">
        <w:rPr>
          <w:rFonts w:ascii="Arial" w:hAnsi="Arial" w:cs="Arial"/>
          <w:sz w:val="24"/>
          <w:szCs w:val="24"/>
          <w:shd w:val="clear" w:color="auto" w:fill="FFFFFF"/>
        </w:rPr>
        <w:t xml:space="preserve"> руб., </w:t>
      </w:r>
    </w:p>
    <w:p w14:paraId="1333FC96" w14:textId="3C75C5B2" w:rsidR="006D0F2C" w:rsidRPr="007B0E38" w:rsidRDefault="006D0F2C"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 </w:t>
      </w:r>
      <w:r w:rsidR="00B50B4E" w:rsidRPr="007B0E38">
        <w:rPr>
          <w:rFonts w:ascii="Arial" w:hAnsi="Arial" w:cs="Arial"/>
          <w:sz w:val="24"/>
          <w:szCs w:val="24"/>
          <w:shd w:val="clear" w:color="auto" w:fill="FFFFFF"/>
        </w:rPr>
        <w:t>на оснащение специальным, в т.ч. учебным и реабилитационным оборудованием МАОУ СОШ № 9 г. Холмска в размере 2</w:t>
      </w:r>
      <w:r w:rsidR="00506D42" w:rsidRPr="007B0E38">
        <w:rPr>
          <w:rFonts w:ascii="Arial" w:hAnsi="Arial" w:cs="Arial"/>
          <w:sz w:val="24"/>
          <w:szCs w:val="24"/>
          <w:shd w:val="clear" w:color="auto" w:fill="FFFFFF"/>
        </w:rPr>
        <w:t>,</w:t>
      </w:r>
      <w:r w:rsidR="00B50B4E" w:rsidRPr="007B0E38">
        <w:rPr>
          <w:rFonts w:ascii="Arial" w:hAnsi="Arial" w:cs="Arial"/>
          <w:sz w:val="24"/>
          <w:szCs w:val="24"/>
          <w:shd w:val="clear" w:color="auto" w:fill="FFFFFF"/>
        </w:rPr>
        <w:t>2</w:t>
      </w:r>
      <w:r w:rsidR="00506D42" w:rsidRPr="007B0E38">
        <w:rPr>
          <w:rFonts w:ascii="Arial" w:hAnsi="Arial" w:cs="Arial"/>
          <w:sz w:val="24"/>
          <w:szCs w:val="24"/>
          <w:shd w:val="clear" w:color="auto" w:fill="FFFFFF"/>
        </w:rPr>
        <w:t xml:space="preserve"> млн.</w:t>
      </w:r>
      <w:r w:rsidR="00B50B4E" w:rsidRPr="007B0E38">
        <w:rPr>
          <w:rFonts w:ascii="Arial" w:hAnsi="Arial" w:cs="Arial"/>
          <w:sz w:val="24"/>
          <w:szCs w:val="24"/>
          <w:shd w:val="clear" w:color="auto" w:fill="FFFFFF"/>
        </w:rPr>
        <w:t xml:space="preserve"> руб., </w:t>
      </w:r>
    </w:p>
    <w:p w14:paraId="40C22775" w14:textId="72CC5457" w:rsidR="00B50B4E" w:rsidRPr="007B0E38" w:rsidRDefault="006D0F2C"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 </w:t>
      </w:r>
      <w:r w:rsidR="00B50B4E" w:rsidRPr="007B0E38">
        <w:rPr>
          <w:rFonts w:ascii="Arial" w:hAnsi="Arial" w:cs="Arial"/>
          <w:sz w:val="24"/>
          <w:szCs w:val="24"/>
          <w:shd w:val="clear" w:color="auto" w:fill="FFFFFF"/>
        </w:rPr>
        <w:t>на оснащение специальным, в т.ч. учебным и реабилитационным оборудованием МБДОУ д/с «Золушка» г. Холмска в размере 1</w:t>
      </w:r>
      <w:r w:rsidR="00506D42" w:rsidRPr="007B0E38">
        <w:rPr>
          <w:rFonts w:ascii="Arial" w:hAnsi="Arial" w:cs="Arial"/>
          <w:sz w:val="24"/>
          <w:szCs w:val="24"/>
          <w:shd w:val="clear" w:color="auto" w:fill="FFFFFF"/>
        </w:rPr>
        <w:t>,3 млн.</w:t>
      </w:r>
      <w:r w:rsidR="00B50B4E" w:rsidRPr="007B0E38">
        <w:rPr>
          <w:rFonts w:ascii="Arial" w:hAnsi="Arial" w:cs="Arial"/>
          <w:sz w:val="24"/>
          <w:szCs w:val="24"/>
          <w:shd w:val="clear" w:color="auto" w:fill="FFFFFF"/>
        </w:rPr>
        <w:t xml:space="preserve"> руб. </w:t>
      </w:r>
    </w:p>
    <w:p w14:paraId="4224E93C" w14:textId="7A00C066" w:rsidR="006D0F2C"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В рамках мероприятий по обеспечению антитеррористической безопасности  образовательных организаций из областного бюджета предоставлена субсидия в размере 6</w:t>
      </w:r>
      <w:r w:rsidR="00506D42" w:rsidRPr="007B0E38">
        <w:rPr>
          <w:rFonts w:ascii="Arial" w:hAnsi="Arial" w:cs="Arial"/>
          <w:sz w:val="24"/>
          <w:szCs w:val="24"/>
          <w:shd w:val="clear" w:color="auto" w:fill="FFFFFF"/>
        </w:rPr>
        <w:t>,1 млн.</w:t>
      </w:r>
      <w:r w:rsidRPr="007B0E38">
        <w:rPr>
          <w:rFonts w:ascii="Arial" w:hAnsi="Arial" w:cs="Arial"/>
          <w:sz w:val="24"/>
          <w:szCs w:val="24"/>
          <w:shd w:val="clear" w:color="auto" w:fill="FFFFFF"/>
        </w:rPr>
        <w:t xml:space="preserve"> ру</w:t>
      </w:r>
      <w:r w:rsidR="006D0F2C" w:rsidRPr="007B0E38">
        <w:rPr>
          <w:rFonts w:ascii="Arial" w:hAnsi="Arial" w:cs="Arial"/>
          <w:sz w:val="24"/>
          <w:szCs w:val="24"/>
          <w:shd w:val="clear" w:color="auto" w:fill="FFFFFF"/>
        </w:rPr>
        <w:t xml:space="preserve">б. данные средства направлены </w:t>
      </w:r>
      <w:r w:rsidRPr="007B0E38">
        <w:rPr>
          <w:rFonts w:ascii="Arial" w:hAnsi="Arial" w:cs="Arial"/>
          <w:sz w:val="24"/>
          <w:szCs w:val="24"/>
          <w:shd w:val="clear" w:color="auto" w:fill="FFFFFF"/>
        </w:rPr>
        <w:t xml:space="preserve">на оснащение и оборудование </w:t>
      </w:r>
      <w:r w:rsidR="007C55FA">
        <w:rPr>
          <w:rFonts w:ascii="Arial" w:hAnsi="Arial" w:cs="Arial"/>
          <w:sz w:val="24"/>
          <w:szCs w:val="24"/>
          <w:shd w:val="clear" w:color="auto" w:fill="FFFFFF"/>
        </w:rPr>
        <w:t>ОКУ</w:t>
      </w:r>
      <w:r w:rsidR="006D0F2C" w:rsidRPr="007B0E38">
        <w:rPr>
          <w:rFonts w:ascii="Arial" w:hAnsi="Arial" w:cs="Arial"/>
          <w:sz w:val="24"/>
          <w:szCs w:val="24"/>
          <w:shd w:val="clear" w:color="auto" w:fill="FFFFFF"/>
        </w:rPr>
        <w:t xml:space="preserve"> г. Холмска </w:t>
      </w:r>
      <w:r w:rsidRPr="007B0E38">
        <w:rPr>
          <w:rFonts w:ascii="Arial" w:hAnsi="Arial" w:cs="Arial"/>
          <w:sz w:val="24"/>
          <w:szCs w:val="24"/>
          <w:shd w:val="clear" w:color="auto" w:fill="FFFFFF"/>
        </w:rPr>
        <w:t>системой наружного освещения, системой СКУД и системой видеонаблюдения</w:t>
      </w:r>
      <w:r w:rsidR="006D0F2C" w:rsidRPr="007B0E38">
        <w:rPr>
          <w:rFonts w:ascii="Arial" w:hAnsi="Arial" w:cs="Arial"/>
          <w:sz w:val="24"/>
          <w:szCs w:val="24"/>
          <w:shd w:val="clear" w:color="auto" w:fill="FFFFFF"/>
        </w:rPr>
        <w:t>.</w:t>
      </w:r>
    </w:p>
    <w:p w14:paraId="27AA5713" w14:textId="77777777" w:rsidR="006D0F2C" w:rsidRPr="007B0E38" w:rsidRDefault="006D0F2C"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Детский сад </w:t>
      </w:r>
      <w:r w:rsidR="00B50B4E" w:rsidRPr="007B0E38">
        <w:rPr>
          <w:rFonts w:ascii="Arial" w:hAnsi="Arial" w:cs="Arial"/>
          <w:sz w:val="24"/>
          <w:szCs w:val="24"/>
          <w:shd w:val="clear" w:color="auto" w:fill="FFFFFF"/>
        </w:rPr>
        <w:t xml:space="preserve">№ 1 «Солнышко» г. Холмска </w:t>
      </w:r>
      <w:r w:rsidRPr="007B0E38">
        <w:rPr>
          <w:rFonts w:ascii="Arial" w:hAnsi="Arial" w:cs="Arial"/>
          <w:sz w:val="24"/>
          <w:szCs w:val="24"/>
          <w:shd w:val="clear" w:color="auto" w:fill="FFFFFF"/>
        </w:rPr>
        <w:t xml:space="preserve">оснащен </w:t>
      </w:r>
      <w:r w:rsidR="00B50B4E" w:rsidRPr="007B0E38">
        <w:rPr>
          <w:rFonts w:ascii="Arial" w:hAnsi="Arial" w:cs="Arial"/>
          <w:sz w:val="24"/>
          <w:szCs w:val="24"/>
          <w:shd w:val="clear" w:color="auto" w:fill="FFFFFF"/>
        </w:rPr>
        <w:t>системой видеонаблюдения, системой оповещения и управления эвакуаци</w:t>
      </w:r>
      <w:r w:rsidRPr="007B0E38">
        <w:rPr>
          <w:rFonts w:ascii="Arial" w:hAnsi="Arial" w:cs="Arial"/>
          <w:sz w:val="24"/>
          <w:szCs w:val="24"/>
          <w:shd w:val="clear" w:color="auto" w:fill="FFFFFF"/>
        </w:rPr>
        <w:t>ей, системой СКУД</w:t>
      </w:r>
      <w:r w:rsidR="00B50B4E" w:rsidRPr="007B0E38">
        <w:rPr>
          <w:rFonts w:ascii="Arial" w:hAnsi="Arial" w:cs="Arial"/>
          <w:sz w:val="24"/>
          <w:szCs w:val="24"/>
          <w:shd w:val="clear" w:color="auto" w:fill="FFFFFF"/>
        </w:rPr>
        <w:t xml:space="preserve">. </w:t>
      </w:r>
    </w:p>
    <w:p w14:paraId="73707D28" w14:textId="01474EE5"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Освоение составило - 100%.</w:t>
      </w:r>
    </w:p>
    <w:p w14:paraId="3D7E5693" w14:textId="3FE97E8E" w:rsidR="00B50B4E" w:rsidRPr="007B0E38" w:rsidRDefault="006D0F2C"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32 образовательных учреждения</w:t>
      </w:r>
      <w:r w:rsidR="00B50B4E" w:rsidRPr="007B0E38">
        <w:rPr>
          <w:rFonts w:ascii="Arial" w:hAnsi="Arial" w:cs="Arial"/>
          <w:sz w:val="24"/>
          <w:szCs w:val="24"/>
          <w:shd w:val="clear" w:color="auto" w:fill="FFFFFF"/>
        </w:rPr>
        <w:t xml:space="preserve"> оснащены системами АПС и кнопками экстренного вызова (тревожными кнопками).</w:t>
      </w:r>
    </w:p>
    <w:p w14:paraId="32CC26BC" w14:textId="1EE32CFB"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На текущий ремонт по </w:t>
      </w:r>
      <w:r w:rsidR="006D0F2C" w:rsidRPr="007B0E38">
        <w:rPr>
          <w:rFonts w:ascii="Arial" w:hAnsi="Arial" w:cs="Arial"/>
          <w:sz w:val="24"/>
          <w:szCs w:val="24"/>
          <w:shd w:val="clear" w:color="auto" w:fill="FFFFFF"/>
        </w:rPr>
        <w:t>образовательным учреждениям, включая подготовку к учебному году</w:t>
      </w:r>
      <w:r w:rsidRPr="007B0E38">
        <w:rPr>
          <w:rFonts w:ascii="Arial" w:hAnsi="Arial" w:cs="Arial"/>
          <w:sz w:val="24"/>
          <w:szCs w:val="24"/>
          <w:shd w:val="clear" w:color="auto" w:fill="FFFFFF"/>
        </w:rPr>
        <w:t xml:space="preserve"> в 2025 году было выделено 15</w:t>
      </w:r>
      <w:r w:rsidR="00506D42" w:rsidRPr="007B0E38">
        <w:rPr>
          <w:rFonts w:ascii="Arial" w:hAnsi="Arial" w:cs="Arial"/>
          <w:sz w:val="24"/>
          <w:szCs w:val="24"/>
          <w:shd w:val="clear" w:color="auto" w:fill="FFFFFF"/>
        </w:rPr>
        <w:t>,</w:t>
      </w:r>
      <w:r w:rsidRPr="007B0E38">
        <w:rPr>
          <w:rFonts w:ascii="Arial" w:hAnsi="Arial" w:cs="Arial"/>
          <w:sz w:val="24"/>
          <w:szCs w:val="24"/>
          <w:shd w:val="clear" w:color="auto" w:fill="FFFFFF"/>
        </w:rPr>
        <w:t>8</w:t>
      </w:r>
      <w:r w:rsidR="00506D42" w:rsidRPr="007B0E38">
        <w:rPr>
          <w:rFonts w:ascii="Arial" w:hAnsi="Arial" w:cs="Arial"/>
          <w:sz w:val="24"/>
          <w:szCs w:val="24"/>
          <w:shd w:val="clear" w:color="auto" w:fill="FFFFFF"/>
        </w:rPr>
        <w:t xml:space="preserve"> млн.</w:t>
      </w:r>
      <w:r w:rsidRPr="007B0E38">
        <w:rPr>
          <w:rFonts w:ascii="Arial" w:hAnsi="Arial" w:cs="Arial"/>
          <w:sz w:val="24"/>
          <w:szCs w:val="24"/>
          <w:shd w:val="clear" w:color="auto" w:fill="FFFFFF"/>
        </w:rPr>
        <w:t xml:space="preserve"> руб. </w:t>
      </w:r>
    </w:p>
    <w:p w14:paraId="080AE14D" w14:textId="2D189EC7" w:rsidR="006D0F2C"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Субвенция на уч</w:t>
      </w:r>
      <w:r w:rsidR="006D0F2C" w:rsidRPr="007B0E38">
        <w:rPr>
          <w:rFonts w:ascii="Arial" w:hAnsi="Arial" w:cs="Arial"/>
          <w:sz w:val="24"/>
          <w:szCs w:val="24"/>
          <w:shd w:val="clear" w:color="auto" w:fill="FFFFFF"/>
        </w:rPr>
        <w:t>ебные расходы в 2025 году по образовательным учреждениям, включая расходы на дополнительное образование</w:t>
      </w:r>
      <w:r w:rsidRPr="007B0E38">
        <w:rPr>
          <w:rFonts w:ascii="Arial" w:hAnsi="Arial" w:cs="Arial"/>
          <w:sz w:val="24"/>
          <w:szCs w:val="24"/>
          <w:shd w:val="clear" w:color="auto" w:fill="FFFFFF"/>
        </w:rPr>
        <w:t xml:space="preserve"> </w:t>
      </w:r>
      <w:r w:rsidR="006D0F2C" w:rsidRPr="007B0E38">
        <w:rPr>
          <w:rFonts w:ascii="Arial" w:hAnsi="Arial" w:cs="Arial"/>
          <w:sz w:val="24"/>
          <w:szCs w:val="24"/>
          <w:shd w:val="clear" w:color="auto" w:fill="FFFFFF"/>
        </w:rPr>
        <w:t>составила 14</w:t>
      </w:r>
      <w:r w:rsidR="00506D42" w:rsidRPr="007B0E38">
        <w:rPr>
          <w:rFonts w:ascii="Arial" w:hAnsi="Arial" w:cs="Arial"/>
          <w:sz w:val="24"/>
          <w:szCs w:val="24"/>
          <w:shd w:val="clear" w:color="auto" w:fill="FFFFFF"/>
        </w:rPr>
        <w:t xml:space="preserve">,9 млн. </w:t>
      </w:r>
      <w:r w:rsidR="006D0F2C" w:rsidRPr="007B0E38">
        <w:rPr>
          <w:rFonts w:ascii="Arial" w:hAnsi="Arial" w:cs="Arial"/>
          <w:sz w:val="24"/>
          <w:szCs w:val="24"/>
          <w:shd w:val="clear" w:color="auto" w:fill="FFFFFF"/>
        </w:rPr>
        <w:t>руб. Освоена – 100%.</w:t>
      </w:r>
    </w:p>
    <w:p w14:paraId="4E9F2D2C" w14:textId="1600EA78" w:rsidR="00DF2FDC" w:rsidRPr="007B0E38" w:rsidRDefault="006D0F2C"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Субвен</w:t>
      </w:r>
      <w:r w:rsidR="00B50B4E" w:rsidRPr="007B0E38">
        <w:rPr>
          <w:rFonts w:ascii="Arial" w:hAnsi="Arial" w:cs="Arial"/>
          <w:sz w:val="24"/>
          <w:szCs w:val="24"/>
          <w:shd w:val="clear" w:color="auto" w:fill="FFFFFF"/>
        </w:rPr>
        <w:t xml:space="preserve">ция на учебные расходы </w:t>
      </w:r>
      <w:r w:rsidRPr="007B0E38">
        <w:rPr>
          <w:rFonts w:ascii="Arial" w:hAnsi="Arial" w:cs="Arial"/>
          <w:sz w:val="24"/>
          <w:szCs w:val="24"/>
          <w:shd w:val="clear" w:color="auto" w:fill="FFFFFF"/>
        </w:rPr>
        <w:t xml:space="preserve">в 2025 году по дошкольным образовательным учреждениям </w:t>
      </w:r>
      <w:r w:rsidR="00B50B4E" w:rsidRPr="007B0E38">
        <w:rPr>
          <w:rFonts w:ascii="Arial" w:hAnsi="Arial" w:cs="Arial"/>
          <w:sz w:val="24"/>
          <w:szCs w:val="24"/>
          <w:shd w:val="clear" w:color="auto" w:fill="FFFFFF"/>
        </w:rPr>
        <w:t>по ДОУ освоена на 100% (фактические расходы -6</w:t>
      </w:r>
      <w:r w:rsidR="00506D42" w:rsidRPr="007B0E38">
        <w:rPr>
          <w:rFonts w:ascii="Arial" w:hAnsi="Arial" w:cs="Arial"/>
          <w:sz w:val="24"/>
          <w:szCs w:val="24"/>
          <w:shd w:val="clear" w:color="auto" w:fill="FFFFFF"/>
        </w:rPr>
        <w:t>,</w:t>
      </w:r>
      <w:r w:rsidR="00B50B4E" w:rsidRPr="007B0E38">
        <w:rPr>
          <w:rFonts w:ascii="Arial" w:hAnsi="Arial" w:cs="Arial"/>
          <w:sz w:val="24"/>
          <w:szCs w:val="24"/>
          <w:shd w:val="clear" w:color="auto" w:fill="FFFFFF"/>
        </w:rPr>
        <w:t>9</w:t>
      </w:r>
      <w:r w:rsidR="00506D42" w:rsidRPr="007B0E38">
        <w:rPr>
          <w:rFonts w:ascii="Arial" w:hAnsi="Arial" w:cs="Arial"/>
          <w:sz w:val="24"/>
          <w:szCs w:val="24"/>
          <w:shd w:val="clear" w:color="auto" w:fill="FFFFFF"/>
        </w:rPr>
        <w:t xml:space="preserve"> млн.</w:t>
      </w:r>
      <w:r w:rsidR="00B50B4E" w:rsidRPr="007B0E38">
        <w:rPr>
          <w:rFonts w:ascii="Arial" w:hAnsi="Arial" w:cs="Arial"/>
          <w:sz w:val="24"/>
          <w:szCs w:val="24"/>
          <w:shd w:val="clear" w:color="auto" w:fill="FFFFFF"/>
        </w:rPr>
        <w:t xml:space="preserve"> руб. при плане </w:t>
      </w:r>
      <w:r w:rsidR="00506D42" w:rsidRPr="007B0E38">
        <w:rPr>
          <w:rFonts w:ascii="Arial" w:hAnsi="Arial" w:cs="Arial"/>
          <w:sz w:val="24"/>
          <w:szCs w:val="24"/>
          <w:shd w:val="clear" w:color="auto" w:fill="FFFFFF"/>
        </w:rPr>
        <w:t>–</w:t>
      </w:r>
      <w:r w:rsidR="00B50B4E" w:rsidRPr="007B0E38">
        <w:rPr>
          <w:rFonts w:ascii="Arial" w:hAnsi="Arial" w:cs="Arial"/>
          <w:sz w:val="24"/>
          <w:szCs w:val="24"/>
          <w:shd w:val="clear" w:color="auto" w:fill="FFFFFF"/>
        </w:rPr>
        <w:t xml:space="preserve"> 6</w:t>
      </w:r>
      <w:r w:rsidR="00506D42" w:rsidRPr="007B0E38">
        <w:rPr>
          <w:rFonts w:ascii="Arial" w:hAnsi="Arial" w:cs="Arial"/>
          <w:sz w:val="24"/>
          <w:szCs w:val="24"/>
          <w:shd w:val="clear" w:color="auto" w:fill="FFFFFF"/>
        </w:rPr>
        <w:t>,</w:t>
      </w:r>
      <w:r w:rsidR="00B50B4E" w:rsidRPr="007B0E38">
        <w:rPr>
          <w:rFonts w:ascii="Arial" w:hAnsi="Arial" w:cs="Arial"/>
          <w:sz w:val="24"/>
          <w:szCs w:val="24"/>
          <w:shd w:val="clear" w:color="auto" w:fill="FFFFFF"/>
        </w:rPr>
        <w:t>9</w:t>
      </w:r>
      <w:r w:rsidR="00506D42" w:rsidRPr="007B0E38">
        <w:rPr>
          <w:rFonts w:ascii="Arial" w:hAnsi="Arial" w:cs="Arial"/>
          <w:sz w:val="24"/>
          <w:szCs w:val="24"/>
          <w:shd w:val="clear" w:color="auto" w:fill="FFFFFF"/>
        </w:rPr>
        <w:t xml:space="preserve"> млн</w:t>
      </w:r>
      <w:r w:rsidR="00B50B4E" w:rsidRPr="007B0E38">
        <w:rPr>
          <w:rFonts w:ascii="Arial" w:hAnsi="Arial" w:cs="Arial"/>
          <w:sz w:val="24"/>
          <w:szCs w:val="24"/>
          <w:shd w:val="clear" w:color="auto" w:fill="FFFFFF"/>
        </w:rPr>
        <w:t xml:space="preserve"> руб.).</w:t>
      </w:r>
    </w:p>
    <w:p w14:paraId="3E7B9C17" w14:textId="73381707" w:rsidR="00B50B4E" w:rsidRPr="007B0E38" w:rsidRDefault="00B50B4E" w:rsidP="0049269F">
      <w:pPr>
        <w:spacing w:after="0" w:line="240" w:lineRule="auto"/>
        <w:ind w:firstLine="709"/>
        <w:jc w:val="both"/>
        <w:rPr>
          <w:rFonts w:ascii="Arial" w:hAnsi="Arial" w:cs="Arial"/>
          <w:sz w:val="24"/>
          <w:szCs w:val="24"/>
          <w:shd w:val="clear" w:color="auto" w:fill="FFFFFF"/>
        </w:rPr>
      </w:pPr>
      <w:r w:rsidRPr="007B0E38">
        <w:rPr>
          <w:rFonts w:ascii="Arial" w:hAnsi="Arial" w:cs="Arial"/>
          <w:sz w:val="24"/>
          <w:szCs w:val="24"/>
          <w:shd w:val="clear" w:color="auto" w:fill="FFFFFF"/>
        </w:rPr>
        <w:t xml:space="preserve">В отчётный период </w:t>
      </w:r>
      <w:r w:rsidR="006211D3" w:rsidRPr="007B0E38">
        <w:rPr>
          <w:rFonts w:ascii="Arial" w:hAnsi="Arial" w:cs="Arial"/>
          <w:sz w:val="24"/>
          <w:szCs w:val="24"/>
          <w:shd w:val="clear" w:color="auto" w:fill="FFFFFF"/>
        </w:rPr>
        <w:t>исполнение муниципальной</w:t>
      </w:r>
      <w:r w:rsidRPr="007B0E38">
        <w:rPr>
          <w:rFonts w:ascii="Arial" w:hAnsi="Arial" w:cs="Arial"/>
          <w:sz w:val="24"/>
          <w:szCs w:val="24"/>
          <w:shd w:val="clear" w:color="auto" w:fill="FFFFFF"/>
        </w:rPr>
        <w:t xml:space="preserve"> программ</w:t>
      </w:r>
      <w:r w:rsidR="006211D3" w:rsidRPr="007B0E38">
        <w:rPr>
          <w:rFonts w:ascii="Arial" w:hAnsi="Arial" w:cs="Arial"/>
          <w:sz w:val="24"/>
          <w:szCs w:val="24"/>
          <w:shd w:val="clear" w:color="auto" w:fill="FFFFFF"/>
        </w:rPr>
        <w:t>ы</w:t>
      </w:r>
      <w:r w:rsidRPr="007B0E38">
        <w:rPr>
          <w:rFonts w:ascii="Arial" w:hAnsi="Arial" w:cs="Arial"/>
          <w:sz w:val="24"/>
          <w:szCs w:val="24"/>
          <w:shd w:val="clear" w:color="auto" w:fill="FFFFFF"/>
        </w:rPr>
        <w:t xml:space="preserve"> «Развитие образования в Холмском муниципальном округе Сахалинской области», </w:t>
      </w:r>
      <w:r w:rsidR="006211D3" w:rsidRPr="007B0E38">
        <w:rPr>
          <w:rFonts w:ascii="Arial" w:hAnsi="Arial" w:cs="Arial"/>
          <w:sz w:val="24"/>
          <w:szCs w:val="24"/>
          <w:shd w:val="clear" w:color="auto" w:fill="FFFFFF"/>
        </w:rPr>
        <w:t>составило 98,52 %.</w:t>
      </w:r>
    </w:p>
    <w:p w14:paraId="6F0794C7" w14:textId="53C1FE8A" w:rsidR="00B50B4E" w:rsidRPr="007B0E38" w:rsidRDefault="00B50B4E" w:rsidP="0049269F">
      <w:pPr>
        <w:spacing w:after="0" w:line="240" w:lineRule="auto"/>
        <w:ind w:firstLine="709"/>
        <w:jc w:val="both"/>
        <w:rPr>
          <w:rFonts w:ascii="Arial" w:hAnsi="Arial" w:cs="Arial"/>
          <w:sz w:val="24"/>
          <w:szCs w:val="24"/>
        </w:rPr>
      </w:pPr>
      <w:r w:rsidRPr="007B0E38">
        <w:rPr>
          <w:rFonts w:ascii="Arial" w:eastAsia="Times New Roman" w:hAnsi="Arial" w:cs="Arial"/>
          <w:sz w:val="24"/>
          <w:szCs w:val="24"/>
          <w:lang w:eastAsia="ru-RU"/>
        </w:rPr>
        <w:t>Результаты ЕГЭ 2025 года по 7 из 12 предметов профильного уровня выше среднеобластных (базовая математика, обществознание, химия, биология, литература, английский язык, география). В рейтинг школ, показавших лучшие результаты по Сахалинской области, вошли лицей «Надежда», СОШ №9, СОШ №6 г. Холмска.</w:t>
      </w:r>
    </w:p>
    <w:p w14:paraId="10E38843" w14:textId="77777777" w:rsidR="00B50B4E" w:rsidRPr="007B0E38" w:rsidRDefault="00B50B4E" w:rsidP="0049269F">
      <w:pPr>
        <w:spacing w:after="0" w:line="240" w:lineRule="auto"/>
        <w:ind w:firstLine="709"/>
        <w:jc w:val="both"/>
      </w:pPr>
      <w:r w:rsidRPr="007B0E38">
        <w:rPr>
          <w:rFonts w:ascii="Arial" w:eastAsia="Times New Roman" w:hAnsi="Arial" w:cs="Arial"/>
          <w:sz w:val="24"/>
          <w:szCs w:val="24"/>
          <w:lang w:eastAsia="ru-RU"/>
        </w:rPr>
        <w:t xml:space="preserve">По итогам проведенной государственной итоговой аттестации </w:t>
      </w:r>
      <w:r w:rsidRPr="007B0E38">
        <w:rPr>
          <w:rFonts w:ascii="Arial" w:hAnsi="Arial" w:cs="Arial"/>
          <w:spacing w:val="-2"/>
          <w:sz w:val="24"/>
          <w:szCs w:val="24"/>
        </w:rPr>
        <w:t xml:space="preserve">24 выпускника школ получили федеральные медали «За особые успехи в учении» </w:t>
      </w:r>
      <w:r w:rsidRPr="007B0E38">
        <w:rPr>
          <w:rFonts w:ascii="Arial" w:hAnsi="Arial" w:cs="Arial"/>
          <w:spacing w:val="-2"/>
          <w:sz w:val="24"/>
          <w:szCs w:val="24"/>
          <w:lang w:val="en-US"/>
        </w:rPr>
        <w:t>I</w:t>
      </w:r>
      <w:r w:rsidRPr="007B0E38">
        <w:rPr>
          <w:rFonts w:ascii="Arial" w:hAnsi="Arial" w:cs="Arial"/>
          <w:spacing w:val="-2"/>
          <w:sz w:val="24"/>
          <w:szCs w:val="24"/>
        </w:rPr>
        <w:t xml:space="preserve"> и </w:t>
      </w:r>
      <w:r w:rsidRPr="007B0E38">
        <w:rPr>
          <w:rFonts w:ascii="Arial" w:hAnsi="Arial" w:cs="Arial"/>
          <w:spacing w:val="-2"/>
          <w:sz w:val="24"/>
          <w:szCs w:val="24"/>
          <w:lang w:val="en-US"/>
        </w:rPr>
        <w:t>II</w:t>
      </w:r>
      <w:r w:rsidRPr="007B0E38">
        <w:rPr>
          <w:rFonts w:ascii="Arial" w:hAnsi="Arial" w:cs="Arial"/>
          <w:spacing w:val="-2"/>
          <w:sz w:val="24"/>
          <w:szCs w:val="24"/>
        </w:rPr>
        <w:t xml:space="preserve"> степеней (</w:t>
      </w:r>
      <w:r w:rsidRPr="007B0E38">
        <w:rPr>
          <w:rFonts w:ascii="Arial" w:hAnsi="Arial" w:cs="Arial"/>
          <w:spacing w:val="-2"/>
          <w:sz w:val="24"/>
          <w:szCs w:val="24"/>
          <w:lang w:val="en-US"/>
        </w:rPr>
        <w:t>I</w:t>
      </w:r>
      <w:r w:rsidRPr="007B0E38">
        <w:rPr>
          <w:rFonts w:ascii="Arial" w:hAnsi="Arial" w:cs="Arial"/>
          <w:spacing w:val="-2"/>
          <w:sz w:val="24"/>
          <w:szCs w:val="24"/>
        </w:rPr>
        <w:t xml:space="preserve"> степени  - 15 выпускников и </w:t>
      </w:r>
      <w:r w:rsidRPr="007B0E38">
        <w:rPr>
          <w:rFonts w:ascii="Arial" w:hAnsi="Arial" w:cs="Arial"/>
          <w:spacing w:val="-2"/>
          <w:sz w:val="24"/>
          <w:szCs w:val="24"/>
          <w:lang w:val="en-US"/>
        </w:rPr>
        <w:t>II</w:t>
      </w:r>
      <w:r w:rsidRPr="007B0E38">
        <w:rPr>
          <w:rFonts w:ascii="Arial" w:hAnsi="Arial" w:cs="Arial"/>
          <w:spacing w:val="-2"/>
          <w:sz w:val="24"/>
          <w:szCs w:val="24"/>
        </w:rPr>
        <w:t xml:space="preserve"> степени – 9 выпускников), 9 из них получили знак отличия Сахалинской области с выплатой 115 тыс. рублей. 37</w:t>
      </w:r>
      <w:r w:rsidRPr="007B0E38">
        <w:rPr>
          <w:rFonts w:ascii="Arial" w:eastAsia="Times New Roman" w:hAnsi="Arial" w:cs="Arial"/>
          <w:sz w:val="24"/>
          <w:szCs w:val="24"/>
          <w:lang w:eastAsia="ru-RU"/>
        </w:rPr>
        <w:t xml:space="preserve"> из 210 выпускников сдали ЕГЭ на высокие баллы (от 81 до 100).</w:t>
      </w:r>
      <w:r w:rsidRPr="007B0E38">
        <w:t xml:space="preserve"> </w:t>
      </w:r>
    </w:p>
    <w:p w14:paraId="03EF3076" w14:textId="798B0356" w:rsidR="00B50B4E" w:rsidRPr="007B0E38" w:rsidRDefault="00B50B4E" w:rsidP="0049269F">
      <w:pPr>
        <w:spacing w:after="0" w:line="240" w:lineRule="auto"/>
        <w:ind w:firstLine="708"/>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Летняя оздоровительная кампания 2025 года проведена в рамках реализации муниципальной программы «Развитие образования в Холмском муниципальном округе Сахалинской области», согласно Плану мероприятий и в пределах выделенного объёма финансирования из областного и местного бюджетов. Общий объём финансирования мероприятий оздоровительной кампании на 2025 год из средств муниципального бюджета составил более </w:t>
      </w:r>
      <w:r w:rsidRPr="007B0E38">
        <w:rPr>
          <w:rFonts w:ascii="Arial" w:eastAsia="Times New Roman" w:hAnsi="Arial" w:cs="Arial"/>
          <w:sz w:val="24"/>
          <w:szCs w:val="24"/>
          <w:lang w:eastAsia="ru-RU"/>
        </w:rPr>
        <w:br/>
        <w:t>18</w:t>
      </w:r>
      <w:r w:rsidR="00506D42"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0</w:t>
      </w:r>
      <w:r w:rsidR="00506D42" w:rsidRPr="007B0E38">
        <w:rPr>
          <w:rFonts w:ascii="Arial" w:eastAsia="Times New Roman" w:hAnsi="Arial" w:cs="Arial"/>
          <w:sz w:val="24"/>
          <w:szCs w:val="24"/>
          <w:lang w:eastAsia="ru-RU"/>
        </w:rPr>
        <w:t xml:space="preserve"> млн.</w:t>
      </w:r>
      <w:r w:rsidRPr="007B0E38">
        <w:rPr>
          <w:rFonts w:ascii="Arial" w:eastAsia="Times New Roman" w:hAnsi="Arial" w:cs="Arial"/>
          <w:sz w:val="24"/>
          <w:szCs w:val="24"/>
          <w:lang w:eastAsia="ru-RU"/>
        </w:rPr>
        <w:t xml:space="preserve"> рублей.</w:t>
      </w:r>
    </w:p>
    <w:p w14:paraId="0A22C23D" w14:textId="77777777" w:rsidR="00B50B4E" w:rsidRPr="007B0E38" w:rsidRDefault="00B50B4E" w:rsidP="0049269F">
      <w:pPr>
        <w:spacing w:after="0" w:line="240" w:lineRule="auto"/>
        <w:ind w:firstLine="708"/>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Особое внимание в период летней оздоровительной кампании уделялось несовершеннолетним, нуждающимся в индивидуально – профилактической работе </w:t>
      </w:r>
      <w:r w:rsidRPr="007B0E38">
        <w:rPr>
          <w:rFonts w:ascii="Arial" w:eastAsia="Times New Roman" w:hAnsi="Arial" w:cs="Arial"/>
          <w:sz w:val="24"/>
          <w:szCs w:val="24"/>
          <w:lang w:eastAsia="ru-RU"/>
        </w:rPr>
        <w:lastRenderedPageBreak/>
        <w:t xml:space="preserve">и детям, из семей, находящихся в социально опасном положении. Учащиеся были организованы в лагерях дневного и клубного пребывания при образовательных учреждениях. Дети, достигшие возраста 14-лет, были трудоустроены в трудовые бригады учреждений образования, культуры и спорта, либо самостоятельно трудоустраивались на предприятия. </w:t>
      </w:r>
    </w:p>
    <w:p w14:paraId="72824771" w14:textId="77777777" w:rsidR="00B50B4E" w:rsidRPr="007B0E38" w:rsidRDefault="00B50B4E" w:rsidP="0049269F">
      <w:pPr>
        <w:spacing w:after="0" w:line="240" w:lineRule="auto"/>
        <w:ind w:firstLine="708"/>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Был организован детский отдых в течение всего летнего периода. На базе учреждений образования, культуры и спорта работал 31 лагерь, из них: 23 лагеря дневного пребывания; 5 профильных лагеря; 3 лагеря труда и отдыха. </w:t>
      </w:r>
    </w:p>
    <w:p w14:paraId="0AFBBD7B" w14:textId="77777777" w:rsidR="00B50B4E" w:rsidRPr="007B0E38" w:rsidRDefault="00B50B4E" w:rsidP="0049269F">
      <w:pPr>
        <w:spacing w:after="0" w:line="240" w:lineRule="auto"/>
        <w:ind w:firstLine="708"/>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Охват детей в лагерях муниципалитета составил 1 858 детей в возрасте от 7 до 17 лет, из них 676 детей, находящихся в трудной жизненной ситуации. В загородных оздоровительных лагерях, во Всероссийских детских центрах отдохнули 536 детей. Процент охвата детей составил 59,9 % от общего количества детей в возрасте от 7 до 17 лет. </w:t>
      </w:r>
    </w:p>
    <w:p w14:paraId="76A0BBDF" w14:textId="77777777" w:rsidR="00B50B4E" w:rsidRPr="007B0E38" w:rsidRDefault="00B50B4E" w:rsidP="0049269F">
      <w:pPr>
        <w:spacing w:after="0" w:line="240" w:lineRule="auto"/>
        <w:ind w:firstLine="708"/>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 xml:space="preserve">Творчески работающие учителя - важнейший ресурс повышения качества образования. </w:t>
      </w:r>
    </w:p>
    <w:p w14:paraId="0F544FF4" w14:textId="77777777" w:rsidR="00B50B4E" w:rsidRPr="007B0E38" w:rsidRDefault="00B50B4E" w:rsidP="0049269F">
      <w:pPr>
        <w:spacing w:after="0" w:line="240" w:lineRule="auto"/>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ab/>
        <w:t>В муниципальном конкурсе «Учитель года – 2025» звание победителя присвоено учителю английского языка школы №6 г. Холмска. Победитель конкурса «Воспитатель года» на региональном этапе «Воспитатель года – 2025» удостоена почетного III призового места. В областном конкурсе «Народный педагог» учитель русского языка и литературы школы № 8 г. Холмска стала призером. В региональном этапе Всероссийского конкурса профессионального мастерства «Сердце отдаю детям» педагог дополнительного образования школы № 6 г. Холмска стал победителем в номинации «Туристско-краеведческая направленность».</w:t>
      </w:r>
    </w:p>
    <w:p w14:paraId="308BF385" w14:textId="77777777" w:rsidR="00B50B4E" w:rsidRPr="007B0E38" w:rsidRDefault="00B50B4E" w:rsidP="0049269F">
      <w:pPr>
        <w:spacing w:after="0" w:line="240" w:lineRule="auto"/>
        <w:jc w:val="both"/>
        <w:rPr>
          <w:rFonts w:ascii="Arial" w:eastAsia="Times New Roman" w:hAnsi="Arial" w:cs="Arial"/>
          <w:bCs/>
          <w:sz w:val="24"/>
          <w:szCs w:val="24"/>
          <w:lang w:eastAsia="ru-RU"/>
        </w:rPr>
      </w:pPr>
      <w:r w:rsidRPr="007B0E38">
        <w:rPr>
          <w:rFonts w:ascii="Arial" w:eastAsia="Times New Roman" w:hAnsi="Arial" w:cs="Arial"/>
          <w:bCs/>
          <w:sz w:val="24"/>
          <w:szCs w:val="24"/>
          <w:lang w:eastAsia="ru-RU"/>
        </w:rPr>
        <w:tab/>
        <w:t>Результат работы с одаренными детьми – это участие в региональном этапе Всероссийской олимпиады школьников 78 обучающихся, занято 22 призовых места. 189 юных холмчан прошли обучение в центре выявления, поддержки и развития способностей и талантов у детей и молодежи «СахалинтехАлаид». В учебно-методическом интенсиве в г. Южно-Сахалинск по физике «Голодные игры» в командном зачете лицей «Надежда» занял II место. В личном зачете победителями стали 2 обучающихся 11 класса «Лицея «Надежда». В командном турнире «Кубок СахГУ по физике для старшеклассников» команда «Лицея «Надежда» заняла третье место. В финале регионального этапа Российского открытого молодежного водного конкурса призером стала ученица 8 класса школы с. Чапланово.</w:t>
      </w:r>
      <w:r w:rsidRPr="007B0E38">
        <w:t xml:space="preserve"> </w:t>
      </w:r>
      <w:r w:rsidRPr="007B0E38">
        <w:rPr>
          <w:rFonts w:ascii="Arial" w:eastAsia="Times New Roman" w:hAnsi="Arial" w:cs="Arial"/>
          <w:bCs/>
          <w:sz w:val="24"/>
          <w:szCs w:val="24"/>
          <w:lang w:eastAsia="ru-RU"/>
        </w:rPr>
        <w:t>Команда школы № 6 г. Холмска «Первые в эфире» завоевала III место на региональном этапе конкурса «Медиа Притяжение».</w:t>
      </w:r>
    </w:p>
    <w:p w14:paraId="040A11C8" w14:textId="77777777" w:rsidR="00B50B4E" w:rsidRPr="007B0E38" w:rsidRDefault="00B50B4E" w:rsidP="0049269F">
      <w:pPr>
        <w:spacing w:after="0" w:line="240" w:lineRule="auto"/>
        <w:ind w:firstLine="709"/>
        <w:jc w:val="both"/>
        <w:rPr>
          <w:rFonts w:ascii="Arial" w:hAnsi="Arial" w:cs="Arial"/>
          <w:sz w:val="24"/>
          <w:szCs w:val="24"/>
        </w:rPr>
      </w:pPr>
      <w:r w:rsidRPr="007B0E38">
        <w:rPr>
          <w:rFonts w:ascii="Arial" w:hAnsi="Arial" w:cs="Arial"/>
          <w:sz w:val="24"/>
          <w:szCs w:val="24"/>
        </w:rPr>
        <w:t>В рамках реализации Закона Сахалинской области от 08.10.2008 г. № 98-ЗО «О наделении органов местного самоуправления государственными полномочиями Сахалинской области по организации питания детей, обучающихся в образовательных учреждениях» организовано горячее питание на базе 13 школ, функционируют 12 столовых, 7 буфетов. Охват питанием школьников в общеобразовательных учреждениях составил 95% (с учетом буфетной продукции). Горячим питанием охвачены 75%, в том числе льготные категории детей из</w:t>
      </w:r>
      <w:r w:rsidRPr="007B0E38">
        <w:t xml:space="preserve"> </w:t>
      </w:r>
      <w:r w:rsidRPr="007B0E38">
        <w:rPr>
          <w:rFonts w:ascii="Arial" w:hAnsi="Arial" w:cs="Arial"/>
          <w:sz w:val="24"/>
          <w:szCs w:val="24"/>
        </w:rPr>
        <w:t>семей-участников СВО  - 70 человек. Дополнительно обучающиеся льготных категорий получают молоко, обеспечено 61% обучающихся. Организация горячего питания осуществляется за счет средств федерального, областного, местного бюджетов и родительской платы.</w:t>
      </w:r>
    </w:p>
    <w:p w14:paraId="1158DEAE" w14:textId="77777777" w:rsidR="00B50B4E" w:rsidRPr="007B0E38" w:rsidRDefault="00B50B4E" w:rsidP="0049269F">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Для организации транспортного обеспечения школьников к месту обучения и обратно в текущем учебном году использовалось 12 единиц (АППГ – 12 единиц) специально оборудованного автотранспорта (школьных автобусов). В соответствии с разделом 1.6 приложения № 6 Технического регламента «О безопасности колесных транспортных средств» все школьные автобусы соответствуют </w:t>
      </w:r>
      <w:r w:rsidRPr="007B0E38">
        <w:rPr>
          <w:rFonts w:ascii="Arial" w:hAnsi="Arial" w:cs="Arial"/>
          <w:sz w:val="24"/>
          <w:szCs w:val="24"/>
        </w:rPr>
        <w:lastRenderedPageBreak/>
        <w:t>требованиям безопасности. Имеющееся количество автотранспорта достаточно для организации перевозок школьников. В 2025 году было приобретено за счет областной субвенции 2 школьных автобуса взамен технически устаревшим.</w:t>
      </w:r>
    </w:p>
    <w:p w14:paraId="19637575" w14:textId="77777777" w:rsidR="00B50B4E" w:rsidRPr="007B0E38" w:rsidRDefault="00B50B4E" w:rsidP="00F97328">
      <w:pPr>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Осуществлялся льготный проезд школьников в городском транспорте в течение всего отчетного периода. </w:t>
      </w:r>
    </w:p>
    <w:p w14:paraId="79E748C9" w14:textId="1088A3F1" w:rsidR="005A7C91" w:rsidRPr="007B0E38" w:rsidRDefault="005A7C91" w:rsidP="00F97328">
      <w:pPr>
        <w:spacing w:after="0" w:line="240" w:lineRule="auto"/>
      </w:pPr>
    </w:p>
    <w:p w14:paraId="39D81119" w14:textId="1B7A0B86" w:rsidR="006E70A2" w:rsidRPr="007B0E38" w:rsidRDefault="009D00C7" w:rsidP="00F97328">
      <w:pPr>
        <w:pStyle w:val="2"/>
        <w:spacing w:before="0" w:line="240" w:lineRule="auto"/>
        <w:ind w:left="709"/>
        <w:rPr>
          <w:rFonts w:ascii="Arial" w:hAnsi="Arial" w:cs="Arial"/>
          <w:b/>
          <w:color w:val="auto"/>
          <w:sz w:val="24"/>
          <w:szCs w:val="24"/>
        </w:rPr>
      </w:pPr>
      <w:bookmarkStart w:id="18" w:name="_Toc192058494"/>
      <w:r w:rsidRPr="007B0E38">
        <w:rPr>
          <w:rFonts w:ascii="Arial" w:hAnsi="Arial" w:cs="Arial"/>
          <w:b/>
          <w:color w:val="auto"/>
          <w:sz w:val="24"/>
          <w:szCs w:val="24"/>
        </w:rPr>
        <w:t>Культура</w:t>
      </w:r>
      <w:r w:rsidR="006E70A2" w:rsidRPr="007B0E38">
        <w:rPr>
          <w:rFonts w:ascii="Arial" w:hAnsi="Arial" w:cs="Arial"/>
          <w:b/>
          <w:color w:val="auto"/>
          <w:sz w:val="24"/>
          <w:szCs w:val="24"/>
        </w:rPr>
        <w:t>, спорт и молодежная политика</w:t>
      </w:r>
      <w:bookmarkEnd w:id="18"/>
      <w:r w:rsidRPr="007B0E38">
        <w:rPr>
          <w:rFonts w:ascii="Arial" w:hAnsi="Arial" w:cs="Arial"/>
          <w:b/>
          <w:color w:val="auto"/>
          <w:sz w:val="24"/>
          <w:szCs w:val="24"/>
        </w:rPr>
        <w:t xml:space="preserve"> </w:t>
      </w:r>
    </w:p>
    <w:p w14:paraId="3114B6A3" w14:textId="7BD082E7" w:rsidR="005B61EE" w:rsidRPr="007B0E38" w:rsidRDefault="005B61EE" w:rsidP="00F97328">
      <w:pPr>
        <w:spacing w:after="0" w:line="240" w:lineRule="auto"/>
        <w:ind w:firstLine="708"/>
        <w:jc w:val="both"/>
        <w:rPr>
          <w:rFonts w:ascii="Times New Roman" w:hAnsi="Times New Roman" w:cs="Times New Roman"/>
          <w:b/>
          <w:sz w:val="26"/>
          <w:szCs w:val="26"/>
        </w:rPr>
      </w:pPr>
    </w:p>
    <w:p w14:paraId="3645E10B" w14:textId="77777777" w:rsidR="006211D3" w:rsidRPr="007B0E38" w:rsidRDefault="006211D3" w:rsidP="00F97328">
      <w:pPr>
        <w:spacing w:after="0" w:line="240" w:lineRule="auto"/>
        <w:ind w:firstLine="708"/>
        <w:jc w:val="both"/>
        <w:rPr>
          <w:rFonts w:ascii="Arial" w:hAnsi="Arial" w:cs="Arial"/>
          <w:sz w:val="24"/>
          <w:szCs w:val="24"/>
        </w:rPr>
      </w:pPr>
      <w:r w:rsidRPr="007B0E38">
        <w:rPr>
          <w:rFonts w:ascii="Arial" w:hAnsi="Arial" w:cs="Arial"/>
          <w:sz w:val="24"/>
          <w:szCs w:val="24"/>
        </w:rPr>
        <w:t xml:space="preserve">Сеть учреждений культуры и искусства состоит из 23-х сетевых единиц (7 домов культуры, 12 библиотек, Детской школы искусств, кинодосугового центра «Россия», учреждения музейного типа – Историко-культурного центра, Парка культуры и отдыха города Холмска). </w:t>
      </w:r>
    </w:p>
    <w:p w14:paraId="31D742FB"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Статус юридического лица имеют шесть учреждений культуры.</w:t>
      </w:r>
    </w:p>
    <w:p w14:paraId="2A3164D0"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целях создания условий для сохранения и популяризации культурного наследия, возрождения народной культуры, развития профессионального творчества, обеспечения профессионального роста работников культуры на территории Холмского муниципального округа реализуется муниципальная программа «Развитие сферы культуры Холмского муниципального округа Сахалинской области», утвержденная постановлением администрации муниципального образования «Холмский городской округ» от 28.10.2024 № 1814.</w:t>
      </w:r>
    </w:p>
    <w:p w14:paraId="43F539EF" w14:textId="46F023DA"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Ключевые показатели эффективности деятельности в сфере культуры на 2025 год выполнены. Число посещений культурных мероприятий в 2025 году составило 578,2 тыс. посещений при плане 455,9 тыс. посещений, или 116,58%. Число обращений к цифровым ресурсам в 2025 году – 2</w:t>
      </w:r>
      <w:r w:rsidR="001656B4" w:rsidRPr="007B0E38">
        <w:rPr>
          <w:rFonts w:ascii="Arial" w:hAnsi="Arial" w:cs="Arial"/>
          <w:sz w:val="24"/>
          <w:szCs w:val="24"/>
        </w:rPr>
        <w:t>,</w:t>
      </w:r>
      <w:r w:rsidRPr="007B0E38">
        <w:rPr>
          <w:rFonts w:ascii="Arial" w:hAnsi="Arial" w:cs="Arial"/>
          <w:sz w:val="24"/>
          <w:szCs w:val="24"/>
        </w:rPr>
        <w:t>8</w:t>
      </w:r>
      <w:r w:rsidR="001656B4" w:rsidRPr="007B0E38">
        <w:rPr>
          <w:rFonts w:ascii="Arial" w:hAnsi="Arial" w:cs="Arial"/>
          <w:sz w:val="24"/>
          <w:szCs w:val="24"/>
        </w:rPr>
        <w:t xml:space="preserve"> млн.</w:t>
      </w:r>
      <w:r w:rsidRPr="007B0E38">
        <w:rPr>
          <w:rFonts w:ascii="Arial" w:hAnsi="Arial" w:cs="Arial"/>
          <w:sz w:val="24"/>
          <w:szCs w:val="24"/>
        </w:rPr>
        <w:t xml:space="preserve"> ед., в том числе посещения сайтов учреждений культуры – 260</w:t>
      </w:r>
      <w:r w:rsidR="001656B4" w:rsidRPr="007B0E38">
        <w:rPr>
          <w:rFonts w:ascii="Arial" w:hAnsi="Arial" w:cs="Arial"/>
          <w:sz w:val="24"/>
          <w:szCs w:val="24"/>
        </w:rPr>
        <w:t>,</w:t>
      </w:r>
      <w:r w:rsidRPr="007B0E38">
        <w:rPr>
          <w:rFonts w:ascii="Arial" w:hAnsi="Arial" w:cs="Arial"/>
          <w:sz w:val="24"/>
          <w:szCs w:val="24"/>
        </w:rPr>
        <w:t>7</w:t>
      </w:r>
      <w:r w:rsidR="001656B4" w:rsidRPr="007B0E38">
        <w:rPr>
          <w:rFonts w:ascii="Arial" w:hAnsi="Arial" w:cs="Arial"/>
          <w:sz w:val="24"/>
          <w:szCs w:val="24"/>
        </w:rPr>
        <w:t xml:space="preserve"> тыс.</w:t>
      </w:r>
      <w:r w:rsidRPr="007B0E38">
        <w:rPr>
          <w:rFonts w:ascii="Arial" w:hAnsi="Arial" w:cs="Arial"/>
          <w:sz w:val="24"/>
          <w:szCs w:val="24"/>
        </w:rPr>
        <w:t xml:space="preserve"> ед.; число посещений «страниц» учреждений в соцсетях – 2</w:t>
      </w:r>
      <w:r w:rsidR="001656B4" w:rsidRPr="007B0E38">
        <w:rPr>
          <w:rFonts w:ascii="Arial" w:hAnsi="Arial" w:cs="Arial"/>
          <w:sz w:val="24"/>
          <w:szCs w:val="24"/>
        </w:rPr>
        <w:t>,</w:t>
      </w:r>
      <w:r w:rsidRPr="007B0E38">
        <w:rPr>
          <w:rFonts w:ascii="Arial" w:hAnsi="Arial" w:cs="Arial"/>
          <w:sz w:val="24"/>
          <w:szCs w:val="24"/>
        </w:rPr>
        <w:t>5</w:t>
      </w:r>
      <w:r w:rsidR="001656B4" w:rsidRPr="007B0E38">
        <w:rPr>
          <w:rFonts w:ascii="Arial" w:hAnsi="Arial" w:cs="Arial"/>
          <w:sz w:val="24"/>
          <w:szCs w:val="24"/>
        </w:rPr>
        <w:t xml:space="preserve"> млн. ед</w:t>
      </w:r>
      <w:r w:rsidRPr="007B0E38">
        <w:rPr>
          <w:rFonts w:ascii="Arial" w:hAnsi="Arial" w:cs="Arial"/>
          <w:sz w:val="24"/>
          <w:szCs w:val="24"/>
        </w:rPr>
        <w:t>. Обучение компьютерной грамотности прошли 30 людей старшего поколения, 100,00%.  На базе инклюзивной творческой лаборатории, созданной в КДЦ «Россия», проведено 28 занятий, 100% от плана. Историко-культурным центром совместно с государственными музеями, с привлечением музейных предметов и музейных коллекций, включенных в состав Музейного фонда Российской Федерации, было организовано 3 выставочных проектов, при плане 2 проекта, 150,00%.</w:t>
      </w:r>
    </w:p>
    <w:p w14:paraId="31BC4C68"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рамках национального проекта «Культура» 4 специалиста сферы культуры и отраслевого образования повысили квалификацию на базе Центров непрерывного образования и повышения квалификации творческих и управленческих кадров в сфере культуры. 34 специалиста повысили свою квалификацию вне национального проекта.</w:t>
      </w:r>
    </w:p>
    <w:p w14:paraId="1FCC0FAB" w14:textId="7E8164E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Количество мероприятий, доступных для посещения в рамках программы «Пушкинская карта» в 2025 году составило 270, при плане 224 мероприятия, или 120,54%. Сумма выручки от продаж билетов – 944,</w:t>
      </w:r>
      <w:r w:rsidR="009F6586" w:rsidRPr="007B0E38">
        <w:rPr>
          <w:rFonts w:ascii="Arial" w:hAnsi="Arial" w:cs="Arial"/>
          <w:sz w:val="24"/>
          <w:szCs w:val="24"/>
        </w:rPr>
        <w:t>6</w:t>
      </w:r>
      <w:r w:rsidRPr="007B0E38">
        <w:rPr>
          <w:rFonts w:ascii="Arial" w:hAnsi="Arial" w:cs="Arial"/>
          <w:sz w:val="24"/>
          <w:szCs w:val="24"/>
        </w:rPr>
        <w:t xml:space="preserve"> тыс.руб.   </w:t>
      </w:r>
    </w:p>
    <w:p w14:paraId="7281DD72" w14:textId="387AD1F0"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течение 2025 года на территории муниципального образования специалистами культурно-досуговых учреждений было проведено 1 503 мероприятий, посетителей – 170</w:t>
      </w:r>
      <w:r w:rsidR="0055375A" w:rsidRPr="007B0E38">
        <w:rPr>
          <w:rFonts w:ascii="Arial" w:hAnsi="Arial" w:cs="Arial"/>
          <w:sz w:val="24"/>
          <w:szCs w:val="24"/>
        </w:rPr>
        <w:t>,</w:t>
      </w:r>
      <w:r w:rsidR="009F6586" w:rsidRPr="007B0E38">
        <w:rPr>
          <w:rFonts w:ascii="Arial" w:hAnsi="Arial" w:cs="Arial"/>
          <w:sz w:val="24"/>
          <w:szCs w:val="24"/>
        </w:rPr>
        <w:t>2 тыс.</w:t>
      </w:r>
      <w:r w:rsidRPr="007B0E38">
        <w:rPr>
          <w:rFonts w:ascii="Arial" w:hAnsi="Arial" w:cs="Arial"/>
          <w:sz w:val="24"/>
          <w:szCs w:val="24"/>
        </w:rPr>
        <w:t xml:space="preserve"> чел. </w:t>
      </w:r>
    </w:p>
    <w:p w14:paraId="7B1965CE"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ab/>
        <w:t xml:space="preserve">В учреждениях культуры действует 89 клубных формирований (из них для детей 48, для молодежи – 10) с числом участников 1 479 человек (из них дети - 732, молодежь - 164). </w:t>
      </w:r>
    </w:p>
    <w:p w14:paraId="186398BC"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Пять коллективов Центрального дома культуры имеют звание «народный» (образцовый) коллектив любительского художественного творчества и ведут активную концертную, гастрольную и фестивальную деятельность. </w:t>
      </w:r>
    </w:p>
    <w:p w14:paraId="23636E9A"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За отчётный период коллективы Централизованной клубной системы приняли участие в 11 конкурсах (144 - дети и 46 - взрослые), общая результативность: </w:t>
      </w:r>
    </w:p>
    <w:p w14:paraId="2E4CE301"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lastRenderedPageBreak/>
        <w:t xml:space="preserve">- лауреат 1 степени - 8 конкурсов, </w:t>
      </w:r>
    </w:p>
    <w:p w14:paraId="692D9716"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 лауреат 2 степени – 13 конкурсов, </w:t>
      </w:r>
    </w:p>
    <w:p w14:paraId="6E1233F0"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 лауреат 3 степени – 5 конкурсов,  </w:t>
      </w:r>
    </w:p>
    <w:p w14:paraId="48EABFEB" w14:textId="4508FEDC"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- 11 дипломов за 1, 2, 3 места в различных номинациях и возрастных категориях, </w:t>
      </w:r>
    </w:p>
    <w:p w14:paraId="5EF60CA0"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 победители – 8, </w:t>
      </w:r>
    </w:p>
    <w:p w14:paraId="3FE71261" w14:textId="49E8F635"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медаль – 1.</w:t>
      </w:r>
    </w:p>
    <w:p w14:paraId="1EB8E1EA" w14:textId="7C387F7B"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2025 году сотрудниками КДЦ «Россия» организована демонстрация 2 627 киносеансов, на которых присутствовало 20 274 человека, валовый сбор составил 5</w:t>
      </w:r>
      <w:r w:rsidR="009F6586" w:rsidRPr="007B0E38">
        <w:rPr>
          <w:rFonts w:ascii="Arial" w:hAnsi="Arial" w:cs="Arial"/>
          <w:sz w:val="24"/>
          <w:szCs w:val="24"/>
        </w:rPr>
        <w:t>,</w:t>
      </w:r>
      <w:r w:rsidRPr="007B0E38">
        <w:rPr>
          <w:rFonts w:ascii="Arial" w:hAnsi="Arial" w:cs="Arial"/>
          <w:sz w:val="24"/>
          <w:szCs w:val="24"/>
        </w:rPr>
        <w:t>3</w:t>
      </w:r>
      <w:r w:rsidR="009F6586" w:rsidRPr="007B0E38">
        <w:rPr>
          <w:rFonts w:ascii="Arial" w:hAnsi="Arial" w:cs="Arial"/>
          <w:sz w:val="24"/>
          <w:szCs w:val="24"/>
        </w:rPr>
        <w:t xml:space="preserve"> млн</w:t>
      </w:r>
      <w:r w:rsidRPr="007B0E38">
        <w:rPr>
          <w:rFonts w:ascii="Arial" w:hAnsi="Arial" w:cs="Arial"/>
          <w:sz w:val="24"/>
          <w:szCs w:val="24"/>
        </w:rPr>
        <w:t>. руб. (АППГ  – 2 669 киносеансов, охват 21 044 чел., валовый сбор 5</w:t>
      </w:r>
      <w:r w:rsidR="009F6586" w:rsidRPr="007B0E38">
        <w:rPr>
          <w:rFonts w:ascii="Arial" w:hAnsi="Arial" w:cs="Arial"/>
          <w:sz w:val="24"/>
          <w:szCs w:val="24"/>
        </w:rPr>
        <w:t>,0</w:t>
      </w:r>
      <w:r w:rsidRPr="007B0E38">
        <w:rPr>
          <w:rFonts w:ascii="Arial" w:hAnsi="Arial" w:cs="Arial"/>
          <w:sz w:val="24"/>
          <w:szCs w:val="24"/>
        </w:rPr>
        <w:t xml:space="preserve"> </w:t>
      </w:r>
      <w:r w:rsidR="009F6586" w:rsidRPr="007B0E38">
        <w:rPr>
          <w:rFonts w:ascii="Arial" w:hAnsi="Arial" w:cs="Arial"/>
          <w:sz w:val="24"/>
          <w:szCs w:val="24"/>
        </w:rPr>
        <w:t>млн</w:t>
      </w:r>
      <w:r w:rsidRPr="007B0E38">
        <w:rPr>
          <w:rFonts w:ascii="Arial" w:hAnsi="Arial" w:cs="Arial"/>
          <w:sz w:val="24"/>
          <w:szCs w:val="24"/>
        </w:rPr>
        <w:t>. руб.).</w:t>
      </w:r>
    </w:p>
    <w:p w14:paraId="35BF9D35" w14:textId="60000C56"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Реализация прав граждан на доступ к муниципальным библиотечным фондам обеспечивается деятельностью 12 библиотек Холмской централизованной библиотечной системы. Число зарегистрированных пользователей библиотек в 2025 году составило 16</w:t>
      </w:r>
      <w:r w:rsidR="009F6586" w:rsidRPr="007B0E38">
        <w:rPr>
          <w:rFonts w:ascii="Arial" w:hAnsi="Arial" w:cs="Arial"/>
          <w:sz w:val="24"/>
          <w:szCs w:val="24"/>
        </w:rPr>
        <w:t xml:space="preserve"> </w:t>
      </w:r>
      <w:r w:rsidRPr="007B0E38">
        <w:rPr>
          <w:rFonts w:ascii="Arial" w:hAnsi="Arial" w:cs="Arial"/>
          <w:sz w:val="24"/>
          <w:szCs w:val="24"/>
        </w:rPr>
        <w:t>686 чел., число посещений библиотек – 177</w:t>
      </w:r>
      <w:r w:rsidR="009F6586" w:rsidRPr="007B0E38">
        <w:rPr>
          <w:rFonts w:ascii="Arial" w:hAnsi="Arial" w:cs="Arial"/>
          <w:sz w:val="24"/>
          <w:szCs w:val="24"/>
        </w:rPr>
        <w:t xml:space="preserve"> </w:t>
      </w:r>
      <w:r w:rsidRPr="007B0E38">
        <w:rPr>
          <w:rFonts w:ascii="Arial" w:hAnsi="Arial" w:cs="Arial"/>
          <w:sz w:val="24"/>
          <w:szCs w:val="24"/>
        </w:rPr>
        <w:t>002. Книжный фонд Холмской ЦБС составляет 176</w:t>
      </w:r>
      <w:r w:rsidR="009F6586" w:rsidRPr="007B0E38">
        <w:rPr>
          <w:rFonts w:ascii="Arial" w:hAnsi="Arial" w:cs="Arial"/>
          <w:sz w:val="24"/>
          <w:szCs w:val="24"/>
        </w:rPr>
        <w:t xml:space="preserve"> </w:t>
      </w:r>
      <w:r w:rsidRPr="007B0E38">
        <w:rPr>
          <w:rFonts w:ascii="Arial" w:hAnsi="Arial" w:cs="Arial"/>
          <w:sz w:val="24"/>
          <w:szCs w:val="24"/>
        </w:rPr>
        <w:t>808 экземпляров. Количество книговыдач составило 461</w:t>
      </w:r>
      <w:r w:rsidR="009F6586" w:rsidRPr="007B0E38">
        <w:rPr>
          <w:rFonts w:ascii="Arial" w:hAnsi="Arial" w:cs="Arial"/>
          <w:sz w:val="24"/>
          <w:szCs w:val="24"/>
        </w:rPr>
        <w:t xml:space="preserve"> </w:t>
      </w:r>
      <w:r w:rsidRPr="007B0E38">
        <w:rPr>
          <w:rFonts w:ascii="Arial" w:hAnsi="Arial" w:cs="Arial"/>
          <w:sz w:val="24"/>
          <w:szCs w:val="24"/>
        </w:rPr>
        <w:t>712 ед.  Поступление новой литературы составило 4</w:t>
      </w:r>
      <w:r w:rsidR="009F6586" w:rsidRPr="007B0E38">
        <w:rPr>
          <w:rFonts w:ascii="Arial" w:hAnsi="Arial" w:cs="Arial"/>
          <w:sz w:val="24"/>
          <w:szCs w:val="24"/>
        </w:rPr>
        <w:t xml:space="preserve"> </w:t>
      </w:r>
      <w:r w:rsidRPr="007B0E38">
        <w:rPr>
          <w:rFonts w:ascii="Arial" w:hAnsi="Arial" w:cs="Arial"/>
          <w:sz w:val="24"/>
          <w:szCs w:val="24"/>
        </w:rPr>
        <w:t>252 ед. Обновляемость книжного фонда в 2025 году составила 3,2% (2024-3,2%). Проведено 1</w:t>
      </w:r>
      <w:r w:rsidR="009F6586" w:rsidRPr="007B0E38">
        <w:rPr>
          <w:rFonts w:ascii="Arial" w:hAnsi="Arial" w:cs="Arial"/>
          <w:sz w:val="24"/>
          <w:szCs w:val="24"/>
        </w:rPr>
        <w:t xml:space="preserve"> </w:t>
      </w:r>
      <w:r w:rsidRPr="007B0E38">
        <w:rPr>
          <w:rFonts w:ascii="Arial" w:hAnsi="Arial" w:cs="Arial"/>
          <w:sz w:val="24"/>
          <w:szCs w:val="24"/>
        </w:rPr>
        <w:t>298 мероприятий, на которых присутствовало 19</w:t>
      </w:r>
      <w:r w:rsidR="009F6586" w:rsidRPr="007B0E38">
        <w:rPr>
          <w:rFonts w:ascii="Arial" w:hAnsi="Arial" w:cs="Arial"/>
          <w:sz w:val="24"/>
          <w:szCs w:val="24"/>
        </w:rPr>
        <w:t xml:space="preserve"> </w:t>
      </w:r>
      <w:r w:rsidRPr="007B0E38">
        <w:rPr>
          <w:rFonts w:ascii="Arial" w:hAnsi="Arial" w:cs="Arial"/>
          <w:sz w:val="24"/>
          <w:szCs w:val="24"/>
        </w:rPr>
        <w:t>073 человек (АППГ -19</w:t>
      </w:r>
      <w:r w:rsidR="009F6586" w:rsidRPr="007B0E38">
        <w:rPr>
          <w:rFonts w:ascii="Arial" w:hAnsi="Arial" w:cs="Arial"/>
          <w:sz w:val="24"/>
          <w:szCs w:val="24"/>
        </w:rPr>
        <w:t xml:space="preserve"> </w:t>
      </w:r>
      <w:r w:rsidRPr="007B0E38">
        <w:rPr>
          <w:rFonts w:ascii="Arial" w:hAnsi="Arial" w:cs="Arial"/>
          <w:sz w:val="24"/>
          <w:szCs w:val="24"/>
        </w:rPr>
        <w:t>865 чел.), среди которых презентации книг, литературно-тематические вечера, конкурсы и викторины, мастер-классы, заседания клубов, театральные постановки кукольного театра для детей, выездные мероприятия, литературные фестивали, фестиваль настольных игр.</w:t>
      </w:r>
    </w:p>
    <w:p w14:paraId="12FED3DF" w14:textId="2F0ABE72"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 В 2025 году важным направлением деятельности библиотек МБУК «Холмская ЦБС» стало участие в конкурсах, проводимых с целью популяризации чтения и привлечения юных читателей к книге, Году 80-летия Победы в Великой Отечественной войне и во Второй мировой войне, Году счастливого материнства в Сахалинской области.  Организовано участие в 19 конкурсах различных уровней. Призовые места - в 5 конкурсах. Холмские авторы, в очередной раз, стали победителями и заняли призовые места в Сахалинском областном конкурсе литературного творчества «Вдохновение». В номинации «Поэзия» все ступени пьедестала почета заняли холмчане.</w:t>
      </w:r>
    </w:p>
    <w:p w14:paraId="5512CEC7"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ab/>
        <w:t>На базе Центральной районной библиотеки им. Ю. Николаева в 2025 году создан Центр настольных игр, организовано молодёжное пространство для проведения досуга молодежи. Для развития Центра настольных игр приобретены настольные игры в количестве 76 штук. Библиотекарь Михеева К. Д. приняла участие в конкурсе форума «ОстроVа» платформы Росмолодежь и выиграла 90 тыс.руб. в номинации «Развивай среду» на приобретение игр.</w:t>
      </w:r>
    </w:p>
    <w:p w14:paraId="4D938E0C"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2025 году Детская школа искусств выступила ключевым учреждением системы дополнительного образования в сфере культуры округа. Общая наполняемость школы составила 287 обучающихся, из которых 168 человек (59%) осваивали дополнительные предпрофессиональные общеобразовательные программы, направленные на подготовку талантливой молодежи к профессиональной деятельности в сфере искусства, а 119 человек (41%) обучались по дополнительным общеразвивающим программам, способствующим эстетическому воспитанию и культурному развитию подрастающего поколения.</w:t>
      </w:r>
    </w:p>
    <w:p w14:paraId="30BD2F76"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Особое внимание уделяется охвату детей школьного возраста: 237 обучающихся в возрасте от 7 до 15 лет составили 83% от общего контингента, что свидетельствует о высокой востребованности образовательных услуг учреждения среди целевой аудитории.</w:t>
      </w:r>
    </w:p>
    <w:p w14:paraId="64D2982F"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В отчетном году педагогический коллектив обеспечил активное участие воспитанников в 43 конкурсных и фестивальных мероприятиях международного, </w:t>
      </w:r>
      <w:r w:rsidRPr="007B0E38">
        <w:rPr>
          <w:rFonts w:ascii="Arial" w:hAnsi="Arial" w:cs="Arial"/>
          <w:sz w:val="24"/>
          <w:szCs w:val="24"/>
        </w:rPr>
        <w:lastRenderedPageBreak/>
        <w:t>всероссийского, межрегионального и регионального уровней. Высокая результативность подтверждена успехами 162 обучающихся, удостоенных званий лауреатов и дипломантов, что отражает эффективность педагогического процесса и высокий уровень подготовки учащихся.</w:t>
      </w:r>
    </w:p>
    <w:p w14:paraId="7E252680"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Образовательный процесс в Детской школе искусств осуществляют 20 высококвалифицированных преподавателей, 17 из которых (85%) подтверждают свой профессионализм высшей и первой квалификационными категориями. Педагогический коллектив обеспечивает реализацию программ на девяти профильных отделениях: «Фортепиано», «Народные инструменты», «Сольное пение», «Скрипка», «Хоровое пение», «Хореографическое искусство», «Театральное искусство», «Изобразительное искусство», «Раннее эстетическое развитие», а также в тематических студиях по музыкальному и изобразительному направлениям. </w:t>
      </w:r>
    </w:p>
    <w:p w14:paraId="7242FE20"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Активная методическая работа педагогов в 2025 году выразилась в участии в 67 мероприятиях различного уровня ‒ конкурсах профессионального мастерства, семинарах, конференциях, форумах, а также в экспертной деятельности в составе жюри конкурсов. Значимым вкладом в развитие отраслевой методической базы стали 8 публикаций преподавателей в профильных изданиях.</w:t>
      </w:r>
    </w:p>
    <w:p w14:paraId="0F1BF4C2"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Особого внимания заслуживает достижение преподавателя Фешиной И.И., ставшей победителем регионального конкурса «Лучший преподаватель ДШИ‒2025» и достойно представившей Сахалинскую область на окружном этапе в г. Хабаровске ‒ яркое подтверждение профессионализма педагогического коллектива.</w:t>
      </w:r>
    </w:p>
    <w:p w14:paraId="3E8975F1"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Услуга по публичному показу музейных предметов, музейных коллекций в Холмском муниципальном округе возложена на МБУК «Историко-культурный центр» Холмского муниципального округа. Количество посетителей в 2025 г. составило 21 820 человек, количество выставок 32 шт., проведено свыше 500 экскурсий, лекций, творческих занятий и иных мероприятий.</w:t>
      </w:r>
    </w:p>
    <w:p w14:paraId="3A7E729F" w14:textId="7D9E00F4"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2025 году на базе МБУК «Историко-культурный центр» было открыто музейное пространство «Арт-этаж», которое стало новой площадкой для проведения творческих занятий, мастер-классов, лекций и позволило расширить спектр оказываемых услуг населению. «Арт-этаж» активно пользуется спросом у населения всех возрастных категорий.</w:t>
      </w:r>
    </w:p>
    <w:p w14:paraId="3D710DCF" w14:textId="13A38A62"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На финансирование целевых программных мероприятий муниципальной программы «Развитие сферы культуры Холмского муниципального округа Сахалинской области» в 2025 году было израсходовано 418</w:t>
      </w:r>
      <w:r w:rsidR="009F6586" w:rsidRPr="007B0E38">
        <w:rPr>
          <w:rFonts w:ascii="Arial" w:hAnsi="Arial" w:cs="Arial"/>
          <w:sz w:val="24"/>
          <w:szCs w:val="24"/>
        </w:rPr>
        <w:t>,4 млн</w:t>
      </w:r>
      <w:r w:rsidRPr="007B0E38">
        <w:rPr>
          <w:rFonts w:ascii="Arial" w:hAnsi="Arial" w:cs="Arial"/>
          <w:sz w:val="24"/>
          <w:szCs w:val="24"/>
        </w:rPr>
        <w:t>. руб. при плане 418</w:t>
      </w:r>
      <w:r w:rsidR="009F6586" w:rsidRPr="007B0E38">
        <w:rPr>
          <w:rFonts w:ascii="Arial" w:hAnsi="Arial" w:cs="Arial"/>
          <w:sz w:val="24"/>
          <w:szCs w:val="24"/>
        </w:rPr>
        <w:t>,4 млн</w:t>
      </w:r>
      <w:r w:rsidRPr="007B0E38">
        <w:rPr>
          <w:rFonts w:ascii="Arial" w:hAnsi="Arial" w:cs="Arial"/>
          <w:sz w:val="24"/>
          <w:szCs w:val="24"/>
        </w:rPr>
        <w:t xml:space="preserve">. руб. или 99,0%.   </w:t>
      </w:r>
    </w:p>
    <w:p w14:paraId="352B95F1" w14:textId="2B3C444B"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Объем платных услуг учреждений культуры (в т.ч. спонсорская помощь) в 2025 году составил 11</w:t>
      </w:r>
      <w:r w:rsidR="009F6586" w:rsidRPr="007B0E38">
        <w:rPr>
          <w:rFonts w:ascii="Arial" w:hAnsi="Arial" w:cs="Arial"/>
          <w:sz w:val="24"/>
          <w:szCs w:val="24"/>
        </w:rPr>
        <w:t>,</w:t>
      </w:r>
      <w:r w:rsidRPr="007B0E38">
        <w:rPr>
          <w:rFonts w:ascii="Arial" w:hAnsi="Arial" w:cs="Arial"/>
          <w:sz w:val="24"/>
          <w:szCs w:val="24"/>
        </w:rPr>
        <w:t>2</w:t>
      </w:r>
      <w:r w:rsidR="009F6586" w:rsidRPr="007B0E38">
        <w:rPr>
          <w:rFonts w:ascii="Arial" w:hAnsi="Arial" w:cs="Arial"/>
          <w:sz w:val="24"/>
          <w:szCs w:val="24"/>
        </w:rPr>
        <w:t xml:space="preserve"> млн</w:t>
      </w:r>
      <w:r w:rsidRPr="007B0E38">
        <w:rPr>
          <w:rFonts w:ascii="Arial" w:hAnsi="Arial" w:cs="Arial"/>
          <w:sz w:val="24"/>
          <w:szCs w:val="24"/>
        </w:rPr>
        <w:t xml:space="preserve">. руб. </w:t>
      </w:r>
    </w:p>
    <w:p w14:paraId="64240CED" w14:textId="77777777"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Фактическая численность работников в сфере культуры в 2025 году -  165 чел., в дополнительном образовании – 38 чел. </w:t>
      </w:r>
    </w:p>
    <w:p w14:paraId="5610B9C9" w14:textId="5AAFE968" w:rsidR="006211D3" w:rsidRPr="007B0E38" w:rsidRDefault="006211D3" w:rsidP="0049269F">
      <w:pPr>
        <w:spacing w:after="0" w:line="240" w:lineRule="auto"/>
        <w:ind w:firstLine="708"/>
        <w:jc w:val="both"/>
        <w:rPr>
          <w:rFonts w:ascii="Arial" w:hAnsi="Arial" w:cs="Arial"/>
          <w:sz w:val="24"/>
          <w:szCs w:val="24"/>
        </w:rPr>
      </w:pPr>
      <w:r w:rsidRPr="007B0E38">
        <w:rPr>
          <w:rFonts w:ascii="Arial" w:hAnsi="Arial" w:cs="Arial"/>
          <w:sz w:val="24"/>
          <w:szCs w:val="24"/>
        </w:rPr>
        <w:t>В 2025 году среднемесячная заработная плата работников культуры сос</w:t>
      </w:r>
      <w:r w:rsidR="00AF7AD2" w:rsidRPr="007B0E38">
        <w:rPr>
          <w:rFonts w:ascii="Arial" w:hAnsi="Arial" w:cs="Arial"/>
          <w:sz w:val="24"/>
          <w:szCs w:val="24"/>
        </w:rPr>
        <w:t>тавила 92</w:t>
      </w:r>
      <w:r w:rsidR="009F6586" w:rsidRPr="007B0E38">
        <w:rPr>
          <w:rFonts w:ascii="Arial" w:hAnsi="Arial" w:cs="Arial"/>
          <w:sz w:val="24"/>
          <w:szCs w:val="24"/>
        </w:rPr>
        <w:t xml:space="preserve">,5 тыс. </w:t>
      </w:r>
      <w:r w:rsidR="00AF7AD2" w:rsidRPr="007B0E38">
        <w:rPr>
          <w:rFonts w:ascii="Arial" w:hAnsi="Arial" w:cs="Arial"/>
          <w:sz w:val="24"/>
          <w:szCs w:val="24"/>
        </w:rPr>
        <w:t>руб. (АППГ</w:t>
      </w:r>
      <w:r w:rsidRPr="007B0E38">
        <w:rPr>
          <w:rFonts w:ascii="Arial" w:hAnsi="Arial" w:cs="Arial"/>
          <w:sz w:val="24"/>
          <w:szCs w:val="24"/>
        </w:rPr>
        <w:t xml:space="preserve"> – 81</w:t>
      </w:r>
      <w:r w:rsidR="009F6586" w:rsidRPr="007B0E38">
        <w:rPr>
          <w:rFonts w:ascii="Arial" w:hAnsi="Arial" w:cs="Arial"/>
          <w:sz w:val="24"/>
          <w:szCs w:val="24"/>
        </w:rPr>
        <w:t>,</w:t>
      </w:r>
      <w:r w:rsidRPr="007B0E38">
        <w:rPr>
          <w:rFonts w:ascii="Arial" w:hAnsi="Arial" w:cs="Arial"/>
          <w:sz w:val="24"/>
          <w:szCs w:val="24"/>
        </w:rPr>
        <w:t>9</w:t>
      </w:r>
      <w:r w:rsidR="009F6586" w:rsidRPr="007B0E38">
        <w:rPr>
          <w:rFonts w:ascii="Arial" w:hAnsi="Arial" w:cs="Arial"/>
          <w:sz w:val="24"/>
          <w:szCs w:val="24"/>
        </w:rPr>
        <w:t xml:space="preserve"> тыс. руб</w:t>
      </w:r>
      <w:r w:rsidRPr="007B0E38">
        <w:rPr>
          <w:rFonts w:ascii="Arial" w:hAnsi="Arial" w:cs="Arial"/>
          <w:sz w:val="24"/>
          <w:szCs w:val="24"/>
        </w:rPr>
        <w:t>.). Средняя заработная плата педагогов Детской школы искусств составила 153</w:t>
      </w:r>
      <w:r w:rsidR="009F6586" w:rsidRPr="007B0E38">
        <w:rPr>
          <w:rFonts w:ascii="Arial" w:hAnsi="Arial" w:cs="Arial"/>
          <w:sz w:val="24"/>
          <w:szCs w:val="24"/>
        </w:rPr>
        <w:t>,9 тыс. руб</w:t>
      </w:r>
      <w:r w:rsidR="00AF7AD2" w:rsidRPr="007B0E38">
        <w:rPr>
          <w:rFonts w:ascii="Arial" w:hAnsi="Arial" w:cs="Arial"/>
          <w:sz w:val="24"/>
          <w:szCs w:val="24"/>
        </w:rPr>
        <w:t>. (АППГ</w:t>
      </w:r>
      <w:r w:rsidRPr="007B0E38">
        <w:rPr>
          <w:rFonts w:ascii="Arial" w:hAnsi="Arial" w:cs="Arial"/>
          <w:sz w:val="24"/>
          <w:szCs w:val="24"/>
        </w:rPr>
        <w:t xml:space="preserve"> </w:t>
      </w:r>
      <w:r w:rsidR="009F6586" w:rsidRPr="007B0E38">
        <w:rPr>
          <w:rFonts w:ascii="Arial" w:hAnsi="Arial" w:cs="Arial"/>
          <w:sz w:val="24"/>
          <w:szCs w:val="24"/>
        </w:rPr>
        <w:t>–</w:t>
      </w:r>
      <w:r w:rsidRPr="007B0E38">
        <w:rPr>
          <w:rFonts w:ascii="Arial" w:hAnsi="Arial" w:cs="Arial"/>
          <w:sz w:val="24"/>
          <w:szCs w:val="24"/>
        </w:rPr>
        <w:t xml:space="preserve"> 124</w:t>
      </w:r>
      <w:r w:rsidR="009F6586" w:rsidRPr="007B0E38">
        <w:rPr>
          <w:rFonts w:ascii="Arial" w:hAnsi="Arial" w:cs="Arial"/>
          <w:sz w:val="24"/>
          <w:szCs w:val="24"/>
        </w:rPr>
        <w:t>,</w:t>
      </w:r>
      <w:r w:rsidRPr="007B0E38">
        <w:rPr>
          <w:rFonts w:ascii="Arial" w:hAnsi="Arial" w:cs="Arial"/>
          <w:sz w:val="24"/>
          <w:szCs w:val="24"/>
        </w:rPr>
        <w:t>1</w:t>
      </w:r>
      <w:r w:rsidR="009F6586" w:rsidRPr="007B0E38">
        <w:rPr>
          <w:rFonts w:ascii="Arial" w:hAnsi="Arial" w:cs="Arial"/>
          <w:sz w:val="24"/>
          <w:szCs w:val="24"/>
        </w:rPr>
        <w:t xml:space="preserve"> тыс.</w:t>
      </w:r>
      <w:r w:rsidRPr="007B0E38">
        <w:rPr>
          <w:rFonts w:ascii="Arial" w:hAnsi="Arial" w:cs="Arial"/>
          <w:sz w:val="24"/>
          <w:szCs w:val="24"/>
        </w:rPr>
        <w:t xml:space="preserve"> руб.</w:t>
      </w:r>
      <w:r w:rsidR="009F6586" w:rsidRPr="007B0E38">
        <w:rPr>
          <w:rFonts w:ascii="Arial" w:hAnsi="Arial" w:cs="Arial"/>
          <w:sz w:val="24"/>
          <w:szCs w:val="24"/>
        </w:rPr>
        <w:t>).</w:t>
      </w:r>
      <w:r w:rsidRPr="007B0E38">
        <w:rPr>
          <w:rFonts w:ascii="Arial" w:hAnsi="Arial" w:cs="Arial"/>
          <w:sz w:val="24"/>
          <w:szCs w:val="24"/>
        </w:rPr>
        <w:t xml:space="preserve">  </w:t>
      </w:r>
    </w:p>
    <w:p w14:paraId="5AB43E1E" w14:textId="37AA250E" w:rsidR="006211D3" w:rsidRPr="007B0E38" w:rsidRDefault="006211D3" w:rsidP="0049269F">
      <w:pPr>
        <w:spacing w:after="0" w:line="240" w:lineRule="auto"/>
        <w:ind w:firstLine="708"/>
        <w:jc w:val="both"/>
        <w:rPr>
          <w:rFonts w:ascii="Arial" w:eastAsia="Times New Roman" w:hAnsi="Arial" w:cs="Arial"/>
          <w:sz w:val="24"/>
          <w:szCs w:val="24"/>
          <w:lang w:eastAsia="ru-RU"/>
        </w:rPr>
      </w:pPr>
    </w:p>
    <w:p w14:paraId="4FBFE688"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На территории муниципального образования в сфере физической культуры и спорта функционируют два бюджетных учреждения: Муниципальное бюджетное учреждение дополнительного образования спортивная школа Холмского муниципального округа Сахалинской области и Муниципальное бюджетное учреждение дополнительного образования спортивная школа «Холмск – Арена».</w:t>
      </w:r>
    </w:p>
    <w:p w14:paraId="0FFBBCE3"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p>
    <w:p w14:paraId="4789FCE6"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b/>
          <w:i/>
          <w:sz w:val="24"/>
          <w:szCs w:val="24"/>
        </w:rPr>
      </w:pPr>
      <w:r w:rsidRPr="007B0E38">
        <w:rPr>
          <w:rFonts w:ascii="Arial" w:hAnsi="Arial" w:cs="Arial"/>
          <w:b/>
          <w:i/>
          <w:sz w:val="24"/>
          <w:szCs w:val="24"/>
        </w:rPr>
        <w:lastRenderedPageBreak/>
        <w:t>Таблица. Спортивные сооружения, находящиеся в оперативном управлении муниципальных спортивных школ</w:t>
      </w:r>
    </w:p>
    <w:p w14:paraId="13B7D262"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b/>
          <w:i/>
          <w:sz w:val="24"/>
          <w:szCs w:val="24"/>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848"/>
        <w:gridCol w:w="3827"/>
      </w:tblGrid>
      <w:tr w:rsidR="007B0E38" w:rsidRPr="007B0E38" w14:paraId="3C4805EA"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0E0EB061" w14:textId="77777777" w:rsidR="006211D3" w:rsidRPr="007B0E38" w:rsidRDefault="006211D3" w:rsidP="0049269F">
            <w:pPr>
              <w:widowControl w:val="0"/>
              <w:autoSpaceDE w:val="0"/>
              <w:autoSpaceDN w:val="0"/>
              <w:adjustRightInd w:val="0"/>
              <w:spacing w:after="0" w:line="240" w:lineRule="auto"/>
              <w:jc w:val="both"/>
              <w:rPr>
                <w:rFonts w:ascii="Arial" w:hAnsi="Arial" w:cs="Arial"/>
                <w:b/>
                <w:sz w:val="24"/>
                <w:szCs w:val="24"/>
              </w:rPr>
            </w:pPr>
            <w:r w:rsidRPr="007B0E38">
              <w:rPr>
                <w:rFonts w:ascii="Arial" w:hAnsi="Arial" w:cs="Arial"/>
                <w:sz w:val="24"/>
                <w:szCs w:val="24"/>
              </w:rPr>
              <w:t>№ п/п</w:t>
            </w:r>
          </w:p>
        </w:tc>
        <w:tc>
          <w:tcPr>
            <w:tcW w:w="4848" w:type="dxa"/>
            <w:tcBorders>
              <w:top w:val="single" w:sz="4" w:space="0" w:color="auto"/>
              <w:left w:val="single" w:sz="4" w:space="0" w:color="auto"/>
              <w:bottom w:val="single" w:sz="4" w:space="0" w:color="auto"/>
              <w:right w:val="single" w:sz="4" w:space="0" w:color="auto"/>
            </w:tcBorders>
            <w:hideMark/>
          </w:tcPr>
          <w:p w14:paraId="6491243F" w14:textId="77777777" w:rsidR="006211D3" w:rsidRPr="007B0E38" w:rsidRDefault="006211D3" w:rsidP="0049269F">
            <w:pPr>
              <w:widowControl w:val="0"/>
              <w:autoSpaceDE w:val="0"/>
              <w:autoSpaceDN w:val="0"/>
              <w:adjustRightInd w:val="0"/>
              <w:spacing w:after="0" w:line="240" w:lineRule="auto"/>
              <w:jc w:val="center"/>
              <w:rPr>
                <w:rFonts w:ascii="Arial" w:hAnsi="Arial" w:cs="Arial"/>
                <w:b/>
                <w:sz w:val="24"/>
                <w:szCs w:val="24"/>
              </w:rPr>
            </w:pPr>
            <w:r w:rsidRPr="007B0E38">
              <w:rPr>
                <w:rFonts w:ascii="Arial" w:hAnsi="Arial" w:cs="Arial"/>
                <w:sz w:val="24"/>
                <w:szCs w:val="24"/>
              </w:rPr>
              <w:t>Наименование объекта</w:t>
            </w:r>
          </w:p>
        </w:tc>
        <w:tc>
          <w:tcPr>
            <w:tcW w:w="3827" w:type="dxa"/>
            <w:tcBorders>
              <w:top w:val="single" w:sz="4" w:space="0" w:color="auto"/>
              <w:left w:val="single" w:sz="4" w:space="0" w:color="auto"/>
              <w:bottom w:val="single" w:sz="4" w:space="0" w:color="auto"/>
              <w:right w:val="single" w:sz="4" w:space="0" w:color="auto"/>
            </w:tcBorders>
            <w:hideMark/>
          </w:tcPr>
          <w:p w14:paraId="2F2868C4" w14:textId="77777777" w:rsidR="006211D3" w:rsidRPr="007B0E38" w:rsidRDefault="006211D3" w:rsidP="0049269F">
            <w:pPr>
              <w:widowControl w:val="0"/>
              <w:autoSpaceDE w:val="0"/>
              <w:autoSpaceDN w:val="0"/>
              <w:adjustRightInd w:val="0"/>
              <w:spacing w:after="0" w:line="240" w:lineRule="auto"/>
              <w:jc w:val="center"/>
              <w:rPr>
                <w:rFonts w:ascii="Arial" w:hAnsi="Arial" w:cs="Arial"/>
                <w:b/>
                <w:sz w:val="24"/>
                <w:szCs w:val="24"/>
              </w:rPr>
            </w:pPr>
            <w:r w:rsidRPr="007B0E38">
              <w:rPr>
                <w:rFonts w:ascii="Arial" w:hAnsi="Arial" w:cs="Arial"/>
                <w:sz w:val="24"/>
                <w:szCs w:val="24"/>
              </w:rPr>
              <w:t>адрес</w:t>
            </w:r>
          </w:p>
        </w:tc>
      </w:tr>
      <w:tr w:rsidR="007B0E38" w:rsidRPr="007B0E38" w14:paraId="2D3F44AA"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3217AC43"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1</w:t>
            </w:r>
          </w:p>
        </w:tc>
        <w:tc>
          <w:tcPr>
            <w:tcW w:w="4848" w:type="dxa"/>
            <w:tcBorders>
              <w:top w:val="single" w:sz="4" w:space="0" w:color="auto"/>
              <w:left w:val="single" w:sz="4" w:space="0" w:color="auto"/>
              <w:bottom w:val="single" w:sz="4" w:space="0" w:color="auto"/>
              <w:right w:val="single" w:sz="4" w:space="0" w:color="auto"/>
            </w:tcBorders>
            <w:hideMark/>
          </w:tcPr>
          <w:p w14:paraId="51386067"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Стадион «Маяк Сахалина»</w:t>
            </w:r>
          </w:p>
        </w:tc>
        <w:tc>
          <w:tcPr>
            <w:tcW w:w="3827" w:type="dxa"/>
            <w:tcBorders>
              <w:top w:val="single" w:sz="4" w:space="0" w:color="auto"/>
              <w:left w:val="single" w:sz="4" w:space="0" w:color="auto"/>
              <w:bottom w:val="single" w:sz="4" w:space="0" w:color="auto"/>
              <w:right w:val="single" w:sz="4" w:space="0" w:color="auto"/>
            </w:tcBorders>
            <w:hideMark/>
          </w:tcPr>
          <w:p w14:paraId="7AD735FE"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пл. Ленина, д.  4А</w:t>
            </w:r>
          </w:p>
        </w:tc>
      </w:tr>
      <w:tr w:rsidR="007B0E38" w:rsidRPr="007B0E38" w14:paraId="79A3CCF0"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6F39FD1B"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2</w:t>
            </w:r>
          </w:p>
        </w:tc>
        <w:tc>
          <w:tcPr>
            <w:tcW w:w="4848" w:type="dxa"/>
            <w:tcBorders>
              <w:top w:val="single" w:sz="4" w:space="0" w:color="auto"/>
              <w:left w:val="single" w:sz="4" w:space="0" w:color="auto"/>
              <w:bottom w:val="single" w:sz="4" w:space="0" w:color="auto"/>
              <w:right w:val="single" w:sz="4" w:space="0" w:color="auto"/>
            </w:tcBorders>
            <w:hideMark/>
          </w:tcPr>
          <w:p w14:paraId="1EAFDC5D"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Физкультурно-оздоровительный комплекс (ФОК)</w:t>
            </w:r>
          </w:p>
        </w:tc>
        <w:tc>
          <w:tcPr>
            <w:tcW w:w="3827" w:type="dxa"/>
            <w:tcBorders>
              <w:top w:val="single" w:sz="4" w:space="0" w:color="auto"/>
              <w:left w:val="single" w:sz="4" w:space="0" w:color="auto"/>
              <w:bottom w:val="single" w:sz="4" w:space="0" w:color="auto"/>
              <w:right w:val="single" w:sz="4" w:space="0" w:color="auto"/>
            </w:tcBorders>
            <w:hideMark/>
          </w:tcPr>
          <w:p w14:paraId="5BA59075"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Победы, д. 6А</w:t>
            </w:r>
          </w:p>
        </w:tc>
      </w:tr>
      <w:tr w:rsidR="007B0E38" w:rsidRPr="007B0E38" w14:paraId="220B626E"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1BFA1DBC"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3</w:t>
            </w:r>
          </w:p>
        </w:tc>
        <w:tc>
          <w:tcPr>
            <w:tcW w:w="4848" w:type="dxa"/>
            <w:tcBorders>
              <w:top w:val="single" w:sz="4" w:space="0" w:color="auto"/>
              <w:left w:val="single" w:sz="4" w:space="0" w:color="auto"/>
              <w:bottom w:val="single" w:sz="4" w:space="0" w:color="auto"/>
              <w:right w:val="single" w:sz="4" w:space="0" w:color="auto"/>
            </w:tcBorders>
            <w:hideMark/>
          </w:tcPr>
          <w:p w14:paraId="6553633A"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Физкультурно-оздоровительный комплекс г. Холмска (ФОК-Первомайская)</w:t>
            </w:r>
          </w:p>
        </w:tc>
        <w:tc>
          <w:tcPr>
            <w:tcW w:w="3827" w:type="dxa"/>
            <w:tcBorders>
              <w:top w:val="single" w:sz="4" w:space="0" w:color="auto"/>
              <w:left w:val="single" w:sz="4" w:space="0" w:color="auto"/>
              <w:bottom w:val="single" w:sz="4" w:space="0" w:color="auto"/>
              <w:right w:val="single" w:sz="4" w:space="0" w:color="auto"/>
            </w:tcBorders>
            <w:hideMark/>
          </w:tcPr>
          <w:p w14:paraId="4B128F2C"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Первомайская, д. 2/1</w:t>
            </w:r>
          </w:p>
        </w:tc>
      </w:tr>
      <w:tr w:rsidR="007B0E38" w:rsidRPr="007B0E38" w14:paraId="78F79826"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29CBC877"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4</w:t>
            </w:r>
          </w:p>
        </w:tc>
        <w:tc>
          <w:tcPr>
            <w:tcW w:w="4848" w:type="dxa"/>
            <w:tcBorders>
              <w:top w:val="single" w:sz="4" w:space="0" w:color="auto"/>
              <w:left w:val="single" w:sz="4" w:space="0" w:color="auto"/>
              <w:bottom w:val="single" w:sz="4" w:space="0" w:color="auto"/>
              <w:right w:val="single" w:sz="4" w:space="0" w:color="auto"/>
            </w:tcBorders>
            <w:hideMark/>
          </w:tcPr>
          <w:p w14:paraId="09D6410B"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Плавательный бассейн</w:t>
            </w:r>
          </w:p>
        </w:tc>
        <w:tc>
          <w:tcPr>
            <w:tcW w:w="3827" w:type="dxa"/>
            <w:tcBorders>
              <w:top w:val="single" w:sz="4" w:space="0" w:color="auto"/>
              <w:left w:val="single" w:sz="4" w:space="0" w:color="auto"/>
              <w:bottom w:val="single" w:sz="4" w:space="0" w:color="auto"/>
              <w:right w:val="single" w:sz="4" w:space="0" w:color="auto"/>
            </w:tcBorders>
            <w:hideMark/>
          </w:tcPr>
          <w:p w14:paraId="7B8A053B"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Победы, д. 6</w:t>
            </w:r>
          </w:p>
        </w:tc>
      </w:tr>
      <w:tr w:rsidR="007B0E38" w:rsidRPr="007B0E38" w14:paraId="749835AF"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4D94E36A"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5</w:t>
            </w:r>
          </w:p>
        </w:tc>
        <w:tc>
          <w:tcPr>
            <w:tcW w:w="4848" w:type="dxa"/>
            <w:tcBorders>
              <w:top w:val="single" w:sz="4" w:space="0" w:color="auto"/>
              <w:left w:val="single" w:sz="4" w:space="0" w:color="auto"/>
              <w:bottom w:val="single" w:sz="4" w:space="0" w:color="auto"/>
              <w:right w:val="single" w:sz="4" w:space="0" w:color="auto"/>
            </w:tcBorders>
            <w:hideMark/>
          </w:tcPr>
          <w:p w14:paraId="63E52BDA"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Зал тяжелой атлетики</w:t>
            </w:r>
          </w:p>
        </w:tc>
        <w:tc>
          <w:tcPr>
            <w:tcW w:w="3827" w:type="dxa"/>
            <w:tcBorders>
              <w:top w:val="single" w:sz="4" w:space="0" w:color="auto"/>
              <w:left w:val="single" w:sz="4" w:space="0" w:color="auto"/>
              <w:bottom w:val="single" w:sz="4" w:space="0" w:color="auto"/>
              <w:right w:val="single" w:sz="4" w:space="0" w:color="auto"/>
            </w:tcBorders>
            <w:hideMark/>
          </w:tcPr>
          <w:p w14:paraId="69D03BEF"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Морская, д. 14</w:t>
            </w:r>
          </w:p>
        </w:tc>
      </w:tr>
      <w:tr w:rsidR="007B0E38" w:rsidRPr="007B0E38" w14:paraId="2C0F4C7E"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0E507011"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6</w:t>
            </w:r>
          </w:p>
        </w:tc>
        <w:tc>
          <w:tcPr>
            <w:tcW w:w="4848" w:type="dxa"/>
            <w:tcBorders>
              <w:top w:val="single" w:sz="4" w:space="0" w:color="auto"/>
              <w:left w:val="single" w:sz="4" w:space="0" w:color="auto"/>
              <w:bottom w:val="single" w:sz="4" w:space="0" w:color="auto"/>
              <w:right w:val="single" w:sz="4" w:space="0" w:color="auto"/>
            </w:tcBorders>
            <w:hideMark/>
          </w:tcPr>
          <w:p w14:paraId="3EE7E875"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Спортивные залы «Витязь 1»,</w:t>
            </w:r>
          </w:p>
        </w:tc>
        <w:tc>
          <w:tcPr>
            <w:tcW w:w="3827" w:type="dxa"/>
            <w:tcBorders>
              <w:top w:val="single" w:sz="4" w:space="0" w:color="auto"/>
              <w:left w:val="single" w:sz="4" w:space="0" w:color="auto"/>
              <w:bottom w:val="single" w:sz="4" w:space="0" w:color="auto"/>
              <w:right w:val="single" w:sz="4" w:space="0" w:color="auto"/>
            </w:tcBorders>
            <w:hideMark/>
          </w:tcPr>
          <w:p w14:paraId="61CDB7C1"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 Костромское ул. Центральная, д. 15</w:t>
            </w:r>
          </w:p>
        </w:tc>
      </w:tr>
      <w:tr w:rsidR="007B0E38" w:rsidRPr="007B0E38" w14:paraId="312C10BA" w14:textId="77777777" w:rsidTr="003660C7">
        <w:trPr>
          <w:trHeight w:val="97"/>
        </w:trPr>
        <w:tc>
          <w:tcPr>
            <w:tcW w:w="709" w:type="dxa"/>
            <w:tcBorders>
              <w:top w:val="single" w:sz="4" w:space="0" w:color="auto"/>
              <w:left w:val="single" w:sz="4" w:space="0" w:color="auto"/>
              <w:bottom w:val="single" w:sz="4" w:space="0" w:color="auto"/>
              <w:right w:val="single" w:sz="4" w:space="0" w:color="auto"/>
            </w:tcBorders>
            <w:hideMark/>
          </w:tcPr>
          <w:p w14:paraId="61F64E65"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7</w:t>
            </w:r>
          </w:p>
        </w:tc>
        <w:tc>
          <w:tcPr>
            <w:tcW w:w="4848" w:type="dxa"/>
            <w:tcBorders>
              <w:top w:val="single" w:sz="4" w:space="0" w:color="auto"/>
              <w:left w:val="single" w:sz="4" w:space="0" w:color="auto"/>
              <w:bottom w:val="single" w:sz="4" w:space="0" w:color="auto"/>
              <w:right w:val="single" w:sz="4" w:space="0" w:color="auto"/>
            </w:tcBorders>
            <w:hideMark/>
          </w:tcPr>
          <w:p w14:paraId="412A639D"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Спортивные залы «Витязь 2»,</w:t>
            </w:r>
          </w:p>
        </w:tc>
        <w:tc>
          <w:tcPr>
            <w:tcW w:w="3827" w:type="dxa"/>
            <w:tcBorders>
              <w:top w:val="single" w:sz="4" w:space="0" w:color="auto"/>
              <w:left w:val="single" w:sz="4" w:space="0" w:color="auto"/>
              <w:bottom w:val="single" w:sz="4" w:space="0" w:color="auto"/>
              <w:right w:val="single" w:sz="4" w:space="0" w:color="auto"/>
            </w:tcBorders>
            <w:hideMark/>
          </w:tcPr>
          <w:p w14:paraId="123C5F98"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 Костромское ул. Центральная, д. 17</w:t>
            </w:r>
          </w:p>
        </w:tc>
      </w:tr>
      <w:tr w:rsidR="007B0E38" w:rsidRPr="007B0E38" w14:paraId="4B26D1BF"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028A867E"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8</w:t>
            </w:r>
          </w:p>
        </w:tc>
        <w:tc>
          <w:tcPr>
            <w:tcW w:w="4848" w:type="dxa"/>
            <w:tcBorders>
              <w:top w:val="single" w:sz="4" w:space="0" w:color="auto"/>
              <w:left w:val="single" w:sz="4" w:space="0" w:color="auto"/>
              <w:bottom w:val="single" w:sz="4" w:space="0" w:color="auto"/>
              <w:right w:val="single" w:sz="4" w:space="0" w:color="auto"/>
            </w:tcBorders>
            <w:hideMark/>
          </w:tcPr>
          <w:p w14:paraId="175637DD"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Спортивный комплекс единоборств</w:t>
            </w:r>
          </w:p>
        </w:tc>
        <w:tc>
          <w:tcPr>
            <w:tcW w:w="3827" w:type="dxa"/>
            <w:tcBorders>
              <w:top w:val="single" w:sz="4" w:space="0" w:color="auto"/>
              <w:left w:val="single" w:sz="4" w:space="0" w:color="auto"/>
              <w:bottom w:val="single" w:sz="4" w:space="0" w:color="auto"/>
              <w:right w:val="single" w:sz="4" w:space="0" w:color="auto"/>
            </w:tcBorders>
            <w:hideMark/>
          </w:tcPr>
          <w:p w14:paraId="61A9D394"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Советская, д. 93А</w:t>
            </w:r>
          </w:p>
        </w:tc>
      </w:tr>
      <w:tr w:rsidR="007B0E38" w:rsidRPr="007B0E38" w14:paraId="58B3C84C"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2B496554"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9</w:t>
            </w:r>
          </w:p>
        </w:tc>
        <w:tc>
          <w:tcPr>
            <w:tcW w:w="4848" w:type="dxa"/>
            <w:tcBorders>
              <w:top w:val="single" w:sz="4" w:space="0" w:color="auto"/>
              <w:left w:val="single" w:sz="4" w:space="0" w:color="auto"/>
              <w:bottom w:val="single" w:sz="4" w:space="0" w:color="auto"/>
              <w:right w:val="single" w:sz="4" w:space="0" w:color="auto"/>
            </w:tcBorders>
            <w:hideMark/>
          </w:tcPr>
          <w:p w14:paraId="39C1124B"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Крытый Универсальный Спортивный Зал «Мужество»</w:t>
            </w:r>
          </w:p>
        </w:tc>
        <w:tc>
          <w:tcPr>
            <w:tcW w:w="3827" w:type="dxa"/>
            <w:tcBorders>
              <w:top w:val="single" w:sz="4" w:space="0" w:color="auto"/>
              <w:left w:val="single" w:sz="4" w:space="0" w:color="auto"/>
              <w:bottom w:val="single" w:sz="4" w:space="0" w:color="auto"/>
              <w:right w:val="single" w:sz="4" w:space="0" w:color="auto"/>
            </w:tcBorders>
            <w:hideMark/>
          </w:tcPr>
          <w:p w14:paraId="3EE7ABBA"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 Чехов, ул. Пионерская, д. 1</w:t>
            </w:r>
          </w:p>
        </w:tc>
      </w:tr>
      <w:tr w:rsidR="007B0E38" w:rsidRPr="007B0E38" w14:paraId="6FC55B15"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041801A0"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10</w:t>
            </w:r>
          </w:p>
        </w:tc>
        <w:tc>
          <w:tcPr>
            <w:tcW w:w="4848" w:type="dxa"/>
            <w:tcBorders>
              <w:top w:val="single" w:sz="4" w:space="0" w:color="auto"/>
              <w:left w:val="single" w:sz="4" w:space="0" w:color="auto"/>
              <w:bottom w:val="single" w:sz="4" w:space="0" w:color="auto"/>
              <w:right w:val="single" w:sz="4" w:space="0" w:color="auto"/>
            </w:tcBorders>
            <w:hideMark/>
          </w:tcPr>
          <w:p w14:paraId="28030DD3"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Спортивный зал «Дзюдо»</w:t>
            </w:r>
          </w:p>
        </w:tc>
        <w:tc>
          <w:tcPr>
            <w:tcW w:w="3827" w:type="dxa"/>
            <w:tcBorders>
              <w:top w:val="single" w:sz="4" w:space="0" w:color="auto"/>
              <w:left w:val="single" w:sz="4" w:space="0" w:color="auto"/>
              <w:bottom w:val="single" w:sz="4" w:space="0" w:color="auto"/>
              <w:right w:val="single" w:sz="4" w:space="0" w:color="auto"/>
            </w:tcBorders>
            <w:hideMark/>
          </w:tcPr>
          <w:p w14:paraId="1836220F"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Лермонтова, д. 26</w:t>
            </w:r>
          </w:p>
        </w:tc>
      </w:tr>
      <w:tr w:rsidR="007B0E38" w:rsidRPr="007B0E38" w14:paraId="6180ED51"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01443955"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11</w:t>
            </w:r>
          </w:p>
        </w:tc>
        <w:tc>
          <w:tcPr>
            <w:tcW w:w="4848" w:type="dxa"/>
            <w:tcBorders>
              <w:top w:val="single" w:sz="4" w:space="0" w:color="auto"/>
              <w:left w:val="single" w:sz="4" w:space="0" w:color="auto"/>
              <w:bottom w:val="single" w:sz="4" w:space="0" w:color="auto"/>
              <w:right w:val="single" w:sz="4" w:space="0" w:color="auto"/>
            </w:tcBorders>
            <w:hideMark/>
          </w:tcPr>
          <w:p w14:paraId="3158195E"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Лыжная база</w:t>
            </w:r>
          </w:p>
        </w:tc>
        <w:tc>
          <w:tcPr>
            <w:tcW w:w="3827" w:type="dxa"/>
            <w:tcBorders>
              <w:top w:val="single" w:sz="4" w:space="0" w:color="auto"/>
              <w:left w:val="single" w:sz="4" w:space="0" w:color="auto"/>
              <w:bottom w:val="single" w:sz="4" w:space="0" w:color="auto"/>
              <w:right w:val="single" w:sz="4" w:space="0" w:color="auto"/>
            </w:tcBorders>
            <w:hideMark/>
          </w:tcPr>
          <w:p w14:paraId="1BD1FA6D"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Шевченко, 54</w:t>
            </w:r>
          </w:p>
        </w:tc>
      </w:tr>
      <w:tr w:rsidR="006211D3" w:rsidRPr="007B0E38" w14:paraId="5D65739D" w14:textId="77777777" w:rsidTr="003660C7">
        <w:trPr>
          <w:trHeight w:val="1"/>
        </w:trPr>
        <w:tc>
          <w:tcPr>
            <w:tcW w:w="709" w:type="dxa"/>
            <w:tcBorders>
              <w:top w:val="single" w:sz="4" w:space="0" w:color="auto"/>
              <w:left w:val="single" w:sz="4" w:space="0" w:color="auto"/>
              <w:bottom w:val="single" w:sz="4" w:space="0" w:color="auto"/>
              <w:right w:val="single" w:sz="4" w:space="0" w:color="auto"/>
            </w:tcBorders>
            <w:hideMark/>
          </w:tcPr>
          <w:p w14:paraId="2A1D2A16" w14:textId="77777777" w:rsidR="006211D3" w:rsidRPr="007B0E38" w:rsidRDefault="006211D3" w:rsidP="0049269F">
            <w:pPr>
              <w:widowControl w:val="0"/>
              <w:autoSpaceDE w:val="0"/>
              <w:autoSpaceDN w:val="0"/>
              <w:adjustRightInd w:val="0"/>
              <w:spacing w:after="0" w:line="240" w:lineRule="auto"/>
              <w:jc w:val="both"/>
              <w:rPr>
                <w:rFonts w:ascii="Arial" w:hAnsi="Arial" w:cs="Arial"/>
                <w:sz w:val="24"/>
                <w:szCs w:val="24"/>
              </w:rPr>
            </w:pPr>
            <w:r w:rsidRPr="007B0E38">
              <w:rPr>
                <w:rFonts w:ascii="Arial" w:hAnsi="Arial" w:cs="Arial"/>
                <w:sz w:val="24"/>
                <w:szCs w:val="24"/>
              </w:rPr>
              <w:t>12</w:t>
            </w:r>
          </w:p>
        </w:tc>
        <w:tc>
          <w:tcPr>
            <w:tcW w:w="4848" w:type="dxa"/>
            <w:tcBorders>
              <w:top w:val="single" w:sz="4" w:space="0" w:color="auto"/>
              <w:left w:val="single" w:sz="4" w:space="0" w:color="auto"/>
              <w:bottom w:val="single" w:sz="4" w:space="0" w:color="auto"/>
              <w:right w:val="single" w:sz="4" w:space="0" w:color="auto"/>
            </w:tcBorders>
            <w:hideMark/>
          </w:tcPr>
          <w:p w14:paraId="3BE44E22"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Ледовый спортивный комплекс «Холмск-Арена»</w:t>
            </w:r>
          </w:p>
        </w:tc>
        <w:tc>
          <w:tcPr>
            <w:tcW w:w="3827" w:type="dxa"/>
            <w:tcBorders>
              <w:top w:val="single" w:sz="4" w:space="0" w:color="auto"/>
              <w:left w:val="single" w:sz="4" w:space="0" w:color="auto"/>
              <w:bottom w:val="single" w:sz="4" w:space="0" w:color="auto"/>
              <w:right w:val="single" w:sz="4" w:space="0" w:color="auto"/>
            </w:tcBorders>
            <w:hideMark/>
          </w:tcPr>
          <w:p w14:paraId="40963469" w14:textId="77777777" w:rsidR="006211D3" w:rsidRPr="007B0E38" w:rsidRDefault="006211D3" w:rsidP="0049269F">
            <w:pPr>
              <w:widowControl w:val="0"/>
              <w:autoSpaceDE w:val="0"/>
              <w:autoSpaceDN w:val="0"/>
              <w:adjustRightInd w:val="0"/>
              <w:spacing w:after="0" w:line="240" w:lineRule="auto"/>
              <w:jc w:val="center"/>
              <w:rPr>
                <w:rFonts w:ascii="Arial" w:hAnsi="Arial" w:cs="Arial"/>
                <w:sz w:val="24"/>
                <w:szCs w:val="24"/>
              </w:rPr>
            </w:pPr>
            <w:r w:rsidRPr="007B0E38">
              <w:rPr>
                <w:rFonts w:ascii="Arial" w:hAnsi="Arial" w:cs="Arial"/>
                <w:sz w:val="24"/>
                <w:szCs w:val="24"/>
              </w:rPr>
              <w:t>г. Холмск, ул. Морская, д. 16</w:t>
            </w:r>
          </w:p>
        </w:tc>
      </w:tr>
    </w:tbl>
    <w:p w14:paraId="18113537"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p>
    <w:p w14:paraId="67333706"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Средний уровень заработной платы работников спорта – 73,4 тыс. руб., средняя численность сотрудников – 198 человек.</w:t>
      </w:r>
    </w:p>
    <w:p w14:paraId="32D2DC4A"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В 2025 году на материально-техническое обеспечение муниципальных спортивных школ для приобретения спортивного оборудования, инвентаря и экипировки было израсходовано 7054,2. рублей.</w:t>
      </w:r>
    </w:p>
    <w:p w14:paraId="5E59C711"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В 2025 году, на базе муниципальных спортивных учреждений развивалось 19 видов спорта: тяжелая и легкая атлетика, плавание, каратэ, тхэквондо, киокусинкай, бокс, дзюдо, самбо, пауэрлифтинг, баскетбол, волейбол, футбол, спортивные танцы, лыжные гонки, настольный теннис, хоккей, фигурное катание, чир спорт.  </w:t>
      </w:r>
    </w:p>
    <w:p w14:paraId="3536BC41"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В ходе выполнения календарного плана за 2025 год в округе было проведено 139 физкультурных и спортивных мероприятий, спортсмены приняли участие в 115 спортивных мероприятиях за пределами муниципального образования. Всего в различных физкультурных и спортивных мероприятиях в муниципальном образовании в 2025 году приняло участие 8511 человек, из детей 7185 человека.</w:t>
      </w:r>
    </w:p>
    <w:p w14:paraId="0FE0E4BB" w14:textId="32ADFA88"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Спортсмены муниципального образования приняли </w:t>
      </w:r>
      <w:r w:rsidR="00AF7AD2" w:rsidRPr="007B0E38">
        <w:rPr>
          <w:rFonts w:ascii="Arial" w:hAnsi="Arial" w:cs="Arial"/>
          <w:sz w:val="24"/>
          <w:szCs w:val="24"/>
        </w:rPr>
        <w:t>участие в 14 всероссийских и 4-</w:t>
      </w:r>
      <w:r w:rsidRPr="007B0E38">
        <w:rPr>
          <w:rFonts w:ascii="Arial" w:hAnsi="Arial" w:cs="Arial"/>
          <w:sz w:val="24"/>
          <w:szCs w:val="24"/>
        </w:rPr>
        <w:t xml:space="preserve">х международных соревнованиях. </w:t>
      </w:r>
    </w:p>
    <w:p w14:paraId="41B3889D" w14:textId="0452F509"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В 2025 году спортсменам </w:t>
      </w:r>
      <w:r w:rsidR="00AF7AD2" w:rsidRPr="007B0E38">
        <w:rPr>
          <w:rFonts w:ascii="Arial" w:hAnsi="Arial" w:cs="Arial"/>
          <w:sz w:val="24"/>
          <w:szCs w:val="24"/>
        </w:rPr>
        <w:t xml:space="preserve"> округа </w:t>
      </w:r>
      <w:r w:rsidRPr="007B0E38">
        <w:rPr>
          <w:rFonts w:ascii="Arial" w:hAnsi="Arial" w:cs="Arial"/>
          <w:sz w:val="24"/>
          <w:szCs w:val="24"/>
        </w:rPr>
        <w:t xml:space="preserve"> присвоено спортивных званий – 2 человека Мастер спорта РФ, присвоено спортивных разрядов 37 спортивных разрядов, из них КМС – 4 человека, 1 спортивный разряд – 9 человек. </w:t>
      </w:r>
    </w:p>
    <w:p w14:paraId="1F8CCF18"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В ходе работы по развитию физической культуры и спорта в отчетном периоде были достигнуты следующие запланированные индикаторы (показатели) в разрезе муниципальных образований Сахалинской области к государственной программе Сахалинской области по развитию физической культуры и спорта:</w:t>
      </w:r>
    </w:p>
    <w:p w14:paraId="77F1A04F"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доля населения, систематически занимающегося физической культурой и спортом, в общей численности населения в возрасте от 3 до 79 лет, план 63,5 %, факт – 70 %, что составляет 20268 человека;</w:t>
      </w:r>
    </w:p>
    <w:p w14:paraId="0B9FF9AD"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lastRenderedPageBreak/>
        <w:t>- доля детей и молодёжи от 3 до 29 лет, систематически занимающихся физической культурой и спортом, план - 93,8 %, факт - 95,5 %, что составило 7548 человек;</w:t>
      </w:r>
    </w:p>
    <w:p w14:paraId="133A28CF"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доля граждан среднего возраста (женщины от 30 до 54 лет, мужчины от 30 до 59 лет), план – 62,9%, факт – 70,9 %, что составляет 9200 человек;</w:t>
      </w:r>
    </w:p>
    <w:p w14:paraId="393C4133"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доля граждан старшего возраста (женщины от 55 до 79 лет, мужчины от 60 до 79 лет), план - 33,2 %, факт – 39,0 %, что составляет 3520 человек.</w:t>
      </w:r>
    </w:p>
    <w:p w14:paraId="579E1D9D"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В Холмском муниципальном округе систематически адаптивной физической культурой, спортом или физкультурно-оздоровительной подготовкой в организованной форме или индивидуально в 2025 году занималось 517 человек, что составляет 33,5%, от общего числа лиц с ограниченными возможностями здоровья и инвалидов, не имеющих противопоказаний для занятий физической культурой, спортом. В спортивной школе в 2025 году реализовывались дополнительные общеобразовательные программы в области физической культуры и спорта, а также в сфере адаптивной физической культуре и спорту. По виду спорта плавание (спорт лиц с интеллектуальными нарушениями) – 21 человека, спортивно оздоровительный этап – 23 человека. По виду спорта плавание (спорт лиц с нарушением ОДА) – 14 человек, этап начальной подготовки – 6 человек, всего в двух группах по дополнительным общеразвивающим программам в сфере физической культуры и спорта, занимаются 35 человек. </w:t>
      </w:r>
    </w:p>
    <w:p w14:paraId="67E2F2F0" w14:textId="26D83987" w:rsidR="006211D3" w:rsidRPr="007B0E38" w:rsidRDefault="00AF7AD2"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Д</w:t>
      </w:r>
      <w:r w:rsidR="006211D3" w:rsidRPr="007B0E38">
        <w:rPr>
          <w:rFonts w:ascii="Arial" w:hAnsi="Arial" w:cs="Arial"/>
          <w:sz w:val="24"/>
          <w:szCs w:val="24"/>
        </w:rPr>
        <w:t>ля работы с людьми с ограниченными возможностями в области физической культуры и спорта по месту жительства были привлечены 9 тренеров - общественников, общей численностью занимающихся 192 человека.</w:t>
      </w:r>
    </w:p>
    <w:p w14:paraId="088ED867" w14:textId="77777777"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 xml:space="preserve">Спортсмены отделения адаптивной физической культуре по спортивному плаванию приняли участие Всероссийской Спартакиаде специальной олимпиады по плаванию в г. Пенза, где заняли 2- первых, 5 - вторых места. </w:t>
      </w:r>
    </w:p>
    <w:p w14:paraId="6B109A84" w14:textId="73D6D394" w:rsidR="006211D3" w:rsidRPr="007B0E38" w:rsidRDefault="006211D3" w:rsidP="0049269F">
      <w:pPr>
        <w:widowControl w:val="0"/>
        <w:autoSpaceDE w:val="0"/>
        <w:autoSpaceDN w:val="0"/>
        <w:adjustRightInd w:val="0"/>
        <w:spacing w:after="0" w:line="240" w:lineRule="auto"/>
        <w:ind w:firstLine="709"/>
        <w:jc w:val="both"/>
        <w:rPr>
          <w:rFonts w:ascii="Arial" w:hAnsi="Arial" w:cs="Arial"/>
          <w:sz w:val="24"/>
          <w:szCs w:val="24"/>
        </w:rPr>
      </w:pPr>
      <w:r w:rsidRPr="007B0E38">
        <w:rPr>
          <w:rFonts w:ascii="Arial" w:hAnsi="Arial" w:cs="Arial"/>
          <w:sz w:val="24"/>
          <w:szCs w:val="24"/>
        </w:rPr>
        <w:t>В 2025 году на территории округа было проведено 9 физкультурных и спортивно-массовых мероприятий с участием людей с ограниченными возможностями, а также приняли участия в 4 спортивных мероприятиях с выездом за пределы Холмского района с участием людей с ограниченными возможностями.</w:t>
      </w:r>
    </w:p>
    <w:p w14:paraId="7704B582" w14:textId="77777777" w:rsidR="006211D3" w:rsidRPr="007B0E38" w:rsidRDefault="006211D3" w:rsidP="0049269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0AB42A4D" w14:textId="77777777" w:rsidR="006211D3" w:rsidRPr="007B0E38" w:rsidRDefault="006211D3" w:rsidP="0049269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Молодежная политика реализуется в отношении молодых граждан в возрасте от 14 до 35 лет. Численность данной категории граждан в Холмском муниципальном округе на начало 2025 года составляла около 7 000 человек.</w:t>
      </w:r>
    </w:p>
    <w:p w14:paraId="3CC77901" w14:textId="1F9D9AD6" w:rsidR="006211D3" w:rsidRPr="007B0E38" w:rsidRDefault="006211D3" w:rsidP="0049269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За 2025 год было организовано 186 муниципальных мероприятий с детьми и молодежью по различным направлениям, на которые израсходовано 7</w:t>
      </w:r>
      <w:r w:rsidR="009F6586" w:rsidRPr="007B0E38">
        <w:rPr>
          <w:rFonts w:ascii="Arial" w:eastAsia="Times New Roman" w:hAnsi="Arial" w:cs="Arial"/>
          <w:sz w:val="24"/>
          <w:szCs w:val="24"/>
          <w:lang w:eastAsia="ru-RU"/>
        </w:rPr>
        <w:t>,6 млн</w:t>
      </w:r>
      <w:r w:rsidRPr="007B0E38">
        <w:rPr>
          <w:rFonts w:ascii="Arial" w:eastAsia="Times New Roman" w:hAnsi="Arial" w:cs="Arial"/>
          <w:sz w:val="24"/>
          <w:szCs w:val="24"/>
          <w:lang w:eastAsia="ru-RU"/>
        </w:rPr>
        <w:t>. руб. из средств местного бюджета, предусмотренных в рамках муниципальных программ. Это различные молодежные акции профилактической и патриотической направленности, участие в районных экологических акциях, конкурсы грантовой поддержки, совместные мероприятия с организациями, реализующими программы патриотического воспитания и профилактического направления, конкурсы социальной рекламы, мероприятия, направленные на развитие волонтерского движения и поддержку талантливой молодежи, участие в областных и федеральных проектах, всероссийских, региональных и муниципальных молодежных образовательных форумах и др. Всего в мероприятиях по сфере основных направлений государственной молодежной политики за 2025 год было задействовано более 5000 молодых людей.</w:t>
      </w:r>
    </w:p>
    <w:p w14:paraId="4B79FB92" w14:textId="690D6751" w:rsidR="006211D3" w:rsidRPr="007B0E38" w:rsidRDefault="006211D3" w:rsidP="0049269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В целях осуществления мер, направленных на улучшение жилищных условий молодых семей реализовывались мероприятия по обеспечение жильем молодых семей. В 2025 году 1 молодая семья, что составляет 1% от общего количества желающих, получили Свидетельство на право получения социальных выплат и смогли улучшить свои жилищные условия. Общая сумма выделенных </w:t>
      </w:r>
      <w:r w:rsidRPr="007B0E38">
        <w:rPr>
          <w:rFonts w:ascii="Arial" w:eastAsia="Times New Roman" w:hAnsi="Arial" w:cs="Arial"/>
          <w:sz w:val="24"/>
          <w:szCs w:val="24"/>
          <w:lang w:eastAsia="ru-RU"/>
        </w:rPr>
        <w:lastRenderedPageBreak/>
        <w:t>средств из местного и областного бюджетов составила 2</w:t>
      </w:r>
      <w:r w:rsidR="009F6586"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8</w:t>
      </w:r>
      <w:r w:rsidR="009F6586" w:rsidRPr="007B0E38">
        <w:rPr>
          <w:rFonts w:ascii="Arial" w:eastAsia="Times New Roman" w:hAnsi="Arial" w:cs="Arial"/>
          <w:sz w:val="24"/>
          <w:szCs w:val="24"/>
          <w:lang w:eastAsia="ru-RU"/>
        </w:rPr>
        <w:t xml:space="preserve"> млн</w:t>
      </w:r>
      <w:r w:rsidRPr="007B0E38">
        <w:rPr>
          <w:rFonts w:ascii="Arial" w:eastAsia="Times New Roman" w:hAnsi="Arial" w:cs="Arial"/>
          <w:sz w:val="24"/>
          <w:szCs w:val="24"/>
          <w:lang w:eastAsia="ru-RU"/>
        </w:rPr>
        <w:t xml:space="preserve">. руб. </w:t>
      </w:r>
    </w:p>
    <w:p w14:paraId="21B4F292" w14:textId="77777777" w:rsidR="006211D3" w:rsidRPr="007B0E38" w:rsidRDefault="006211D3" w:rsidP="0049269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 xml:space="preserve">В 2025 году в Холмском муниципальном округе зарегистрировано более 1 600 волонтеров. Всего с участием волонтеров было проведено более 100 социальных, патриотических, экологических акций и мероприятий. Под руководством отдела молодежной политики функционирует общественная организация волонтеров «Горячее сердце», в которой состоит 66 школьников и студентов. Продолжает активную деятельность отделение серебряных волонтеров, численность добровольцев в возрасте 65+ составляет более 180 человек. Серебряные волонтеры организовали активную деятельность по оказанию помощи участникам СВО: изготовление маскировочных сетей, сухих душей, подушек для раненых, окопных свечей, сбор гуманитарной помощи, письма поддержки и многое другое. На финансовую поддержку общественных волонтёрских организаций и проведение мероприятий в сфере добровольчества было израсходовано 226,7 тыс. руб. </w:t>
      </w:r>
    </w:p>
    <w:p w14:paraId="33AEB3B2" w14:textId="2FA6FDDA" w:rsidR="006211D3" w:rsidRPr="007B0E38" w:rsidRDefault="006211D3" w:rsidP="0049269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В местном отделении Всероссийского детско-юношеского военно-патриотического общественного движения «ЮНАРМИЯ» Холмского муниципального округа насчитывается 11 юнармейских отрядов с общей численностью 238 человек. В 2025 году в ряды движения вступили 45 новых членов. Продолжается развитие всероссийского движения «Юные друзья пограничников» в г. Холмске, актуальный состав отряда в прошедшем году насчитывал 22 человека. 3 юнармейца получили Почетный знак «Лучший юнармеец Холмского муниципального округа», 6 юнармейцев награждены медалью «Юнармейская доблесть» 3-й степени. Юнармейцы являются активными участниками всех патриотических мероприятий города и сельских территорий, включены во всероссийские акции и проекты, помогают ветеранам и в течение года получают навыки военно-прикладных знаний и умений. Всего за прошедший год с участие юнармейцев проведено более 80 мероприятий с общей численностью участников более 1200 человек. На развитие юнармейского движения, поддержку деятельности патриотических отрядов в рамках реализации государственной молодежной политики за 2025 год было израсходовано 2</w:t>
      </w:r>
      <w:r w:rsidR="001F2178" w:rsidRPr="007B0E38">
        <w:rPr>
          <w:rFonts w:ascii="Arial" w:eastAsia="Times New Roman" w:hAnsi="Arial" w:cs="Arial"/>
          <w:sz w:val="24"/>
          <w:szCs w:val="24"/>
          <w:lang w:eastAsia="ru-RU"/>
        </w:rPr>
        <w:t>,</w:t>
      </w:r>
      <w:r w:rsidRPr="007B0E38">
        <w:rPr>
          <w:rFonts w:ascii="Arial" w:eastAsia="Times New Roman" w:hAnsi="Arial" w:cs="Arial"/>
          <w:sz w:val="24"/>
          <w:szCs w:val="24"/>
          <w:lang w:eastAsia="ru-RU"/>
        </w:rPr>
        <w:t>8</w:t>
      </w:r>
      <w:r w:rsidR="001F2178" w:rsidRPr="007B0E38">
        <w:rPr>
          <w:rFonts w:ascii="Arial" w:eastAsia="Times New Roman" w:hAnsi="Arial" w:cs="Arial"/>
          <w:sz w:val="24"/>
          <w:szCs w:val="24"/>
          <w:lang w:eastAsia="ru-RU"/>
        </w:rPr>
        <w:t xml:space="preserve"> млн</w:t>
      </w:r>
      <w:r w:rsidRPr="007B0E38">
        <w:rPr>
          <w:rFonts w:ascii="Arial" w:eastAsia="Times New Roman" w:hAnsi="Arial" w:cs="Arial"/>
          <w:sz w:val="24"/>
          <w:szCs w:val="24"/>
          <w:lang w:eastAsia="ru-RU"/>
        </w:rPr>
        <w:t>.руб.</w:t>
      </w:r>
    </w:p>
    <w:p w14:paraId="7CA482D6" w14:textId="59B5D1A0" w:rsidR="002F6199" w:rsidRPr="007B0E38" w:rsidRDefault="002F6199" w:rsidP="0049269F">
      <w:pPr>
        <w:spacing w:after="0" w:line="240" w:lineRule="auto"/>
        <w:jc w:val="both"/>
        <w:rPr>
          <w:rFonts w:ascii="Arial" w:hAnsi="Arial" w:cs="Arial"/>
          <w:b/>
          <w:sz w:val="24"/>
          <w:szCs w:val="24"/>
          <w:u w:val="single"/>
        </w:rPr>
      </w:pPr>
    </w:p>
    <w:p w14:paraId="4E3C4619" w14:textId="77777777" w:rsidR="007A3A97" w:rsidRPr="007B0E38" w:rsidRDefault="00B97C6B" w:rsidP="0049269F">
      <w:pPr>
        <w:pStyle w:val="1"/>
        <w:spacing w:before="0" w:line="240" w:lineRule="auto"/>
        <w:jc w:val="center"/>
        <w:rPr>
          <w:rFonts w:ascii="Arial" w:hAnsi="Arial" w:cs="Arial"/>
          <w:b/>
          <w:bCs/>
          <w:color w:val="auto"/>
          <w:sz w:val="24"/>
          <w:szCs w:val="24"/>
        </w:rPr>
      </w:pPr>
      <w:bookmarkStart w:id="19" w:name="_Toc192058495"/>
      <w:r w:rsidRPr="007B0E38">
        <w:rPr>
          <w:rFonts w:ascii="Arial" w:hAnsi="Arial" w:cs="Arial"/>
          <w:b/>
          <w:bCs/>
          <w:color w:val="auto"/>
          <w:sz w:val="24"/>
          <w:szCs w:val="24"/>
        </w:rPr>
        <w:t>11.</w:t>
      </w:r>
      <w:r w:rsidR="002C2AB8" w:rsidRPr="007B0E38">
        <w:rPr>
          <w:rFonts w:ascii="Arial" w:hAnsi="Arial" w:cs="Arial"/>
          <w:b/>
          <w:bCs/>
          <w:color w:val="auto"/>
          <w:sz w:val="24"/>
          <w:szCs w:val="24"/>
        </w:rPr>
        <w:t xml:space="preserve"> </w:t>
      </w:r>
      <w:r w:rsidRPr="007B0E38">
        <w:rPr>
          <w:rFonts w:ascii="Arial" w:hAnsi="Arial" w:cs="Arial"/>
          <w:b/>
          <w:bCs/>
          <w:color w:val="auto"/>
          <w:sz w:val="24"/>
          <w:szCs w:val="24"/>
        </w:rPr>
        <w:t>Участие в судебных заседаниях</w:t>
      </w:r>
      <w:bookmarkEnd w:id="19"/>
    </w:p>
    <w:p w14:paraId="795A1EBF" w14:textId="77777777" w:rsidR="00B97C6B" w:rsidRPr="007B0E38" w:rsidRDefault="00B97C6B" w:rsidP="0049269F">
      <w:pPr>
        <w:spacing w:after="0" w:line="240" w:lineRule="auto"/>
        <w:ind w:firstLine="708"/>
        <w:jc w:val="center"/>
        <w:rPr>
          <w:rFonts w:ascii="Arial" w:hAnsi="Arial" w:cs="Arial"/>
          <w:b/>
          <w:bCs/>
          <w:sz w:val="24"/>
          <w:szCs w:val="24"/>
        </w:rPr>
      </w:pPr>
    </w:p>
    <w:p w14:paraId="06289A1E" w14:textId="77777777" w:rsidR="00912AA6" w:rsidRPr="007B0E38" w:rsidRDefault="00912AA6"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За 2025 год в администрацию муниципального образования поступило 259 исковых заявлений. </w:t>
      </w:r>
    </w:p>
    <w:p w14:paraId="5EAD25F3"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Судами рассмотрено – 313 заявления, в производстве находится 200 исковых заявлений. От имени истца в суд подано 254 исковых заявления.</w:t>
      </w:r>
    </w:p>
    <w:p w14:paraId="3395B154"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 xml:space="preserve">В 2025 году основной упор был направлен на взыскание денежных средств в бюджет муниципального образования. </w:t>
      </w:r>
    </w:p>
    <w:p w14:paraId="10C0BA23"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 xml:space="preserve">Так, Арбитражным судом Сахалинской области удовлетворены исковые требования администрации к ответчикам на сумму 38,5 млн. рублей. </w:t>
      </w:r>
    </w:p>
    <w:p w14:paraId="4CB1834A"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По 6 заявлениям об освобождении от исполнительских сборов администрация освобождена от соответствующих сборов на общую сумму 300 тыс. рублей.</w:t>
      </w:r>
    </w:p>
    <w:p w14:paraId="51069F06"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 xml:space="preserve">За 2025 год прекращено 23 исполнительных производства, на контроле находится исполнение 8 производств, которые планируется окончить в 2026 году. </w:t>
      </w:r>
    </w:p>
    <w:p w14:paraId="060F8DAA"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На заседаниях административной комиссии муниципального образования в 2025 году рассмотрен 342 протокол об административных правонарушениях ответственность за которые предусмотрена Законом Сахалинской области от 29.03.2004 № 490 «Об административных правонарушениях в Сахалинской области», в числе которых:</w:t>
      </w:r>
    </w:p>
    <w:p w14:paraId="1DBA5620"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lastRenderedPageBreak/>
        <w:tab/>
        <w:t>1)</w:t>
      </w:r>
      <w:r w:rsidRPr="007B0E38">
        <w:rPr>
          <w:rFonts w:ascii="Arial" w:hAnsi="Arial" w:cs="Arial"/>
          <w:sz w:val="24"/>
          <w:szCs w:val="24"/>
        </w:rPr>
        <w:tab/>
        <w:t>Нарушение требований муниципальных нормативных правовых актов, касающихся обеспечения благоустройства ст. 21-4 – 42 протокола;</w:t>
      </w:r>
    </w:p>
    <w:p w14:paraId="1086D947"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2)</w:t>
      </w:r>
      <w:r w:rsidRPr="007B0E38">
        <w:rPr>
          <w:rFonts w:ascii="Arial" w:hAnsi="Arial" w:cs="Arial"/>
          <w:sz w:val="24"/>
          <w:szCs w:val="24"/>
        </w:rPr>
        <w:tab/>
        <w:t>Нарушение требований муниципальных нормативных правовых актов, касающихся порядка содержания объектов благоустройства ст. 21-5 – 3 протокола;</w:t>
      </w:r>
    </w:p>
    <w:p w14:paraId="204A2F7E"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3)</w:t>
      </w:r>
      <w:r w:rsidRPr="007B0E38">
        <w:rPr>
          <w:rFonts w:ascii="Arial" w:hAnsi="Arial" w:cs="Arial"/>
          <w:sz w:val="24"/>
          <w:szCs w:val="24"/>
        </w:rPr>
        <w:tab/>
        <w:t>Нарушение требований муниципальных нормативных правовых актов, касающихся порядка проведения земляных работ ст. 21-6 – 7 протоколов;</w:t>
      </w:r>
    </w:p>
    <w:p w14:paraId="590CBF2D"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4)</w:t>
      </w:r>
      <w:r w:rsidRPr="007B0E38">
        <w:rPr>
          <w:rFonts w:ascii="Arial" w:hAnsi="Arial" w:cs="Arial"/>
          <w:sz w:val="24"/>
          <w:szCs w:val="24"/>
        </w:rPr>
        <w:tab/>
        <w:t>Нарушение требований муниципальных нормативных правовых актов, касающихся порядка проведения работ по сбору, временному хранению и вывозу отходов производства и потребления ст. 21-7 – 38 протоколов;</w:t>
      </w:r>
    </w:p>
    <w:p w14:paraId="590F0959"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5)</w:t>
      </w:r>
      <w:r w:rsidRPr="007B0E38">
        <w:rPr>
          <w:rFonts w:ascii="Arial" w:hAnsi="Arial" w:cs="Arial"/>
          <w:sz w:val="24"/>
          <w:szCs w:val="24"/>
        </w:rPr>
        <w:tab/>
        <w:t>Ответственность за нахождение посторонних лиц в технических помещениях зданий и сооружений ст. 32 – 3 протокола;</w:t>
      </w:r>
    </w:p>
    <w:p w14:paraId="30E679AB"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6)</w:t>
      </w:r>
      <w:r w:rsidRPr="007B0E38">
        <w:rPr>
          <w:rFonts w:ascii="Arial" w:hAnsi="Arial" w:cs="Arial"/>
          <w:sz w:val="24"/>
          <w:szCs w:val="24"/>
        </w:rPr>
        <w:tab/>
        <w:t>Нарушение тишины и покоя граждан – ст. 32-1 – 157 протоколов.</w:t>
      </w:r>
    </w:p>
    <w:p w14:paraId="14D662E6"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 xml:space="preserve">7) </w:t>
      </w:r>
      <w:r w:rsidRPr="007B0E38">
        <w:rPr>
          <w:rFonts w:ascii="Arial" w:hAnsi="Arial" w:cs="Arial"/>
          <w:sz w:val="24"/>
          <w:szCs w:val="24"/>
        </w:rPr>
        <w:tab/>
        <w:t>Нарушение дополнительных требований к содержанию домашних животных, в том числе к их выгулу ст. 33-5 – 86 протоколов.</w:t>
      </w:r>
    </w:p>
    <w:p w14:paraId="7F9CD9DB" w14:textId="77777777"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Сумма наложенных штрафов составила – 444 тыс. рублей.</w:t>
      </w:r>
      <w:r w:rsidRPr="007B0E38">
        <w:rPr>
          <w:rFonts w:ascii="Arial" w:hAnsi="Arial" w:cs="Arial"/>
          <w:sz w:val="24"/>
          <w:szCs w:val="24"/>
        </w:rPr>
        <w:tab/>
      </w:r>
    </w:p>
    <w:p w14:paraId="3F5EB1A0" w14:textId="75F30AA8" w:rsidR="00912AA6" w:rsidRPr="007B0E38" w:rsidRDefault="00912AA6" w:rsidP="0049269F">
      <w:pPr>
        <w:spacing w:after="0" w:line="240" w:lineRule="auto"/>
        <w:jc w:val="both"/>
        <w:rPr>
          <w:rFonts w:ascii="Arial" w:hAnsi="Arial" w:cs="Arial"/>
          <w:sz w:val="24"/>
          <w:szCs w:val="24"/>
        </w:rPr>
      </w:pPr>
      <w:r w:rsidRPr="007B0E38">
        <w:rPr>
          <w:rFonts w:ascii="Arial" w:hAnsi="Arial" w:cs="Arial"/>
          <w:sz w:val="24"/>
          <w:szCs w:val="24"/>
        </w:rPr>
        <w:tab/>
        <w:t>При осуществлении государственных полномочий по оказанию бесплатной юридической помощи 27 участникам специальной военной операции получили правовое консультирование по интересующим вопросам, подготовлены документы правового характера, 25 членов семей участников специальной военной операции получили правовое консультирование по интересующим вопросам, подготовлены документы правового характера.</w:t>
      </w:r>
    </w:p>
    <w:p w14:paraId="1339EE43" w14:textId="77777777" w:rsidR="001C65FC" w:rsidRPr="007B0E38" w:rsidRDefault="001C65FC" w:rsidP="00444C1F">
      <w:pPr>
        <w:spacing w:after="0" w:line="240" w:lineRule="auto"/>
        <w:jc w:val="both"/>
        <w:rPr>
          <w:rFonts w:ascii="Arial" w:hAnsi="Arial" w:cs="Arial"/>
          <w:sz w:val="24"/>
          <w:szCs w:val="24"/>
        </w:rPr>
      </w:pPr>
    </w:p>
    <w:p w14:paraId="3F0AE656" w14:textId="77777777" w:rsidR="00836D4E" w:rsidRPr="007B0E38" w:rsidRDefault="00D0679D" w:rsidP="00444C1F">
      <w:pPr>
        <w:pStyle w:val="a3"/>
        <w:numPr>
          <w:ilvl w:val="0"/>
          <w:numId w:val="3"/>
        </w:numPr>
        <w:spacing w:after="0" w:line="240" w:lineRule="auto"/>
        <w:jc w:val="center"/>
        <w:outlineLvl w:val="0"/>
        <w:rPr>
          <w:rFonts w:ascii="Arial" w:hAnsi="Arial" w:cs="Arial"/>
          <w:b/>
          <w:sz w:val="24"/>
          <w:szCs w:val="24"/>
        </w:rPr>
      </w:pPr>
      <w:bookmarkStart w:id="20" w:name="_Toc192058496"/>
      <w:r w:rsidRPr="007B0E38">
        <w:rPr>
          <w:rFonts w:ascii="Arial" w:hAnsi="Arial" w:cs="Arial"/>
          <w:b/>
          <w:sz w:val="24"/>
          <w:szCs w:val="24"/>
        </w:rPr>
        <w:t>Обращения граждан</w:t>
      </w:r>
      <w:bookmarkEnd w:id="20"/>
    </w:p>
    <w:p w14:paraId="1FFE115E" w14:textId="77777777" w:rsidR="00AA7BC5" w:rsidRPr="007B0E38" w:rsidRDefault="00AA7BC5" w:rsidP="00444C1F">
      <w:pPr>
        <w:spacing w:after="0" w:line="240" w:lineRule="auto"/>
        <w:jc w:val="both"/>
        <w:rPr>
          <w:rFonts w:ascii="Arial" w:hAnsi="Arial" w:cs="Arial"/>
          <w:sz w:val="24"/>
          <w:szCs w:val="24"/>
        </w:rPr>
      </w:pPr>
    </w:p>
    <w:p w14:paraId="5DB9AB8D" w14:textId="41184D66" w:rsidR="00AA7BC5" w:rsidRPr="007B0E38" w:rsidRDefault="00AA7BC5" w:rsidP="00444C1F">
      <w:pPr>
        <w:spacing w:after="0" w:line="240" w:lineRule="auto"/>
        <w:ind w:firstLine="708"/>
        <w:jc w:val="both"/>
        <w:rPr>
          <w:rFonts w:ascii="Arial" w:hAnsi="Arial" w:cs="Arial"/>
          <w:sz w:val="24"/>
          <w:szCs w:val="24"/>
        </w:rPr>
      </w:pPr>
      <w:r w:rsidRPr="007B0E38">
        <w:rPr>
          <w:rFonts w:ascii="Arial" w:hAnsi="Arial" w:cs="Arial"/>
          <w:sz w:val="24"/>
          <w:szCs w:val="24"/>
        </w:rPr>
        <w:t>Работа с обращениями граждан является важным самостоятельным направлением в деятельности администрации Холмского муниципального округа. Анализ поступления письменных и устных обращений граждан свидетельствует о повышенной требовательности граждан к деятельности администрации округа.</w:t>
      </w:r>
    </w:p>
    <w:p w14:paraId="636175AC" w14:textId="28FF1AF3" w:rsidR="00AA7BC5" w:rsidRPr="007B0E38" w:rsidRDefault="00AA7BC5" w:rsidP="0049269F">
      <w:pPr>
        <w:spacing w:after="0" w:line="240" w:lineRule="auto"/>
        <w:ind w:firstLine="708"/>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За 12 месяцев 2025 года в администрацию муниципального образования поступило 1808 обращений граждан, что на 18 % меньше, чем за аналогичный период 2024 года (справочно в 2024 году – 2214 обращения).</w:t>
      </w:r>
    </w:p>
    <w:p w14:paraId="2CEC30D6" w14:textId="77777777" w:rsidR="00AA7BC5" w:rsidRPr="007B0E38" w:rsidRDefault="00AA7BC5" w:rsidP="0049269F">
      <w:pPr>
        <w:pStyle w:val="a8"/>
        <w:spacing w:after="0" w:line="240" w:lineRule="auto"/>
        <w:ind w:firstLine="708"/>
        <w:jc w:val="both"/>
        <w:rPr>
          <w:rFonts w:ascii="Arial" w:hAnsi="Arial" w:cs="Arial"/>
          <w:sz w:val="24"/>
          <w:szCs w:val="24"/>
        </w:rPr>
      </w:pPr>
      <w:r w:rsidRPr="007B0E38">
        <w:rPr>
          <w:rFonts w:ascii="Arial" w:eastAsia="Times New Roman" w:hAnsi="Arial" w:cs="Arial"/>
          <w:sz w:val="24"/>
          <w:szCs w:val="24"/>
          <w:lang w:eastAsia="ru-RU"/>
        </w:rPr>
        <w:t>Из них по формам:</w:t>
      </w:r>
    </w:p>
    <w:p w14:paraId="7C1A440D" w14:textId="77777777" w:rsidR="00AA7BC5" w:rsidRPr="007B0E38" w:rsidRDefault="00AA7BC5" w:rsidP="0049269F">
      <w:pPr>
        <w:pStyle w:val="a3"/>
        <w:numPr>
          <w:ilvl w:val="0"/>
          <w:numId w:val="12"/>
        </w:numPr>
        <w:tabs>
          <w:tab w:val="left" w:pos="1134"/>
        </w:tabs>
        <w:spacing w:after="0" w:line="240" w:lineRule="auto"/>
        <w:ind w:left="0"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письменные – 1540 (АППГ – 1937),</w:t>
      </w:r>
    </w:p>
    <w:p w14:paraId="16B19D69" w14:textId="77777777" w:rsidR="00AA7BC5" w:rsidRPr="007B0E38" w:rsidRDefault="00AA7BC5" w:rsidP="0049269F">
      <w:pPr>
        <w:pStyle w:val="a3"/>
        <w:numPr>
          <w:ilvl w:val="0"/>
          <w:numId w:val="12"/>
        </w:numPr>
        <w:tabs>
          <w:tab w:val="left" w:pos="1134"/>
        </w:tabs>
        <w:spacing w:after="0" w:line="240" w:lineRule="auto"/>
        <w:ind w:left="0" w:firstLine="709"/>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устные – 268 (АППГ – 277).</w:t>
      </w:r>
    </w:p>
    <w:p w14:paraId="36F09432" w14:textId="77777777" w:rsidR="00AA7BC5" w:rsidRPr="007B0E38" w:rsidRDefault="00AA7BC5" w:rsidP="0049269F">
      <w:pPr>
        <w:tabs>
          <w:tab w:val="left" w:pos="709"/>
        </w:tabs>
        <w:spacing w:after="0" w:line="240" w:lineRule="auto"/>
        <w:jc w:val="both"/>
        <w:rPr>
          <w:rFonts w:ascii="Arial" w:hAnsi="Arial" w:cs="Arial"/>
          <w:sz w:val="24"/>
        </w:rPr>
      </w:pPr>
      <w:r w:rsidRPr="007B0E38">
        <w:rPr>
          <w:rFonts w:ascii="Arial" w:hAnsi="Arial" w:cs="Arial"/>
          <w:sz w:val="24"/>
        </w:rPr>
        <w:tab/>
        <w:t>Основными причинами снижения количества обращений граждан можно обозначить реализацию в Холмском муниципальном округе мероприятий по обеспечению населения округа качественным жильем; постоянную работу по улучшению состояния коммунального хозяйства, развитию инфраструктуры и жизнеобеспечения.</w:t>
      </w:r>
    </w:p>
    <w:p w14:paraId="46720DD7" w14:textId="77777777" w:rsidR="00AA7BC5" w:rsidRPr="007B0E38" w:rsidRDefault="00AA7BC5" w:rsidP="0049269F">
      <w:pPr>
        <w:tabs>
          <w:tab w:val="left" w:pos="709"/>
        </w:tabs>
        <w:spacing w:after="0" w:line="240" w:lineRule="auto"/>
        <w:jc w:val="both"/>
        <w:rPr>
          <w:rFonts w:ascii="Arial" w:eastAsia="Times New Roman" w:hAnsi="Arial" w:cs="Arial"/>
          <w:sz w:val="24"/>
          <w:szCs w:val="24"/>
          <w:lang w:eastAsia="ru-RU"/>
        </w:rPr>
      </w:pPr>
      <w:r w:rsidRPr="007B0E38">
        <w:rPr>
          <w:rFonts w:ascii="Arial" w:hAnsi="Arial" w:cs="Arial"/>
          <w:sz w:val="24"/>
        </w:rPr>
        <w:tab/>
        <w:t>Количество обращений по тематике «жилищные вопросы» по сравнению с аналогичным периодом прошлого года снизилось на 15 %.</w:t>
      </w:r>
    </w:p>
    <w:p w14:paraId="2089DC7B" w14:textId="77777777" w:rsidR="00AA7BC5" w:rsidRPr="007B0E38" w:rsidRDefault="00AA7BC5" w:rsidP="0049269F">
      <w:pPr>
        <w:tabs>
          <w:tab w:val="left" w:pos="709"/>
        </w:tabs>
        <w:spacing w:after="0" w:line="240" w:lineRule="auto"/>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ab/>
      </w:r>
      <w:r w:rsidRPr="007B0E38">
        <w:rPr>
          <w:rFonts w:ascii="Arial" w:hAnsi="Arial" w:cs="Arial"/>
          <w:sz w:val="24"/>
          <w:szCs w:val="24"/>
        </w:rPr>
        <w:t>Не смотря на постоянно ведущуюся работу остаются актуальными вопросы неудовлетворительного жилищно-коммунального обслуживания жителей района – это ненадлежащее содержание общего имущества (системы водоотведения, кровли и фасады жилых домов, придомовых территорий); некачественное предоставление жилищно-коммунальных услуг (водо-, тепло-, энергоснабжение); проведение капитальных и текущих ремонтов жилищного фонда; работа управляющих и ресурсоснабжающих организаций; благоустройство города, сельских населенных пунктов и т.д.</w:t>
      </w:r>
    </w:p>
    <w:p w14:paraId="63DC1952" w14:textId="77777777" w:rsidR="00AA7BC5" w:rsidRPr="007B0E38" w:rsidRDefault="00AA7BC5" w:rsidP="0049269F">
      <w:pPr>
        <w:tabs>
          <w:tab w:val="left" w:pos="709"/>
        </w:tabs>
        <w:spacing w:after="0" w:line="240" w:lineRule="auto"/>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ab/>
      </w:r>
      <w:r w:rsidRPr="007B0E38">
        <w:rPr>
          <w:rFonts w:ascii="Arial" w:hAnsi="Arial" w:cs="Arial"/>
          <w:sz w:val="24"/>
          <w:szCs w:val="24"/>
        </w:rPr>
        <w:t xml:space="preserve">Администрацией округа ведется постоянная работа по улучшению состояния коммунального хозяйства: проводится замена магистральных водопроводов и тепловых сетей, капитальный и текущий ремонт дворовых территорий, </w:t>
      </w:r>
      <w:r w:rsidRPr="007B0E38">
        <w:rPr>
          <w:rFonts w:ascii="Arial" w:hAnsi="Arial" w:cs="Arial"/>
          <w:sz w:val="24"/>
          <w:szCs w:val="24"/>
        </w:rPr>
        <w:lastRenderedPageBreak/>
        <w:t>капитальный ремонт домов, подвальных инженерных сетей тепло- и водоснабжения, водоотведения, кровель, фасадов, подъездов жилых домов, благоустройство городского округа и т.д.</w:t>
      </w:r>
    </w:p>
    <w:p w14:paraId="0DC4594D" w14:textId="77777777" w:rsidR="00AA7BC5" w:rsidRPr="007B0E38" w:rsidRDefault="00AA7BC5" w:rsidP="0049269F">
      <w:pPr>
        <w:tabs>
          <w:tab w:val="left" w:pos="709"/>
        </w:tabs>
        <w:spacing w:after="0" w:line="240" w:lineRule="auto"/>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ab/>
      </w:r>
      <w:r w:rsidRPr="007B0E38">
        <w:rPr>
          <w:rFonts w:ascii="Arial" w:hAnsi="Arial" w:cs="Arial"/>
          <w:sz w:val="24"/>
          <w:szCs w:val="24"/>
        </w:rPr>
        <w:t>Снижение по тематике «коммунальное обслуживание» по сравнению с 2024 годом составило 30 %.</w:t>
      </w:r>
    </w:p>
    <w:p w14:paraId="40A291C6" w14:textId="77777777" w:rsidR="00AA7BC5" w:rsidRPr="007B0E38" w:rsidRDefault="00AA7BC5" w:rsidP="0049269F">
      <w:pPr>
        <w:tabs>
          <w:tab w:val="left" w:pos="709"/>
        </w:tabs>
        <w:spacing w:after="0" w:line="240" w:lineRule="auto"/>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ab/>
      </w:r>
      <w:r w:rsidRPr="007B0E38">
        <w:rPr>
          <w:rFonts w:ascii="Arial" w:hAnsi="Arial" w:cs="Arial"/>
          <w:sz w:val="24"/>
          <w:szCs w:val="24"/>
        </w:rPr>
        <w:t>Несмотря на постоянно ведущуюся работу по текущему содержанию и капитальному ремонту автомобильных дорог общего пользования местного значения Холмского муниципального округа, количество обращений граждан по тематике «дорожное хозяйство» снизилось незначительно – на 0,5 %.</w:t>
      </w:r>
    </w:p>
    <w:p w14:paraId="37BF389D" w14:textId="77777777" w:rsidR="00AA7BC5" w:rsidRPr="007B0E38" w:rsidRDefault="00AA7BC5" w:rsidP="0049269F">
      <w:pPr>
        <w:pStyle w:val="a8"/>
        <w:spacing w:after="0" w:line="240" w:lineRule="auto"/>
        <w:ind w:firstLine="708"/>
        <w:jc w:val="both"/>
        <w:rPr>
          <w:rFonts w:ascii="Arial" w:hAnsi="Arial" w:cs="Arial"/>
          <w:sz w:val="24"/>
          <w:szCs w:val="24"/>
        </w:rPr>
      </w:pPr>
      <w:r w:rsidRPr="007B0E38">
        <w:rPr>
          <w:rFonts w:ascii="Arial" w:hAnsi="Arial" w:cs="Arial"/>
          <w:sz w:val="24"/>
          <w:szCs w:val="24"/>
        </w:rPr>
        <w:t>За 12 месяцев 2025 года рассмотрено положительно 398 обращений граждан (расчистка от снежных масс улично-дорожной сети и придомовых территорий; предоставление благоустроенного жилья; ремонт кровель, фасадов, квартир; проведение обследования жилого фонда на предмет пригодности для проживания (ветхость и аварийность); оказание финансовой помощи; предоставление консультаций и разъяснений; выдача справок и т.д.)</w:t>
      </w:r>
    </w:p>
    <w:p w14:paraId="3DEBB727" w14:textId="77777777" w:rsidR="00AA7BC5" w:rsidRPr="007B0E38" w:rsidRDefault="00AA7BC5" w:rsidP="0049269F">
      <w:pPr>
        <w:spacing w:after="0" w:line="240" w:lineRule="auto"/>
        <w:ind w:firstLine="708"/>
        <w:jc w:val="both"/>
        <w:rPr>
          <w:rFonts w:ascii="Arial" w:hAnsi="Arial" w:cs="Arial"/>
          <w:sz w:val="24"/>
          <w:szCs w:val="24"/>
        </w:rPr>
      </w:pPr>
      <w:r w:rsidRPr="007B0E38">
        <w:rPr>
          <w:rFonts w:ascii="Arial" w:eastAsia="Times New Roman" w:hAnsi="Arial" w:cs="Arial"/>
          <w:sz w:val="24"/>
          <w:szCs w:val="24"/>
          <w:lang w:eastAsia="ru-RU"/>
        </w:rPr>
        <w:t xml:space="preserve">За 12 месяцев 2024 года </w:t>
      </w:r>
      <w:r w:rsidRPr="007B0E38">
        <w:rPr>
          <w:rFonts w:ascii="Arial" w:hAnsi="Arial" w:cs="Arial"/>
          <w:sz w:val="24"/>
          <w:szCs w:val="24"/>
        </w:rPr>
        <w:t>через единое окно цифровой обратной связи поступило 3071 обращение.</w:t>
      </w:r>
    </w:p>
    <w:p w14:paraId="16DE1E06" w14:textId="77777777" w:rsidR="00AA7BC5" w:rsidRPr="007B0E38" w:rsidRDefault="00AA7BC5" w:rsidP="0049269F">
      <w:pPr>
        <w:spacing w:after="0" w:line="240" w:lineRule="auto"/>
        <w:ind w:firstLine="708"/>
        <w:jc w:val="both"/>
        <w:rPr>
          <w:rFonts w:ascii="Arial" w:hAnsi="Arial" w:cs="Arial"/>
          <w:sz w:val="24"/>
          <w:szCs w:val="24"/>
        </w:rPr>
      </w:pPr>
      <w:r w:rsidRPr="007B0E38">
        <w:rPr>
          <w:rFonts w:ascii="Arial" w:hAnsi="Arial" w:cs="Arial"/>
          <w:sz w:val="24"/>
          <w:szCs w:val="24"/>
        </w:rPr>
        <w:t xml:space="preserve">Не выезжая за пределы сельских населенных пунктов, жители имеют возможность обращаться за решением проблемных вопросов непосредственно к руководителям соответствующих территориальных отделов администрации, депутатам местного собрания, а также получением государственных и муниципальных услуг в рамках проекта «Выездной МФЦ». </w:t>
      </w:r>
    </w:p>
    <w:p w14:paraId="62329143" w14:textId="73E168F4" w:rsidR="00AA7BC5" w:rsidRPr="007B0E38" w:rsidRDefault="00AA7BC5" w:rsidP="0049269F">
      <w:pPr>
        <w:spacing w:after="0" w:line="240" w:lineRule="auto"/>
        <w:ind w:firstLine="708"/>
        <w:jc w:val="both"/>
        <w:rPr>
          <w:rFonts w:ascii="Arial" w:hAnsi="Arial" w:cs="Arial"/>
          <w:sz w:val="24"/>
          <w:szCs w:val="24"/>
        </w:rPr>
      </w:pPr>
      <w:r w:rsidRPr="007B0E38">
        <w:rPr>
          <w:rFonts w:ascii="Arial" w:hAnsi="Arial" w:cs="Arial"/>
          <w:sz w:val="24"/>
          <w:szCs w:val="24"/>
        </w:rPr>
        <w:t>В 2025 проведено 56 выездных приемов, поступило более 250-ти обращений.</w:t>
      </w:r>
    </w:p>
    <w:p w14:paraId="48FBA350" w14:textId="77777777" w:rsidR="00AA7BC5" w:rsidRPr="007B0E38" w:rsidRDefault="00AA7BC5" w:rsidP="0049269F">
      <w:pPr>
        <w:spacing w:after="0" w:line="240" w:lineRule="auto"/>
        <w:ind w:firstLine="708"/>
        <w:jc w:val="both"/>
        <w:rPr>
          <w:rFonts w:ascii="Arial" w:eastAsia="Times New Roman" w:hAnsi="Arial" w:cs="Arial"/>
          <w:sz w:val="24"/>
          <w:szCs w:val="24"/>
          <w:lang w:eastAsia="ru-RU"/>
        </w:rPr>
      </w:pPr>
      <w:r w:rsidRPr="007B0E38">
        <w:rPr>
          <w:rFonts w:ascii="Arial" w:eastAsia="Times New Roman" w:hAnsi="Arial" w:cs="Arial"/>
          <w:sz w:val="24"/>
          <w:szCs w:val="24"/>
          <w:lang w:eastAsia="ru-RU"/>
        </w:rPr>
        <w:t>В рамках проведенных мероприятиях обращений граждан о фактах совершения коррупционных правонарушений должностными лицами органов местного самоуправления не зафиксировано.</w:t>
      </w:r>
    </w:p>
    <w:p w14:paraId="78B50415" w14:textId="77777777" w:rsidR="00AA7BC5" w:rsidRPr="007B0E38" w:rsidRDefault="00AA7BC5" w:rsidP="0049269F">
      <w:pPr>
        <w:spacing w:after="0" w:line="240" w:lineRule="auto"/>
        <w:ind w:firstLine="708"/>
        <w:jc w:val="both"/>
        <w:rPr>
          <w:rFonts w:ascii="Arial" w:hAnsi="Arial" w:cs="Arial"/>
          <w:sz w:val="24"/>
          <w:szCs w:val="24"/>
        </w:rPr>
      </w:pPr>
      <w:r w:rsidRPr="007B0E38">
        <w:rPr>
          <w:rFonts w:ascii="Arial" w:hAnsi="Arial" w:cs="Arial"/>
          <w:sz w:val="24"/>
          <w:szCs w:val="24"/>
        </w:rPr>
        <w:t>Все поступившие обращения граждан рассмотрены в сроки, установленные законодательством.</w:t>
      </w:r>
    </w:p>
    <w:p w14:paraId="418E6E90" w14:textId="14AF690C" w:rsidR="00B96C01" w:rsidRPr="007B0E38" w:rsidRDefault="00B96C01" w:rsidP="0049269F">
      <w:pPr>
        <w:spacing w:after="0" w:line="240" w:lineRule="auto"/>
        <w:jc w:val="both"/>
        <w:rPr>
          <w:rFonts w:ascii="Arial" w:eastAsia="Times New Roman" w:hAnsi="Arial" w:cs="Arial"/>
          <w:sz w:val="24"/>
          <w:szCs w:val="24"/>
          <w:lang w:eastAsia="ru-RU"/>
        </w:rPr>
      </w:pPr>
    </w:p>
    <w:p w14:paraId="1034741D" w14:textId="77777777" w:rsidR="009447CB" w:rsidRPr="007B0E38" w:rsidRDefault="009447CB" w:rsidP="0049269F">
      <w:pPr>
        <w:pStyle w:val="a3"/>
        <w:numPr>
          <w:ilvl w:val="0"/>
          <w:numId w:val="3"/>
        </w:numPr>
        <w:spacing w:after="0" w:line="240" w:lineRule="auto"/>
        <w:jc w:val="center"/>
        <w:outlineLvl w:val="0"/>
        <w:rPr>
          <w:rFonts w:ascii="Arial" w:hAnsi="Arial" w:cs="Arial"/>
          <w:b/>
          <w:sz w:val="24"/>
          <w:szCs w:val="24"/>
        </w:rPr>
      </w:pPr>
      <w:bookmarkStart w:id="21" w:name="_Toc192058497"/>
      <w:r w:rsidRPr="007B0E38">
        <w:rPr>
          <w:rFonts w:ascii="Arial" w:hAnsi="Arial" w:cs="Arial"/>
          <w:b/>
          <w:sz w:val="24"/>
          <w:szCs w:val="24"/>
        </w:rPr>
        <w:t>Предоставление государственных и муниципальных услуг</w:t>
      </w:r>
      <w:bookmarkEnd w:id="21"/>
    </w:p>
    <w:p w14:paraId="4757424B" w14:textId="77777777" w:rsidR="009447CB" w:rsidRPr="007B0E38" w:rsidRDefault="009447CB" w:rsidP="0049269F">
      <w:pPr>
        <w:pStyle w:val="a3"/>
        <w:spacing w:after="0" w:line="240" w:lineRule="auto"/>
        <w:ind w:left="1455"/>
        <w:rPr>
          <w:rFonts w:ascii="Arial" w:hAnsi="Arial" w:cs="Arial"/>
          <w:b/>
          <w:sz w:val="24"/>
          <w:szCs w:val="24"/>
        </w:rPr>
      </w:pPr>
    </w:p>
    <w:p w14:paraId="533977FF" w14:textId="77777777" w:rsidR="005D021A" w:rsidRPr="007B0E38" w:rsidRDefault="005D021A" w:rsidP="0049269F">
      <w:pPr>
        <w:spacing w:after="0" w:line="240" w:lineRule="auto"/>
        <w:ind w:firstLine="709"/>
        <w:jc w:val="both"/>
        <w:rPr>
          <w:rFonts w:ascii="Arial" w:hAnsi="Arial" w:cs="Arial"/>
          <w:sz w:val="24"/>
          <w:szCs w:val="24"/>
        </w:rPr>
      </w:pPr>
      <w:r w:rsidRPr="007B0E38">
        <w:rPr>
          <w:rFonts w:ascii="Arial" w:hAnsi="Arial" w:cs="Arial"/>
          <w:sz w:val="24"/>
          <w:szCs w:val="24"/>
        </w:rPr>
        <w:t xml:space="preserve">В рамках реализации требований Федерального закона от 27.07.2010 № 210-ФЗ «Об организации предоставления государственных и муниципальных услуг», во исполнение распоряжения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в 2025 году администрацией Холмского муниципального округа Сахалинской области  продолжена работа по оптимизации (типизации) административных регламентов муниципальных услуг. </w:t>
      </w:r>
    </w:p>
    <w:p w14:paraId="5EBD4DA6" w14:textId="77777777" w:rsidR="005D021A" w:rsidRPr="007B0E38" w:rsidRDefault="005D021A" w:rsidP="0049269F">
      <w:pPr>
        <w:spacing w:after="0" w:line="240" w:lineRule="auto"/>
        <w:ind w:firstLine="709"/>
        <w:jc w:val="both"/>
        <w:rPr>
          <w:rFonts w:ascii="Arial" w:hAnsi="Arial" w:cs="Arial"/>
          <w:sz w:val="24"/>
          <w:szCs w:val="24"/>
        </w:rPr>
      </w:pPr>
      <w:r w:rsidRPr="007B0E38">
        <w:rPr>
          <w:rStyle w:val="fontstyle01"/>
          <w:rFonts w:ascii="Arial" w:hAnsi="Arial" w:cs="Arial"/>
          <w:color w:val="auto"/>
          <w:sz w:val="24"/>
          <w:szCs w:val="24"/>
        </w:rPr>
        <w:t>В целях реализации Указа Президента Российской Федерации от 21</w:t>
      </w:r>
      <w:r w:rsidRPr="007B0E38">
        <w:rPr>
          <w:rFonts w:ascii="Arial" w:hAnsi="Arial" w:cs="Arial"/>
          <w:sz w:val="24"/>
          <w:szCs w:val="24"/>
        </w:rPr>
        <w:br/>
      </w:r>
      <w:r w:rsidRPr="007B0E38">
        <w:rPr>
          <w:rStyle w:val="fontstyle01"/>
          <w:rFonts w:ascii="Arial" w:hAnsi="Arial" w:cs="Arial"/>
          <w:color w:val="auto"/>
          <w:sz w:val="24"/>
          <w:szCs w:val="24"/>
        </w:rPr>
        <w:t>июля 2020 года № 474 «О национальных целях развития Российской</w:t>
      </w:r>
      <w:r w:rsidRPr="007B0E38">
        <w:rPr>
          <w:rFonts w:ascii="Arial" w:hAnsi="Arial" w:cs="Arial"/>
          <w:sz w:val="24"/>
          <w:szCs w:val="24"/>
        </w:rPr>
        <w:br/>
      </w:r>
      <w:r w:rsidRPr="007B0E38">
        <w:rPr>
          <w:rStyle w:val="fontstyle01"/>
          <w:rFonts w:ascii="Arial" w:hAnsi="Arial" w:cs="Arial"/>
          <w:color w:val="auto"/>
          <w:sz w:val="24"/>
          <w:szCs w:val="24"/>
        </w:rPr>
        <w:t>Федерации на период до 2030 года» в части увеличения доли массовых</w:t>
      </w:r>
      <w:r w:rsidRPr="007B0E38">
        <w:rPr>
          <w:rFonts w:ascii="Arial" w:hAnsi="Arial" w:cs="Arial"/>
          <w:sz w:val="24"/>
          <w:szCs w:val="24"/>
        </w:rPr>
        <w:br/>
      </w:r>
      <w:r w:rsidRPr="007B0E38">
        <w:rPr>
          <w:rStyle w:val="fontstyle01"/>
          <w:rFonts w:ascii="Arial" w:hAnsi="Arial" w:cs="Arial"/>
          <w:color w:val="auto"/>
          <w:sz w:val="24"/>
          <w:szCs w:val="24"/>
        </w:rPr>
        <w:t xml:space="preserve">социально значимых услуг, доступных в электронном виде, продолжена  работа по </w:t>
      </w:r>
      <w:r w:rsidRPr="007B0E38">
        <w:rPr>
          <w:rFonts w:ascii="Arial" w:hAnsi="Arial" w:cs="Arial"/>
          <w:sz w:val="24"/>
          <w:szCs w:val="24"/>
        </w:rPr>
        <w:t xml:space="preserve">переводу в электронный формат массовых социально значимых государственных и муниципальных услуг. </w:t>
      </w:r>
    </w:p>
    <w:p w14:paraId="1F58B53E" w14:textId="77777777" w:rsidR="005D021A" w:rsidRPr="007B0E38" w:rsidRDefault="005D021A" w:rsidP="0049269F">
      <w:pPr>
        <w:spacing w:after="0" w:line="240" w:lineRule="auto"/>
        <w:ind w:firstLine="709"/>
        <w:jc w:val="both"/>
        <w:rPr>
          <w:rFonts w:ascii="Arial" w:hAnsi="Arial" w:cs="Arial"/>
          <w:sz w:val="24"/>
          <w:szCs w:val="24"/>
        </w:rPr>
      </w:pPr>
      <w:r w:rsidRPr="007B0E38">
        <w:rPr>
          <w:rFonts w:ascii="Arial" w:hAnsi="Arial" w:cs="Arial"/>
          <w:sz w:val="24"/>
          <w:szCs w:val="24"/>
        </w:rPr>
        <w:t>Актуализирован перечень муниципальных услуг, предоставляемых администрацией Холмского муниципального округа Сахалинской области и подведомственными ей учреждениями, а также перечень  государственных услуг, предоставляемых в МФЦ, в состав которых вошли 73 муниципальных услуг, 19</w:t>
      </w:r>
      <w:r w:rsidRPr="007B0E38">
        <w:rPr>
          <w:rFonts w:ascii="Arial" w:hAnsi="Arial" w:cs="Arial"/>
          <w:b/>
          <w:sz w:val="24"/>
          <w:szCs w:val="24"/>
        </w:rPr>
        <w:t xml:space="preserve"> </w:t>
      </w:r>
      <w:r w:rsidRPr="007B0E38">
        <w:rPr>
          <w:rFonts w:ascii="Arial" w:hAnsi="Arial" w:cs="Arial"/>
          <w:sz w:val="24"/>
          <w:szCs w:val="24"/>
        </w:rPr>
        <w:t xml:space="preserve">государственных услуг, предоставляемых администрацией Холмского муниципального округа Сахалинской области. </w:t>
      </w:r>
    </w:p>
    <w:p w14:paraId="292DE07E" w14:textId="66BCE69F" w:rsidR="005D021A" w:rsidRPr="007B0E38" w:rsidRDefault="005D021A" w:rsidP="0049269F">
      <w:pPr>
        <w:spacing w:after="0" w:line="240" w:lineRule="auto"/>
        <w:ind w:firstLine="708"/>
        <w:jc w:val="both"/>
        <w:rPr>
          <w:rFonts w:ascii="Arial" w:hAnsi="Arial" w:cs="Arial"/>
          <w:sz w:val="24"/>
          <w:szCs w:val="24"/>
        </w:rPr>
      </w:pPr>
      <w:r w:rsidRPr="007B0E38">
        <w:rPr>
          <w:rFonts w:ascii="Arial" w:hAnsi="Arial" w:cs="Arial"/>
          <w:sz w:val="24"/>
          <w:szCs w:val="24"/>
        </w:rPr>
        <w:lastRenderedPageBreak/>
        <w:t xml:space="preserve">В 2025 году в рамках предоставления мер социальной поддержки ветеранам боевых действий, участникам СВО и членам их семей разработаны административные регламенты, внесены соответствующие изменения в порядки предоставления мер социальной поддержки. В соответствии с постановлением Правительства Сахалинской области от 14.12.2020 № 578 с государственным бюджетным учреждением Сахалинской области «Многофункциональный центр предоставления государственных и муниципальных услуг» заключено соглашение о взаимодействии при организации предоставления муниципальных услуг, в том числе предоставления мер социальной поддержки участникам СВО и членам их семей. </w:t>
      </w:r>
    </w:p>
    <w:p w14:paraId="600A1ADD" w14:textId="77777777" w:rsidR="005D021A" w:rsidRPr="007B0E38" w:rsidRDefault="005D021A" w:rsidP="0049269F">
      <w:pPr>
        <w:spacing w:after="0" w:line="240" w:lineRule="auto"/>
        <w:ind w:firstLine="709"/>
        <w:jc w:val="both"/>
        <w:rPr>
          <w:rFonts w:ascii="Arial" w:hAnsi="Arial" w:cs="Arial"/>
          <w:sz w:val="24"/>
          <w:szCs w:val="24"/>
        </w:rPr>
      </w:pPr>
      <w:r w:rsidRPr="007B0E38">
        <w:rPr>
          <w:rFonts w:ascii="Arial" w:hAnsi="Arial" w:cs="Arial"/>
          <w:sz w:val="24"/>
          <w:szCs w:val="24"/>
        </w:rPr>
        <w:t>Сведения об услугах в электронном виде размещены в Реестре государственных и муниципальных услуг (функций). Через электронные сервисы обеспечено предоставление в проактивном режиме мер социальной поддержки участникам СВО и членам их семей.</w:t>
      </w:r>
    </w:p>
    <w:p w14:paraId="7EB568FF" w14:textId="77777777" w:rsidR="005D021A" w:rsidRPr="007B0E38" w:rsidRDefault="005D021A" w:rsidP="0049269F">
      <w:pPr>
        <w:spacing w:after="0" w:line="240" w:lineRule="auto"/>
        <w:ind w:firstLine="708"/>
        <w:jc w:val="both"/>
        <w:rPr>
          <w:rFonts w:ascii="Arial" w:hAnsi="Arial" w:cs="Arial"/>
          <w:sz w:val="24"/>
          <w:szCs w:val="24"/>
        </w:rPr>
      </w:pPr>
      <w:r w:rsidRPr="007B0E38">
        <w:rPr>
          <w:rFonts w:ascii="Arial" w:hAnsi="Arial" w:cs="Arial"/>
          <w:sz w:val="24"/>
          <w:szCs w:val="24"/>
        </w:rPr>
        <w:t>За отчетный период в администрации и ее структурных подразделениях оказано 9584 услуги, в том числе 6880 услуг в электронном виде, что составляет 72% от общего числа, отказано в предоставлении 585 муниципальных услуг по причине предоставления неполного пакета документов, несоответствия предоставленных документов требованиям административного регламента.</w:t>
      </w:r>
    </w:p>
    <w:p w14:paraId="47EF977C" w14:textId="0FD57367" w:rsidR="002A5E22" w:rsidRPr="007B0E38" w:rsidRDefault="002A5E22" w:rsidP="0049269F">
      <w:pPr>
        <w:spacing w:after="0" w:line="240" w:lineRule="auto"/>
        <w:ind w:firstLine="709"/>
        <w:jc w:val="both"/>
        <w:rPr>
          <w:rFonts w:ascii="Arial" w:hAnsi="Arial" w:cs="Arial"/>
          <w:b/>
          <w:sz w:val="24"/>
          <w:szCs w:val="24"/>
        </w:rPr>
      </w:pPr>
    </w:p>
    <w:p w14:paraId="2E27324C" w14:textId="77777777" w:rsidR="006F1257" w:rsidRPr="007B0E38" w:rsidRDefault="006F1257" w:rsidP="0049269F">
      <w:pPr>
        <w:pStyle w:val="a3"/>
        <w:numPr>
          <w:ilvl w:val="0"/>
          <w:numId w:val="3"/>
        </w:numPr>
        <w:spacing w:after="0" w:line="240" w:lineRule="auto"/>
        <w:jc w:val="center"/>
        <w:outlineLvl w:val="0"/>
        <w:rPr>
          <w:rFonts w:ascii="Arial" w:hAnsi="Arial" w:cs="Arial"/>
          <w:b/>
          <w:sz w:val="24"/>
          <w:szCs w:val="24"/>
        </w:rPr>
      </w:pPr>
      <w:bookmarkStart w:id="22" w:name="_Toc192058498"/>
      <w:r w:rsidRPr="007B0E38">
        <w:rPr>
          <w:rFonts w:ascii="Arial" w:hAnsi="Arial" w:cs="Arial"/>
          <w:b/>
          <w:sz w:val="24"/>
          <w:szCs w:val="24"/>
        </w:rPr>
        <w:t>Вопросы, поставленные Собранием муниципального образования «Холмский городской округ»</w:t>
      </w:r>
      <w:bookmarkEnd w:id="22"/>
      <w:r w:rsidR="00D4169E" w:rsidRPr="007B0E38">
        <w:rPr>
          <w:rFonts w:ascii="Arial" w:hAnsi="Arial" w:cs="Arial"/>
          <w:b/>
          <w:sz w:val="24"/>
          <w:szCs w:val="24"/>
        </w:rPr>
        <w:br/>
      </w:r>
    </w:p>
    <w:p w14:paraId="0F04B50D" w14:textId="4F616718" w:rsidR="00151928" w:rsidRPr="007B0E38" w:rsidRDefault="00AF7AD2" w:rsidP="0049269F">
      <w:pPr>
        <w:spacing w:after="0" w:line="240" w:lineRule="auto"/>
        <w:ind w:firstLine="709"/>
        <w:jc w:val="both"/>
        <w:rPr>
          <w:rFonts w:ascii="Arial" w:hAnsi="Arial" w:cs="Arial"/>
          <w:sz w:val="24"/>
          <w:szCs w:val="24"/>
        </w:rPr>
      </w:pPr>
      <w:r w:rsidRPr="007B0E38">
        <w:rPr>
          <w:rFonts w:ascii="Arial" w:hAnsi="Arial" w:cs="Arial"/>
          <w:sz w:val="24"/>
          <w:szCs w:val="24"/>
        </w:rPr>
        <w:t>За 2025</w:t>
      </w:r>
      <w:r w:rsidR="00151928" w:rsidRPr="007B0E38">
        <w:rPr>
          <w:rFonts w:ascii="Arial" w:hAnsi="Arial" w:cs="Arial"/>
          <w:sz w:val="24"/>
          <w:szCs w:val="24"/>
        </w:rPr>
        <w:t xml:space="preserve"> год в адрес администрации муниципального образования  поступило</w:t>
      </w:r>
      <w:r w:rsidRPr="007B0E38">
        <w:rPr>
          <w:rFonts w:ascii="Arial" w:hAnsi="Arial" w:cs="Arial"/>
          <w:sz w:val="24"/>
          <w:szCs w:val="24"/>
        </w:rPr>
        <w:t xml:space="preserve"> 153 решения Собрания Холмского муниципального округа (АППГ - </w:t>
      </w:r>
      <w:r w:rsidR="00151928" w:rsidRPr="007B0E38">
        <w:rPr>
          <w:rFonts w:ascii="Arial" w:hAnsi="Arial" w:cs="Arial"/>
          <w:sz w:val="24"/>
          <w:szCs w:val="24"/>
        </w:rPr>
        <w:t xml:space="preserve"> 119</w:t>
      </w:r>
      <w:r w:rsidRPr="007B0E38">
        <w:rPr>
          <w:rFonts w:ascii="Arial" w:hAnsi="Arial" w:cs="Arial"/>
          <w:sz w:val="24"/>
          <w:szCs w:val="24"/>
        </w:rPr>
        <w:t xml:space="preserve">). </w:t>
      </w:r>
      <w:r w:rsidR="00151928" w:rsidRPr="007B0E38">
        <w:rPr>
          <w:rFonts w:ascii="Arial" w:hAnsi="Arial" w:cs="Arial"/>
          <w:sz w:val="24"/>
          <w:szCs w:val="24"/>
        </w:rPr>
        <w:t xml:space="preserve"> Данные решения включали в себя </w:t>
      </w:r>
      <w:r w:rsidRPr="007B0E38">
        <w:rPr>
          <w:rFonts w:ascii="Arial" w:hAnsi="Arial" w:cs="Arial"/>
          <w:sz w:val="24"/>
          <w:szCs w:val="24"/>
        </w:rPr>
        <w:t xml:space="preserve">11 поручений (АППГ – 2) для исполнительного органа местного самоуправления. </w:t>
      </w:r>
      <w:r w:rsidR="00151928" w:rsidRPr="007B0E38">
        <w:rPr>
          <w:rFonts w:ascii="Arial" w:hAnsi="Arial" w:cs="Arial"/>
          <w:sz w:val="24"/>
          <w:szCs w:val="24"/>
        </w:rPr>
        <w:t>Поручения выполнены в полном объеме и в установленные сроки.</w:t>
      </w:r>
    </w:p>
    <w:sectPr w:rsidR="00151928" w:rsidRPr="007B0E38" w:rsidSect="00D71C9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8E7D0" w14:textId="77777777" w:rsidR="00475EC8" w:rsidRDefault="00475EC8" w:rsidP="009C7578">
      <w:pPr>
        <w:spacing w:after="0" w:line="240" w:lineRule="auto"/>
      </w:pPr>
      <w:r>
        <w:separator/>
      </w:r>
    </w:p>
  </w:endnote>
  <w:endnote w:type="continuationSeparator" w:id="0">
    <w:p w14:paraId="10332DCB" w14:textId="77777777" w:rsidR="00475EC8" w:rsidRDefault="00475EC8" w:rsidP="009C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D3F7A" w14:textId="77777777" w:rsidR="00475EC8" w:rsidRDefault="00475EC8" w:rsidP="009C7578">
      <w:pPr>
        <w:spacing w:after="0" w:line="240" w:lineRule="auto"/>
      </w:pPr>
      <w:r>
        <w:separator/>
      </w:r>
    </w:p>
  </w:footnote>
  <w:footnote w:type="continuationSeparator" w:id="0">
    <w:p w14:paraId="18800A16" w14:textId="77777777" w:rsidR="00475EC8" w:rsidRDefault="00475EC8" w:rsidP="009C7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E6F"/>
    <w:multiLevelType w:val="hybridMultilevel"/>
    <w:tmpl w:val="6ADA89EA"/>
    <w:lvl w:ilvl="0" w:tplc="42FC121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A80661"/>
    <w:multiLevelType w:val="hybridMultilevel"/>
    <w:tmpl w:val="C518DD86"/>
    <w:lvl w:ilvl="0" w:tplc="974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AA47CD"/>
    <w:multiLevelType w:val="hybridMultilevel"/>
    <w:tmpl w:val="BAB2B3CA"/>
    <w:lvl w:ilvl="0" w:tplc="B0FC3DA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25D51A68"/>
    <w:multiLevelType w:val="hybridMultilevel"/>
    <w:tmpl w:val="3318902C"/>
    <w:lvl w:ilvl="0" w:tplc="4412F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BC1218"/>
    <w:multiLevelType w:val="hybridMultilevel"/>
    <w:tmpl w:val="C1649B26"/>
    <w:lvl w:ilvl="0" w:tplc="4C34C1D6">
      <w:start w:val="12"/>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0030EE4"/>
    <w:multiLevelType w:val="hybridMultilevel"/>
    <w:tmpl w:val="F9106372"/>
    <w:lvl w:ilvl="0" w:tplc="20E689C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7F60DC6"/>
    <w:multiLevelType w:val="hybridMultilevel"/>
    <w:tmpl w:val="09928AA6"/>
    <w:lvl w:ilvl="0" w:tplc="C0E47FA8">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777E73"/>
    <w:multiLevelType w:val="hybridMultilevel"/>
    <w:tmpl w:val="AB28B208"/>
    <w:lvl w:ilvl="0" w:tplc="20E689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FAC44DC"/>
    <w:multiLevelType w:val="hybridMultilevel"/>
    <w:tmpl w:val="4682404C"/>
    <w:lvl w:ilvl="0" w:tplc="20E689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EF205D3"/>
    <w:multiLevelType w:val="hybridMultilevel"/>
    <w:tmpl w:val="35103074"/>
    <w:lvl w:ilvl="0" w:tplc="20E689C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6F5A0F71"/>
    <w:multiLevelType w:val="hybridMultilevel"/>
    <w:tmpl w:val="82B85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9"/>
  </w:num>
  <w:num w:numId="8">
    <w:abstractNumId w:val="8"/>
  </w:num>
  <w:num w:numId="9">
    <w:abstractNumId w:val="3"/>
  </w:num>
  <w:num w:numId="10">
    <w:abstractNumId w:val="10"/>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00"/>
    <w:rsid w:val="0000036F"/>
    <w:rsid w:val="000045C5"/>
    <w:rsid w:val="000115EC"/>
    <w:rsid w:val="00013138"/>
    <w:rsid w:val="00013E55"/>
    <w:rsid w:val="000177F0"/>
    <w:rsid w:val="00021BB7"/>
    <w:rsid w:val="00026D4A"/>
    <w:rsid w:val="0003236D"/>
    <w:rsid w:val="00040E89"/>
    <w:rsid w:val="00052995"/>
    <w:rsid w:val="0005361A"/>
    <w:rsid w:val="00055ACC"/>
    <w:rsid w:val="00056FF2"/>
    <w:rsid w:val="00060D23"/>
    <w:rsid w:val="00060D68"/>
    <w:rsid w:val="0007203B"/>
    <w:rsid w:val="00085A64"/>
    <w:rsid w:val="00092345"/>
    <w:rsid w:val="000927FA"/>
    <w:rsid w:val="00096243"/>
    <w:rsid w:val="00096C86"/>
    <w:rsid w:val="000A2F41"/>
    <w:rsid w:val="000A3824"/>
    <w:rsid w:val="000A3D6F"/>
    <w:rsid w:val="000A4315"/>
    <w:rsid w:val="000A445B"/>
    <w:rsid w:val="000B0C70"/>
    <w:rsid w:val="000B1D46"/>
    <w:rsid w:val="000B407A"/>
    <w:rsid w:val="000B591B"/>
    <w:rsid w:val="000B6D40"/>
    <w:rsid w:val="000B78C6"/>
    <w:rsid w:val="000C01CE"/>
    <w:rsid w:val="000C278D"/>
    <w:rsid w:val="000C7EE8"/>
    <w:rsid w:val="000D064E"/>
    <w:rsid w:val="000D3F6B"/>
    <w:rsid w:val="000E238A"/>
    <w:rsid w:val="000E293F"/>
    <w:rsid w:val="000E4A82"/>
    <w:rsid w:val="000E4EC8"/>
    <w:rsid w:val="000F6631"/>
    <w:rsid w:val="001115D5"/>
    <w:rsid w:val="00112F49"/>
    <w:rsid w:val="00114431"/>
    <w:rsid w:val="0011769B"/>
    <w:rsid w:val="001219A2"/>
    <w:rsid w:val="001221F9"/>
    <w:rsid w:val="00123CAA"/>
    <w:rsid w:val="00124B2B"/>
    <w:rsid w:val="001340BC"/>
    <w:rsid w:val="00134171"/>
    <w:rsid w:val="0014022B"/>
    <w:rsid w:val="001516B7"/>
    <w:rsid w:val="00151928"/>
    <w:rsid w:val="0015363B"/>
    <w:rsid w:val="001556CF"/>
    <w:rsid w:val="0015684C"/>
    <w:rsid w:val="001578E3"/>
    <w:rsid w:val="00160AAF"/>
    <w:rsid w:val="00160FC9"/>
    <w:rsid w:val="0016146C"/>
    <w:rsid w:val="00162D50"/>
    <w:rsid w:val="00163AF7"/>
    <w:rsid w:val="001656B4"/>
    <w:rsid w:val="00173765"/>
    <w:rsid w:val="001741B2"/>
    <w:rsid w:val="00174C8A"/>
    <w:rsid w:val="00177469"/>
    <w:rsid w:val="00177BC8"/>
    <w:rsid w:val="00180022"/>
    <w:rsid w:val="00183232"/>
    <w:rsid w:val="00191BD4"/>
    <w:rsid w:val="001948A9"/>
    <w:rsid w:val="0019653C"/>
    <w:rsid w:val="001A2509"/>
    <w:rsid w:val="001A4091"/>
    <w:rsid w:val="001A4D2A"/>
    <w:rsid w:val="001A778C"/>
    <w:rsid w:val="001B1215"/>
    <w:rsid w:val="001B3F52"/>
    <w:rsid w:val="001C65FC"/>
    <w:rsid w:val="001D3189"/>
    <w:rsid w:val="001D3B0F"/>
    <w:rsid w:val="001D4D31"/>
    <w:rsid w:val="001D523E"/>
    <w:rsid w:val="001E4A34"/>
    <w:rsid w:val="001E56C4"/>
    <w:rsid w:val="001F07A1"/>
    <w:rsid w:val="001F12E6"/>
    <w:rsid w:val="001F1F8A"/>
    <w:rsid w:val="001F2178"/>
    <w:rsid w:val="001F40D7"/>
    <w:rsid w:val="001F6761"/>
    <w:rsid w:val="001F6D53"/>
    <w:rsid w:val="00200A56"/>
    <w:rsid w:val="0020186D"/>
    <w:rsid w:val="0020461B"/>
    <w:rsid w:val="002160C8"/>
    <w:rsid w:val="00216F19"/>
    <w:rsid w:val="0021734E"/>
    <w:rsid w:val="00222377"/>
    <w:rsid w:val="00222A69"/>
    <w:rsid w:val="00223E52"/>
    <w:rsid w:val="00224160"/>
    <w:rsid w:val="002305EC"/>
    <w:rsid w:val="0023407D"/>
    <w:rsid w:val="00237099"/>
    <w:rsid w:val="0023772D"/>
    <w:rsid w:val="00237FDB"/>
    <w:rsid w:val="00240BC7"/>
    <w:rsid w:val="00247B4E"/>
    <w:rsid w:val="002510F3"/>
    <w:rsid w:val="00255ABD"/>
    <w:rsid w:val="00257EDE"/>
    <w:rsid w:val="00265967"/>
    <w:rsid w:val="002711F9"/>
    <w:rsid w:val="00273100"/>
    <w:rsid w:val="002734C1"/>
    <w:rsid w:val="002735BC"/>
    <w:rsid w:val="00286943"/>
    <w:rsid w:val="002966B8"/>
    <w:rsid w:val="002A3BB0"/>
    <w:rsid w:val="002A5E22"/>
    <w:rsid w:val="002A7EA9"/>
    <w:rsid w:val="002B4B7D"/>
    <w:rsid w:val="002C2AB8"/>
    <w:rsid w:val="002C6DBA"/>
    <w:rsid w:val="002D164D"/>
    <w:rsid w:val="002D6CCE"/>
    <w:rsid w:val="002D6ED2"/>
    <w:rsid w:val="002E2150"/>
    <w:rsid w:val="002F1DA1"/>
    <w:rsid w:val="002F491B"/>
    <w:rsid w:val="002F5CCD"/>
    <w:rsid w:val="002F6199"/>
    <w:rsid w:val="00301CE2"/>
    <w:rsid w:val="00301F23"/>
    <w:rsid w:val="00303DC7"/>
    <w:rsid w:val="00307103"/>
    <w:rsid w:val="00307994"/>
    <w:rsid w:val="00313158"/>
    <w:rsid w:val="00317E46"/>
    <w:rsid w:val="003235B2"/>
    <w:rsid w:val="00323F99"/>
    <w:rsid w:val="00324EA3"/>
    <w:rsid w:val="0032578B"/>
    <w:rsid w:val="003306CF"/>
    <w:rsid w:val="00331083"/>
    <w:rsid w:val="00332D91"/>
    <w:rsid w:val="00336113"/>
    <w:rsid w:val="00337A31"/>
    <w:rsid w:val="003531B8"/>
    <w:rsid w:val="00354314"/>
    <w:rsid w:val="00354A5F"/>
    <w:rsid w:val="00364190"/>
    <w:rsid w:val="003660C7"/>
    <w:rsid w:val="00367947"/>
    <w:rsid w:val="00370B79"/>
    <w:rsid w:val="00371E38"/>
    <w:rsid w:val="0038645C"/>
    <w:rsid w:val="003874A3"/>
    <w:rsid w:val="003875AB"/>
    <w:rsid w:val="00395030"/>
    <w:rsid w:val="00397991"/>
    <w:rsid w:val="003A0A4F"/>
    <w:rsid w:val="003A1637"/>
    <w:rsid w:val="003A3197"/>
    <w:rsid w:val="003B1F29"/>
    <w:rsid w:val="003B4DAD"/>
    <w:rsid w:val="003B5A20"/>
    <w:rsid w:val="003C00D2"/>
    <w:rsid w:val="003C0394"/>
    <w:rsid w:val="003C252F"/>
    <w:rsid w:val="003D2DF4"/>
    <w:rsid w:val="003E7E7F"/>
    <w:rsid w:val="003F1C65"/>
    <w:rsid w:val="003F7075"/>
    <w:rsid w:val="00400B32"/>
    <w:rsid w:val="004039C8"/>
    <w:rsid w:val="00407C57"/>
    <w:rsid w:val="00410419"/>
    <w:rsid w:val="004145DD"/>
    <w:rsid w:val="004156A1"/>
    <w:rsid w:val="00416EC3"/>
    <w:rsid w:val="00417F60"/>
    <w:rsid w:val="00420C53"/>
    <w:rsid w:val="00421557"/>
    <w:rsid w:val="004217A7"/>
    <w:rsid w:val="004226CC"/>
    <w:rsid w:val="00425FE0"/>
    <w:rsid w:val="00430825"/>
    <w:rsid w:val="00435DC8"/>
    <w:rsid w:val="00437414"/>
    <w:rsid w:val="004376C1"/>
    <w:rsid w:val="004425A2"/>
    <w:rsid w:val="00443000"/>
    <w:rsid w:val="004442FA"/>
    <w:rsid w:val="00444C1F"/>
    <w:rsid w:val="00450461"/>
    <w:rsid w:val="0045289B"/>
    <w:rsid w:val="00453527"/>
    <w:rsid w:val="00455216"/>
    <w:rsid w:val="0045600F"/>
    <w:rsid w:val="00456454"/>
    <w:rsid w:val="004568BF"/>
    <w:rsid w:val="00460227"/>
    <w:rsid w:val="00461BAC"/>
    <w:rsid w:val="004630A9"/>
    <w:rsid w:val="00475EC8"/>
    <w:rsid w:val="004804B0"/>
    <w:rsid w:val="00480918"/>
    <w:rsid w:val="00481277"/>
    <w:rsid w:val="004821C4"/>
    <w:rsid w:val="00483FB5"/>
    <w:rsid w:val="004872F7"/>
    <w:rsid w:val="00490410"/>
    <w:rsid w:val="0049269F"/>
    <w:rsid w:val="00494DCC"/>
    <w:rsid w:val="004A303E"/>
    <w:rsid w:val="004A3152"/>
    <w:rsid w:val="004A33F8"/>
    <w:rsid w:val="004A6E98"/>
    <w:rsid w:val="004B350C"/>
    <w:rsid w:val="004C5356"/>
    <w:rsid w:val="004C5777"/>
    <w:rsid w:val="004C5C51"/>
    <w:rsid w:val="004C6BD3"/>
    <w:rsid w:val="004C6E7D"/>
    <w:rsid w:val="004D0F6B"/>
    <w:rsid w:val="004D157F"/>
    <w:rsid w:val="004D23FE"/>
    <w:rsid w:val="004D41C4"/>
    <w:rsid w:val="004E0823"/>
    <w:rsid w:val="004E21AA"/>
    <w:rsid w:val="004F1812"/>
    <w:rsid w:val="004F488F"/>
    <w:rsid w:val="004F5048"/>
    <w:rsid w:val="004F518E"/>
    <w:rsid w:val="0050023A"/>
    <w:rsid w:val="00501104"/>
    <w:rsid w:val="0050127F"/>
    <w:rsid w:val="0050226D"/>
    <w:rsid w:val="00504E6F"/>
    <w:rsid w:val="00506D42"/>
    <w:rsid w:val="00513F50"/>
    <w:rsid w:val="00515AC3"/>
    <w:rsid w:val="0052775C"/>
    <w:rsid w:val="0053383C"/>
    <w:rsid w:val="0054196F"/>
    <w:rsid w:val="00543208"/>
    <w:rsid w:val="00544482"/>
    <w:rsid w:val="00546587"/>
    <w:rsid w:val="00546EAE"/>
    <w:rsid w:val="0055375A"/>
    <w:rsid w:val="005549FF"/>
    <w:rsid w:val="005571F4"/>
    <w:rsid w:val="00557D0B"/>
    <w:rsid w:val="0056430C"/>
    <w:rsid w:val="005655AE"/>
    <w:rsid w:val="005711D1"/>
    <w:rsid w:val="00577864"/>
    <w:rsid w:val="00583199"/>
    <w:rsid w:val="005841AB"/>
    <w:rsid w:val="00591494"/>
    <w:rsid w:val="0059751B"/>
    <w:rsid w:val="005A0E1D"/>
    <w:rsid w:val="005A0FDD"/>
    <w:rsid w:val="005A7C91"/>
    <w:rsid w:val="005B1B02"/>
    <w:rsid w:val="005B1E2B"/>
    <w:rsid w:val="005B37C6"/>
    <w:rsid w:val="005B49F3"/>
    <w:rsid w:val="005B61EE"/>
    <w:rsid w:val="005C28E7"/>
    <w:rsid w:val="005C3CE2"/>
    <w:rsid w:val="005C66F2"/>
    <w:rsid w:val="005C71FF"/>
    <w:rsid w:val="005D021A"/>
    <w:rsid w:val="005D2D42"/>
    <w:rsid w:val="005D6883"/>
    <w:rsid w:val="005E27AE"/>
    <w:rsid w:val="005E75DD"/>
    <w:rsid w:val="005F161F"/>
    <w:rsid w:val="005F17E1"/>
    <w:rsid w:val="005F1C46"/>
    <w:rsid w:val="005F3E5A"/>
    <w:rsid w:val="005F7A05"/>
    <w:rsid w:val="006064B6"/>
    <w:rsid w:val="0061154C"/>
    <w:rsid w:val="00611F31"/>
    <w:rsid w:val="006139D4"/>
    <w:rsid w:val="00616E72"/>
    <w:rsid w:val="00616EA0"/>
    <w:rsid w:val="006211D3"/>
    <w:rsid w:val="00621D46"/>
    <w:rsid w:val="00623769"/>
    <w:rsid w:val="00623B7F"/>
    <w:rsid w:val="00630A97"/>
    <w:rsid w:val="00630ADE"/>
    <w:rsid w:val="006322EA"/>
    <w:rsid w:val="00633496"/>
    <w:rsid w:val="00634B5B"/>
    <w:rsid w:val="00636EE2"/>
    <w:rsid w:val="00640A37"/>
    <w:rsid w:val="00642DE1"/>
    <w:rsid w:val="006541C7"/>
    <w:rsid w:val="00655FAE"/>
    <w:rsid w:val="0066000B"/>
    <w:rsid w:val="00664086"/>
    <w:rsid w:val="00673BDA"/>
    <w:rsid w:val="00675965"/>
    <w:rsid w:val="00680B20"/>
    <w:rsid w:val="0068128F"/>
    <w:rsid w:val="00686206"/>
    <w:rsid w:val="00687A6E"/>
    <w:rsid w:val="00694DC7"/>
    <w:rsid w:val="006958D2"/>
    <w:rsid w:val="00696D1E"/>
    <w:rsid w:val="00697A4F"/>
    <w:rsid w:val="006A2475"/>
    <w:rsid w:val="006A29C0"/>
    <w:rsid w:val="006B37AE"/>
    <w:rsid w:val="006B43BC"/>
    <w:rsid w:val="006B66C7"/>
    <w:rsid w:val="006C3E86"/>
    <w:rsid w:val="006C6AD8"/>
    <w:rsid w:val="006D0F2C"/>
    <w:rsid w:val="006D55A2"/>
    <w:rsid w:val="006E25C1"/>
    <w:rsid w:val="006E66D1"/>
    <w:rsid w:val="006E70A2"/>
    <w:rsid w:val="006F1257"/>
    <w:rsid w:val="006F14E7"/>
    <w:rsid w:val="006F3029"/>
    <w:rsid w:val="006F44D8"/>
    <w:rsid w:val="00710A56"/>
    <w:rsid w:val="00721DE6"/>
    <w:rsid w:val="0072326D"/>
    <w:rsid w:val="0072415F"/>
    <w:rsid w:val="00725D97"/>
    <w:rsid w:val="00730C1D"/>
    <w:rsid w:val="007310C5"/>
    <w:rsid w:val="00731E39"/>
    <w:rsid w:val="0073210D"/>
    <w:rsid w:val="0073216A"/>
    <w:rsid w:val="00734961"/>
    <w:rsid w:val="00736481"/>
    <w:rsid w:val="00740DE8"/>
    <w:rsid w:val="00742BAD"/>
    <w:rsid w:val="0074344C"/>
    <w:rsid w:val="0075475A"/>
    <w:rsid w:val="00755324"/>
    <w:rsid w:val="007569DC"/>
    <w:rsid w:val="0075799A"/>
    <w:rsid w:val="00762D17"/>
    <w:rsid w:val="00763FBC"/>
    <w:rsid w:val="007664D0"/>
    <w:rsid w:val="00767BD8"/>
    <w:rsid w:val="0077197B"/>
    <w:rsid w:val="00792002"/>
    <w:rsid w:val="00792E10"/>
    <w:rsid w:val="00793DAA"/>
    <w:rsid w:val="00793DCA"/>
    <w:rsid w:val="0079620D"/>
    <w:rsid w:val="00797F92"/>
    <w:rsid w:val="007A3A97"/>
    <w:rsid w:val="007B041C"/>
    <w:rsid w:val="007B06C4"/>
    <w:rsid w:val="007B0E38"/>
    <w:rsid w:val="007B1E03"/>
    <w:rsid w:val="007B249D"/>
    <w:rsid w:val="007B44BE"/>
    <w:rsid w:val="007B67D0"/>
    <w:rsid w:val="007B6BD5"/>
    <w:rsid w:val="007C01B1"/>
    <w:rsid w:val="007C0DFF"/>
    <w:rsid w:val="007C55FA"/>
    <w:rsid w:val="007D39E8"/>
    <w:rsid w:val="007D5422"/>
    <w:rsid w:val="007D5DE0"/>
    <w:rsid w:val="007F0B2A"/>
    <w:rsid w:val="007F5A81"/>
    <w:rsid w:val="00803AF5"/>
    <w:rsid w:val="00803F16"/>
    <w:rsid w:val="008061F8"/>
    <w:rsid w:val="00812E3A"/>
    <w:rsid w:val="008141AD"/>
    <w:rsid w:val="00834427"/>
    <w:rsid w:val="008361BA"/>
    <w:rsid w:val="00836D4E"/>
    <w:rsid w:val="00837953"/>
    <w:rsid w:val="00841F73"/>
    <w:rsid w:val="00842B30"/>
    <w:rsid w:val="008516E0"/>
    <w:rsid w:val="00851AC4"/>
    <w:rsid w:val="00852461"/>
    <w:rsid w:val="00857B99"/>
    <w:rsid w:val="008614FB"/>
    <w:rsid w:val="008635B7"/>
    <w:rsid w:val="00863AE5"/>
    <w:rsid w:val="008652B8"/>
    <w:rsid w:val="00870698"/>
    <w:rsid w:val="008723B7"/>
    <w:rsid w:val="008726A1"/>
    <w:rsid w:val="00874A13"/>
    <w:rsid w:val="00877B28"/>
    <w:rsid w:val="008816EC"/>
    <w:rsid w:val="008817FD"/>
    <w:rsid w:val="008906D6"/>
    <w:rsid w:val="008909B0"/>
    <w:rsid w:val="0089341C"/>
    <w:rsid w:val="00897CE0"/>
    <w:rsid w:val="008A0784"/>
    <w:rsid w:val="008A4CB3"/>
    <w:rsid w:val="008A5C04"/>
    <w:rsid w:val="008A605E"/>
    <w:rsid w:val="008B595F"/>
    <w:rsid w:val="008C0234"/>
    <w:rsid w:val="008C041B"/>
    <w:rsid w:val="008C0BBE"/>
    <w:rsid w:val="008C234A"/>
    <w:rsid w:val="008C266B"/>
    <w:rsid w:val="008C343F"/>
    <w:rsid w:val="008D1222"/>
    <w:rsid w:val="008D13AB"/>
    <w:rsid w:val="008E0706"/>
    <w:rsid w:val="008E0740"/>
    <w:rsid w:val="008E40F5"/>
    <w:rsid w:val="009012CF"/>
    <w:rsid w:val="00903A31"/>
    <w:rsid w:val="00903DDF"/>
    <w:rsid w:val="009041CA"/>
    <w:rsid w:val="009117BD"/>
    <w:rsid w:val="00912AA6"/>
    <w:rsid w:val="00914C3A"/>
    <w:rsid w:val="009153F9"/>
    <w:rsid w:val="00921A3F"/>
    <w:rsid w:val="00925693"/>
    <w:rsid w:val="00926C3D"/>
    <w:rsid w:val="00931A76"/>
    <w:rsid w:val="00932A81"/>
    <w:rsid w:val="00934E18"/>
    <w:rsid w:val="0094000B"/>
    <w:rsid w:val="00943121"/>
    <w:rsid w:val="009447CB"/>
    <w:rsid w:val="0096423B"/>
    <w:rsid w:val="00967C55"/>
    <w:rsid w:val="00973CA5"/>
    <w:rsid w:val="00977257"/>
    <w:rsid w:val="00983528"/>
    <w:rsid w:val="009850CB"/>
    <w:rsid w:val="00986505"/>
    <w:rsid w:val="00991BE8"/>
    <w:rsid w:val="009946A2"/>
    <w:rsid w:val="009978BD"/>
    <w:rsid w:val="00997AD0"/>
    <w:rsid w:val="009A2720"/>
    <w:rsid w:val="009A33FB"/>
    <w:rsid w:val="009A5DB6"/>
    <w:rsid w:val="009A5FBF"/>
    <w:rsid w:val="009A79EF"/>
    <w:rsid w:val="009B0C5C"/>
    <w:rsid w:val="009B3EC4"/>
    <w:rsid w:val="009B60D2"/>
    <w:rsid w:val="009C3026"/>
    <w:rsid w:val="009C6B61"/>
    <w:rsid w:val="009C7578"/>
    <w:rsid w:val="009D0023"/>
    <w:rsid w:val="009D00C7"/>
    <w:rsid w:val="009D2661"/>
    <w:rsid w:val="009D664D"/>
    <w:rsid w:val="009E07B5"/>
    <w:rsid w:val="009E2E83"/>
    <w:rsid w:val="009E39C2"/>
    <w:rsid w:val="009E7636"/>
    <w:rsid w:val="009F314E"/>
    <w:rsid w:val="009F6586"/>
    <w:rsid w:val="00A021EA"/>
    <w:rsid w:val="00A03558"/>
    <w:rsid w:val="00A04E1B"/>
    <w:rsid w:val="00A0746D"/>
    <w:rsid w:val="00A076A3"/>
    <w:rsid w:val="00A10AE4"/>
    <w:rsid w:val="00A15B4D"/>
    <w:rsid w:val="00A232C4"/>
    <w:rsid w:val="00A2539E"/>
    <w:rsid w:val="00A26669"/>
    <w:rsid w:val="00A27952"/>
    <w:rsid w:val="00A31922"/>
    <w:rsid w:val="00A32599"/>
    <w:rsid w:val="00A3311F"/>
    <w:rsid w:val="00A4063A"/>
    <w:rsid w:val="00A40F37"/>
    <w:rsid w:val="00A41F9A"/>
    <w:rsid w:val="00A428A0"/>
    <w:rsid w:val="00A43DA7"/>
    <w:rsid w:val="00A516AB"/>
    <w:rsid w:val="00A53170"/>
    <w:rsid w:val="00A543ED"/>
    <w:rsid w:val="00A561C4"/>
    <w:rsid w:val="00A603B5"/>
    <w:rsid w:val="00A630AA"/>
    <w:rsid w:val="00A6452C"/>
    <w:rsid w:val="00A6634E"/>
    <w:rsid w:val="00A81661"/>
    <w:rsid w:val="00A82A18"/>
    <w:rsid w:val="00A82CBA"/>
    <w:rsid w:val="00A83E4D"/>
    <w:rsid w:val="00A86699"/>
    <w:rsid w:val="00A87742"/>
    <w:rsid w:val="00A924A7"/>
    <w:rsid w:val="00A9714D"/>
    <w:rsid w:val="00A97726"/>
    <w:rsid w:val="00AA7BC5"/>
    <w:rsid w:val="00AB0F1E"/>
    <w:rsid w:val="00AB1069"/>
    <w:rsid w:val="00AB41F1"/>
    <w:rsid w:val="00AB54F0"/>
    <w:rsid w:val="00AC0CFA"/>
    <w:rsid w:val="00AC1101"/>
    <w:rsid w:val="00AD6257"/>
    <w:rsid w:val="00AE4CF3"/>
    <w:rsid w:val="00AE5286"/>
    <w:rsid w:val="00AE7A24"/>
    <w:rsid w:val="00AF699B"/>
    <w:rsid w:val="00AF7AD2"/>
    <w:rsid w:val="00B02180"/>
    <w:rsid w:val="00B0358A"/>
    <w:rsid w:val="00B04CEF"/>
    <w:rsid w:val="00B05EED"/>
    <w:rsid w:val="00B07768"/>
    <w:rsid w:val="00B07835"/>
    <w:rsid w:val="00B109FA"/>
    <w:rsid w:val="00B118C2"/>
    <w:rsid w:val="00B1285A"/>
    <w:rsid w:val="00B17156"/>
    <w:rsid w:val="00B20D53"/>
    <w:rsid w:val="00B222D3"/>
    <w:rsid w:val="00B24459"/>
    <w:rsid w:val="00B27980"/>
    <w:rsid w:val="00B336E4"/>
    <w:rsid w:val="00B35FD8"/>
    <w:rsid w:val="00B36602"/>
    <w:rsid w:val="00B414D7"/>
    <w:rsid w:val="00B46783"/>
    <w:rsid w:val="00B46D64"/>
    <w:rsid w:val="00B50B4E"/>
    <w:rsid w:val="00B51A8E"/>
    <w:rsid w:val="00B54517"/>
    <w:rsid w:val="00B60EDC"/>
    <w:rsid w:val="00B6368B"/>
    <w:rsid w:val="00B63997"/>
    <w:rsid w:val="00B64299"/>
    <w:rsid w:val="00B768B9"/>
    <w:rsid w:val="00B8427F"/>
    <w:rsid w:val="00B861E0"/>
    <w:rsid w:val="00B8778C"/>
    <w:rsid w:val="00B87E37"/>
    <w:rsid w:val="00B9061B"/>
    <w:rsid w:val="00B91311"/>
    <w:rsid w:val="00B96C01"/>
    <w:rsid w:val="00B96DC8"/>
    <w:rsid w:val="00B97429"/>
    <w:rsid w:val="00B97A73"/>
    <w:rsid w:val="00B97C6B"/>
    <w:rsid w:val="00BA3C77"/>
    <w:rsid w:val="00BB18A2"/>
    <w:rsid w:val="00BB3C2B"/>
    <w:rsid w:val="00BB4738"/>
    <w:rsid w:val="00BB5B68"/>
    <w:rsid w:val="00BC2F29"/>
    <w:rsid w:val="00BC40E0"/>
    <w:rsid w:val="00BC4796"/>
    <w:rsid w:val="00BD0B64"/>
    <w:rsid w:val="00BD0DFE"/>
    <w:rsid w:val="00BD1CD2"/>
    <w:rsid w:val="00BD257E"/>
    <w:rsid w:val="00BD45D9"/>
    <w:rsid w:val="00BD66A5"/>
    <w:rsid w:val="00BD7A37"/>
    <w:rsid w:val="00BE0469"/>
    <w:rsid w:val="00BE177A"/>
    <w:rsid w:val="00BF5C89"/>
    <w:rsid w:val="00C03024"/>
    <w:rsid w:val="00C0389B"/>
    <w:rsid w:val="00C03A91"/>
    <w:rsid w:val="00C03B63"/>
    <w:rsid w:val="00C03C9D"/>
    <w:rsid w:val="00C11F1F"/>
    <w:rsid w:val="00C13C5E"/>
    <w:rsid w:val="00C20FDD"/>
    <w:rsid w:val="00C235B0"/>
    <w:rsid w:val="00C23F4B"/>
    <w:rsid w:val="00C263AA"/>
    <w:rsid w:val="00C267AC"/>
    <w:rsid w:val="00C308EE"/>
    <w:rsid w:val="00C31713"/>
    <w:rsid w:val="00C323E3"/>
    <w:rsid w:val="00C35A02"/>
    <w:rsid w:val="00C36A7C"/>
    <w:rsid w:val="00C40BB9"/>
    <w:rsid w:val="00C4311C"/>
    <w:rsid w:val="00C45929"/>
    <w:rsid w:val="00C4655B"/>
    <w:rsid w:val="00C50872"/>
    <w:rsid w:val="00C55047"/>
    <w:rsid w:val="00C60B77"/>
    <w:rsid w:val="00C62798"/>
    <w:rsid w:val="00C653DB"/>
    <w:rsid w:val="00C70481"/>
    <w:rsid w:val="00C70D61"/>
    <w:rsid w:val="00C76387"/>
    <w:rsid w:val="00C81EFF"/>
    <w:rsid w:val="00C8233B"/>
    <w:rsid w:val="00C86025"/>
    <w:rsid w:val="00C872DE"/>
    <w:rsid w:val="00C91DA0"/>
    <w:rsid w:val="00C936C3"/>
    <w:rsid w:val="00C94E1A"/>
    <w:rsid w:val="00C94FEE"/>
    <w:rsid w:val="00C9536B"/>
    <w:rsid w:val="00C96FD7"/>
    <w:rsid w:val="00CA0804"/>
    <w:rsid w:val="00CA306E"/>
    <w:rsid w:val="00CA6BB0"/>
    <w:rsid w:val="00CA72B0"/>
    <w:rsid w:val="00CA7E99"/>
    <w:rsid w:val="00CB08AA"/>
    <w:rsid w:val="00CB13C5"/>
    <w:rsid w:val="00CB352F"/>
    <w:rsid w:val="00CC43E7"/>
    <w:rsid w:val="00CD294A"/>
    <w:rsid w:val="00CD345B"/>
    <w:rsid w:val="00CD5861"/>
    <w:rsid w:val="00CD6C38"/>
    <w:rsid w:val="00CD6CE0"/>
    <w:rsid w:val="00CD70DA"/>
    <w:rsid w:val="00CE099F"/>
    <w:rsid w:val="00CE252A"/>
    <w:rsid w:val="00CE651C"/>
    <w:rsid w:val="00CE6745"/>
    <w:rsid w:val="00CF16AB"/>
    <w:rsid w:val="00CF206F"/>
    <w:rsid w:val="00CF35CF"/>
    <w:rsid w:val="00CF3DBC"/>
    <w:rsid w:val="00CF6507"/>
    <w:rsid w:val="00CF729A"/>
    <w:rsid w:val="00CF7D21"/>
    <w:rsid w:val="00D01D34"/>
    <w:rsid w:val="00D02B71"/>
    <w:rsid w:val="00D040A1"/>
    <w:rsid w:val="00D05FF7"/>
    <w:rsid w:val="00D0679D"/>
    <w:rsid w:val="00D06D00"/>
    <w:rsid w:val="00D11C63"/>
    <w:rsid w:val="00D13393"/>
    <w:rsid w:val="00D1766A"/>
    <w:rsid w:val="00D26C6E"/>
    <w:rsid w:val="00D30109"/>
    <w:rsid w:val="00D3058E"/>
    <w:rsid w:val="00D33AF3"/>
    <w:rsid w:val="00D4169E"/>
    <w:rsid w:val="00D472F7"/>
    <w:rsid w:val="00D52067"/>
    <w:rsid w:val="00D6091D"/>
    <w:rsid w:val="00D62975"/>
    <w:rsid w:val="00D64130"/>
    <w:rsid w:val="00D67884"/>
    <w:rsid w:val="00D71C97"/>
    <w:rsid w:val="00D72F6D"/>
    <w:rsid w:val="00D7345A"/>
    <w:rsid w:val="00D75815"/>
    <w:rsid w:val="00D76FE8"/>
    <w:rsid w:val="00D7758B"/>
    <w:rsid w:val="00D80468"/>
    <w:rsid w:val="00D83901"/>
    <w:rsid w:val="00D83C3A"/>
    <w:rsid w:val="00D86897"/>
    <w:rsid w:val="00D8693E"/>
    <w:rsid w:val="00D96208"/>
    <w:rsid w:val="00DA016D"/>
    <w:rsid w:val="00DA398B"/>
    <w:rsid w:val="00DA41C8"/>
    <w:rsid w:val="00DA6D23"/>
    <w:rsid w:val="00DC21F0"/>
    <w:rsid w:val="00DC2F53"/>
    <w:rsid w:val="00DC52F3"/>
    <w:rsid w:val="00DC5617"/>
    <w:rsid w:val="00DC716F"/>
    <w:rsid w:val="00DD2B34"/>
    <w:rsid w:val="00DD35C6"/>
    <w:rsid w:val="00DD4372"/>
    <w:rsid w:val="00DD47F9"/>
    <w:rsid w:val="00DD5760"/>
    <w:rsid w:val="00DD72F0"/>
    <w:rsid w:val="00DD7BAD"/>
    <w:rsid w:val="00DE5B4A"/>
    <w:rsid w:val="00DE7E22"/>
    <w:rsid w:val="00DF1655"/>
    <w:rsid w:val="00DF2EA8"/>
    <w:rsid w:val="00DF2FDC"/>
    <w:rsid w:val="00DF437A"/>
    <w:rsid w:val="00DF5C45"/>
    <w:rsid w:val="00E01D4E"/>
    <w:rsid w:val="00E026CA"/>
    <w:rsid w:val="00E20927"/>
    <w:rsid w:val="00E374AB"/>
    <w:rsid w:val="00E376C3"/>
    <w:rsid w:val="00E4149D"/>
    <w:rsid w:val="00E43C70"/>
    <w:rsid w:val="00E45058"/>
    <w:rsid w:val="00E52DC8"/>
    <w:rsid w:val="00E54AEE"/>
    <w:rsid w:val="00E55BB9"/>
    <w:rsid w:val="00E60F91"/>
    <w:rsid w:val="00E645A1"/>
    <w:rsid w:val="00E656F9"/>
    <w:rsid w:val="00E70B63"/>
    <w:rsid w:val="00E7365D"/>
    <w:rsid w:val="00E7598D"/>
    <w:rsid w:val="00EA229B"/>
    <w:rsid w:val="00EA315C"/>
    <w:rsid w:val="00EA4571"/>
    <w:rsid w:val="00EA4638"/>
    <w:rsid w:val="00EA6678"/>
    <w:rsid w:val="00EA66D3"/>
    <w:rsid w:val="00EB0CD7"/>
    <w:rsid w:val="00EB149D"/>
    <w:rsid w:val="00EB5AB6"/>
    <w:rsid w:val="00EB6964"/>
    <w:rsid w:val="00EC3A8F"/>
    <w:rsid w:val="00EC5F41"/>
    <w:rsid w:val="00ED2BAF"/>
    <w:rsid w:val="00ED2F4D"/>
    <w:rsid w:val="00ED4945"/>
    <w:rsid w:val="00EE0766"/>
    <w:rsid w:val="00EE0963"/>
    <w:rsid w:val="00EE27A6"/>
    <w:rsid w:val="00EE547E"/>
    <w:rsid w:val="00EE5648"/>
    <w:rsid w:val="00EF0577"/>
    <w:rsid w:val="00EF6079"/>
    <w:rsid w:val="00EF6AA9"/>
    <w:rsid w:val="00F003AB"/>
    <w:rsid w:val="00F01133"/>
    <w:rsid w:val="00F01399"/>
    <w:rsid w:val="00F0668E"/>
    <w:rsid w:val="00F1582D"/>
    <w:rsid w:val="00F160C7"/>
    <w:rsid w:val="00F1693D"/>
    <w:rsid w:val="00F16BAF"/>
    <w:rsid w:val="00F1791B"/>
    <w:rsid w:val="00F20CBF"/>
    <w:rsid w:val="00F2354C"/>
    <w:rsid w:val="00F270CE"/>
    <w:rsid w:val="00F30C62"/>
    <w:rsid w:val="00F31125"/>
    <w:rsid w:val="00F316C6"/>
    <w:rsid w:val="00F3636D"/>
    <w:rsid w:val="00F36BC3"/>
    <w:rsid w:val="00F37BD0"/>
    <w:rsid w:val="00F578B2"/>
    <w:rsid w:val="00F70D1C"/>
    <w:rsid w:val="00F71F03"/>
    <w:rsid w:val="00F761CA"/>
    <w:rsid w:val="00F82801"/>
    <w:rsid w:val="00F83CEA"/>
    <w:rsid w:val="00F85A71"/>
    <w:rsid w:val="00F92F4E"/>
    <w:rsid w:val="00F93B21"/>
    <w:rsid w:val="00F94D17"/>
    <w:rsid w:val="00F94DDC"/>
    <w:rsid w:val="00F958D4"/>
    <w:rsid w:val="00F97328"/>
    <w:rsid w:val="00F97642"/>
    <w:rsid w:val="00FA10D6"/>
    <w:rsid w:val="00FA196B"/>
    <w:rsid w:val="00FA2B55"/>
    <w:rsid w:val="00FA3C60"/>
    <w:rsid w:val="00FB2E65"/>
    <w:rsid w:val="00FC2A35"/>
    <w:rsid w:val="00FD082F"/>
    <w:rsid w:val="00FD6500"/>
    <w:rsid w:val="00FD70F0"/>
    <w:rsid w:val="00FD7A1B"/>
    <w:rsid w:val="00FE3317"/>
    <w:rsid w:val="00FE3719"/>
    <w:rsid w:val="00FE586A"/>
    <w:rsid w:val="00FE6AFA"/>
    <w:rsid w:val="00FE7E28"/>
    <w:rsid w:val="00FF52E8"/>
    <w:rsid w:val="00FF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01A0ED"/>
  <w15:docId w15:val="{28C4130A-EBDF-4D8E-BFA0-D452F203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257"/>
  </w:style>
  <w:style w:type="paragraph" w:styleId="1">
    <w:name w:val="heading 1"/>
    <w:basedOn w:val="a"/>
    <w:next w:val="a"/>
    <w:link w:val="10"/>
    <w:uiPriority w:val="9"/>
    <w:qFormat/>
    <w:rsid w:val="00742B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42B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41F73"/>
    <w:pPr>
      <w:spacing w:after="160" w:line="259" w:lineRule="auto"/>
      <w:ind w:left="720"/>
      <w:contextualSpacing/>
    </w:pPr>
  </w:style>
  <w:style w:type="character" w:customStyle="1" w:styleId="a5">
    <w:name w:val="Без интервала Знак"/>
    <w:basedOn w:val="a0"/>
    <w:link w:val="a6"/>
    <w:uiPriority w:val="1"/>
    <w:locked/>
    <w:rsid w:val="005A0FDD"/>
  </w:style>
  <w:style w:type="paragraph" w:styleId="a6">
    <w:name w:val="No Spacing"/>
    <w:link w:val="a5"/>
    <w:uiPriority w:val="1"/>
    <w:qFormat/>
    <w:rsid w:val="005A0FDD"/>
    <w:pPr>
      <w:spacing w:after="0" w:line="240" w:lineRule="auto"/>
    </w:pPr>
  </w:style>
  <w:style w:type="character" w:styleId="a7">
    <w:name w:val="Strong"/>
    <w:basedOn w:val="a0"/>
    <w:uiPriority w:val="22"/>
    <w:qFormat/>
    <w:rsid w:val="00237FDB"/>
    <w:rPr>
      <w:b/>
      <w:bCs/>
    </w:rPr>
  </w:style>
  <w:style w:type="paragraph" w:styleId="a8">
    <w:name w:val="Body Text"/>
    <w:basedOn w:val="a"/>
    <w:link w:val="a9"/>
    <w:uiPriority w:val="99"/>
    <w:unhideWhenUsed/>
    <w:rsid w:val="00237FDB"/>
    <w:pPr>
      <w:spacing w:after="120"/>
    </w:pPr>
  </w:style>
  <w:style w:type="character" w:customStyle="1" w:styleId="a9">
    <w:name w:val="Основной текст Знак"/>
    <w:basedOn w:val="a0"/>
    <w:link w:val="a8"/>
    <w:uiPriority w:val="99"/>
    <w:rsid w:val="00237FDB"/>
  </w:style>
  <w:style w:type="paragraph" w:styleId="aa">
    <w:name w:val="Normal (Web)"/>
    <w:aliases w:val="Обычный (Web)1,Обычный (Web)11"/>
    <w:basedOn w:val="a"/>
    <w:uiPriority w:val="99"/>
    <w:unhideWhenUsed/>
    <w:qFormat/>
    <w:rsid w:val="007B67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B67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B67D0"/>
    <w:rPr>
      <w:rFonts w:ascii="Tahoma" w:hAnsi="Tahoma" w:cs="Tahoma"/>
      <w:sz w:val="16"/>
      <w:szCs w:val="16"/>
    </w:rPr>
  </w:style>
  <w:style w:type="paragraph" w:styleId="ad">
    <w:name w:val="footnote text"/>
    <w:basedOn w:val="a"/>
    <w:link w:val="ae"/>
    <w:uiPriority w:val="99"/>
    <w:semiHidden/>
    <w:unhideWhenUsed/>
    <w:rsid w:val="009C7578"/>
    <w:pPr>
      <w:spacing w:after="0" w:line="240" w:lineRule="auto"/>
    </w:pPr>
    <w:rPr>
      <w:sz w:val="20"/>
      <w:szCs w:val="20"/>
    </w:rPr>
  </w:style>
  <w:style w:type="character" w:customStyle="1" w:styleId="ae">
    <w:name w:val="Текст сноски Знак"/>
    <w:basedOn w:val="a0"/>
    <w:link w:val="ad"/>
    <w:uiPriority w:val="99"/>
    <w:semiHidden/>
    <w:rsid w:val="009C7578"/>
    <w:rPr>
      <w:sz w:val="20"/>
      <w:szCs w:val="20"/>
    </w:rPr>
  </w:style>
  <w:style w:type="character" w:styleId="af">
    <w:name w:val="footnote reference"/>
    <w:basedOn w:val="a0"/>
    <w:uiPriority w:val="99"/>
    <w:semiHidden/>
    <w:unhideWhenUsed/>
    <w:rsid w:val="009C7578"/>
    <w:rPr>
      <w:vertAlign w:val="superscript"/>
    </w:rPr>
  </w:style>
  <w:style w:type="paragraph" w:customStyle="1" w:styleId="ConsPlusNonformat">
    <w:name w:val="ConsPlusNonformat"/>
    <w:rsid w:val="00CD70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EC3A8F"/>
    <w:pPr>
      <w:widowControl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EC3A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Indent"/>
    <w:basedOn w:val="a"/>
    <w:link w:val="af1"/>
    <w:uiPriority w:val="99"/>
    <w:rsid w:val="00EC3A8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basedOn w:val="a0"/>
    <w:link w:val="af0"/>
    <w:uiPriority w:val="99"/>
    <w:rsid w:val="00EC3A8F"/>
    <w:rPr>
      <w:rFonts w:ascii="Times New Roman" w:eastAsia="Times New Roman" w:hAnsi="Times New Roman" w:cs="Times New Roman"/>
      <w:sz w:val="24"/>
      <w:szCs w:val="24"/>
      <w:lang w:val="x-none" w:eastAsia="x-none"/>
    </w:rPr>
  </w:style>
  <w:style w:type="character" w:styleId="af2">
    <w:name w:val="Hyperlink"/>
    <w:basedOn w:val="a0"/>
    <w:uiPriority w:val="99"/>
    <w:unhideWhenUsed/>
    <w:rsid w:val="00CC43E7"/>
    <w:rPr>
      <w:color w:val="0000FF"/>
      <w:u w:val="single"/>
    </w:rPr>
  </w:style>
  <w:style w:type="paragraph" w:styleId="3">
    <w:name w:val="Body Text 3"/>
    <w:basedOn w:val="a"/>
    <w:link w:val="30"/>
    <w:rsid w:val="00B05EE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05EED"/>
    <w:rPr>
      <w:rFonts w:ascii="Times New Roman" w:eastAsia="Times New Roman" w:hAnsi="Times New Roman" w:cs="Times New Roman"/>
      <w:sz w:val="16"/>
      <w:szCs w:val="16"/>
      <w:lang w:eastAsia="ru-RU"/>
    </w:rPr>
  </w:style>
  <w:style w:type="paragraph" w:customStyle="1" w:styleId="21">
    <w:name w:val="Основной текст (2)"/>
    <w:basedOn w:val="a"/>
    <w:link w:val="22"/>
    <w:rsid w:val="00921A3F"/>
    <w:pPr>
      <w:shd w:val="clear" w:color="auto" w:fill="FFFFFF"/>
      <w:spacing w:after="0" w:line="240" w:lineRule="atLeast"/>
    </w:pPr>
    <w:rPr>
      <w:rFonts w:ascii="Times New Roman" w:eastAsia="Times New Roman" w:hAnsi="Times New Roman" w:cs="Times New Roman"/>
      <w:b/>
      <w:bCs/>
      <w:i/>
      <w:iCs/>
      <w:sz w:val="27"/>
      <w:szCs w:val="27"/>
      <w:lang w:eastAsia="ru-RU"/>
    </w:rPr>
  </w:style>
  <w:style w:type="character" w:customStyle="1" w:styleId="22">
    <w:name w:val="Основной текст (2)_"/>
    <w:link w:val="21"/>
    <w:rsid w:val="00921A3F"/>
    <w:rPr>
      <w:rFonts w:ascii="Times New Roman" w:eastAsia="Times New Roman" w:hAnsi="Times New Roman" w:cs="Times New Roman"/>
      <w:b/>
      <w:bCs/>
      <w:i/>
      <w:iCs/>
      <w:sz w:val="27"/>
      <w:szCs w:val="27"/>
      <w:shd w:val="clear" w:color="auto" w:fill="FFFFFF"/>
      <w:lang w:val="ru-RU" w:eastAsia="ru-RU"/>
    </w:rPr>
  </w:style>
  <w:style w:type="character" w:customStyle="1" w:styleId="2Exact">
    <w:name w:val="Основной текст (2) Exact"/>
    <w:rsid w:val="00921A3F"/>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Основной текст (2) + Полужирный Exact"/>
    <w:rsid w:val="00921A3F"/>
    <w:rPr>
      <w:rFonts w:ascii="Times New Roman" w:eastAsia="Times New Roman" w:hAnsi="Times New Roman" w:cs="Times New Roman"/>
      <w:b/>
      <w:bCs/>
      <w:i w:val="0"/>
      <w:iCs w:val="0"/>
      <w:smallCaps w:val="0"/>
      <w:strike w:val="0"/>
      <w:sz w:val="22"/>
      <w:szCs w:val="22"/>
      <w:u w:val="none"/>
      <w:shd w:val="clear" w:color="auto" w:fill="FFFFFF"/>
      <w:lang w:val="ru-RU" w:eastAsia="ru-RU"/>
    </w:rPr>
  </w:style>
  <w:style w:type="character" w:customStyle="1" w:styleId="3Exact">
    <w:name w:val="Основной текст (3) Exact"/>
    <w:rsid w:val="00921A3F"/>
    <w:rPr>
      <w:rFonts w:ascii="Times New Roman" w:eastAsia="Times New Roman" w:hAnsi="Times New Roman" w:cs="Times New Roman"/>
      <w:b/>
      <w:bCs/>
      <w:i w:val="0"/>
      <w:iCs w:val="0"/>
      <w:smallCaps w:val="0"/>
      <w:strike w:val="0"/>
      <w:sz w:val="22"/>
      <w:szCs w:val="22"/>
      <w:u w:val="none"/>
    </w:rPr>
  </w:style>
  <w:style w:type="character" w:customStyle="1" w:styleId="3Exact0">
    <w:name w:val="Основной текст (3) + Не полужирный Exact"/>
    <w:rsid w:val="00921A3F"/>
  </w:style>
  <w:style w:type="character" w:customStyle="1" w:styleId="31">
    <w:name w:val="Основной текст (3)_"/>
    <w:link w:val="32"/>
    <w:rsid w:val="00921A3F"/>
    <w:rPr>
      <w:b/>
      <w:bCs/>
      <w:shd w:val="clear" w:color="auto" w:fill="FFFFFF"/>
    </w:rPr>
  </w:style>
  <w:style w:type="paragraph" w:customStyle="1" w:styleId="32">
    <w:name w:val="Основной текст (3)"/>
    <w:basedOn w:val="a"/>
    <w:link w:val="31"/>
    <w:rsid w:val="00921A3F"/>
    <w:pPr>
      <w:widowControl w:val="0"/>
      <w:shd w:val="clear" w:color="auto" w:fill="FFFFFF"/>
      <w:spacing w:after="0" w:line="264" w:lineRule="exact"/>
      <w:jc w:val="center"/>
    </w:pPr>
    <w:rPr>
      <w:b/>
      <w:bCs/>
    </w:rPr>
  </w:style>
  <w:style w:type="paragraph" w:styleId="af3">
    <w:name w:val="List Continue"/>
    <w:basedOn w:val="a"/>
    <w:rsid w:val="009D00C7"/>
    <w:pPr>
      <w:spacing w:after="120" w:line="240" w:lineRule="auto"/>
      <w:ind w:left="283"/>
    </w:pPr>
    <w:rPr>
      <w:rFonts w:ascii="Times New Roman" w:eastAsia="Times New Roman" w:hAnsi="Times New Roman" w:cs="Times New Roman"/>
      <w:b/>
      <w:bCs/>
      <w:sz w:val="18"/>
      <w:szCs w:val="18"/>
      <w:lang w:eastAsia="ru-RU"/>
    </w:rPr>
  </w:style>
  <w:style w:type="table" w:styleId="af4">
    <w:name w:val="Table Grid"/>
    <w:basedOn w:val="a1"/>
    <w:uiPriority w:val="59"/>
    <w:rsid w:val="00B97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C13C5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C13C5E"/>
  </w:style>
  <w:style w:type="paragraph" w:styleId="af7">
    <w:name w:val="footer"/>
    <w:basedOn w:val="a"/>
    <w:link w:val="af8"/>
    <w:uiPriority w:val="99"/>
    <w:unhideWhenUsed/>
    <w:rsid w:val="00C13C5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C13C5E"/>
  </w:style>
  <w:style w:type="character" w:customStyle="1" w:styleId="a4">
    <w:name w:val="Абзац списка Знак"/>
    <w:link w:val="a3"/>
    <w:uiPriority w:val="34"/>
    <w:locked/>
    <w:rsid w:val="0007203B"/>
  </w:style>
  <w:style w:type="character" w:customStyle="1" w:styleId="fontstyle01">
    <w:name w:val="fontstyle01"/>
    <w:basedOn w:val="a0"/>
    <w:rsid w:val="0072326D"/>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9"/>
    <w:semiHidden/>
    <w:rsid w:val="00742BAD"/>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742BAD"/>
    <w:rPr>
      <w:rFonts w:asciiTheme="majorHAnsi" w:eastAsiaTheme="majorEastAsia" w:hAnsiTheme="majorHAnsi" w:cstheme="majorBidi"/>
      <w:color w:val="365F91" w:themeColor="accent1" w:themeShade="BF"/>
      <w:sz w:val="32"/>
      <w:szCs w:val="32"/>
    </w:rPr>
  </w:style>
  <w:style w:type="paragraph" w:styleId="af9">
    <w:name w:val="TOC Heading"/>
    <w:basedOn w:val="1"/>
    <w:next w:val="a"/>
    <w:uiPriority w:val="39"/>
    <w:unhideWhenUsed/>
    <w:qFormat/>
    <w:rsid w:val="00A26669"/>
    <w:pPr>
      <w:spacing w:line="259" w:lineRule="auto"/>
      <w:outlineLvl w:val="9"/>
    </w:pPr>
    <w:rPr>
      <w:lang w:eastAsia="ru-RU"/>
    </w:rPr>
  </w:style>
  <w:style w:type="paragraph" w:styleId="11">
    <w:name w:val="toc 1"/>
    <w:basedOn w:val="a"/>
    <w:next w:val="a"/>
    <w:autoRedefine/>
    <w:uiPriority w:val="39"/>
    <w:unhideWhenUsed/>
    <w:rsid w:val="00A26669"/>
    <w:pPr>
      <w:spacing w:after="100"/>
    </w:pPr>
  </w:style>
  <w:style w:type="paragraph" w:styleId="23">
    <w:name w:val="toc 2"/>
    <w:basedOn w:val="a"/>
    <w:next w:val="a"/>
    <w:autoRedefine/>
    <w:uiPriority w:val="39"/>
    <w:unhideWhenUsed/>
    <w:rsid w:val="009D2661"/>
    <w:pPr>
      <w:tabs>
        <w:tab w:val="right" w:leader="dot" w:pos="9912"/>
      </w:tabs>
      <w:spacing w:after="100"/>
      <w:ind w:left="220"/>
    </w:pPr>
    <w:rPr>
      <w:rFonts w:ascii="Times New Roman" w:eastAsia="Times New Roman" w:hAnsi="Times New Roman" w:cs="Times New Roman"/>
      <w:noProof/>
      <w:sz w:val="26"/>
      <w:szCs w:val="26"/>
      <w:lang w:eastAsia="ru-RU"/>
    </w:rPr>
  </w:style>
  <w:style w:type="paragraph" w:customStyle="1" w:styleId="Standard">
    <w:name w:val="Standard"/>
    <w:rsid w:val="004C5C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a">
    <w:name w:val="Содержимое таблицы"/>
    <w:basedOn w:val="a"/>
    <w:qFormat/>
    <w:rsid w:val="00837953"/>
    <w:pPr>
      <w:suppressLineNumbers/>
      <w:suppressAutoHyphens/>
      <w:spacing w:after="0" w:line="240" w:lineRule="auto"/>
    </w:pPr>
    <w:rPr>
      <w:rFonts w:ascii="Times New Roman" w:eastAsia="Times New Roman" w:hAnsi="Times New Roman" w:cs="Times New Roman"/>
      <w:iCs/>
      <w:sz w:val="26"/>
      <w:szCs w:val="26"/>
      <w:lang w:eastAsia="zh-CN"/>
    </w:rPr>
  </w:style>
  <w:style w:type="paragraph" w:customStyle="1" w:styleId="western">
    <w:name w:val="western"/>
    <w:basedOn w:val="a"/>
    <w:qFormat/>
    <w:rsid w:val="00837953"/>
    <w:pPr>
      <w:spacing w:before="280" w:after="119" w:line="240" w:lineRule="auto"/>
    </w:pPr>
    <w:rPr>
      <w:rFonts w:ascii="Times New Roman" w:eastAsia="Times New Roman" w:hAnsi="Times New Roman" w:cs="Times New Roman"/>
      <w:color w:val="000000"/>
      <w:sz w:val="24"/>
      <w:szCs w:val="24"/>
      <w:lang w:eastAsia="zh-CN"/>
    </w:rPr>
  </w:style>
  <w:style w:type="paragraph" w:customStyle="1" w:styleId="voice">
    <w:name w:val="voice"/>
    <w:basedOn w:val="a"/>
    <w:rsid w:val="008635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54">
      <w:bodyDiv w:val="1"/>
      <w:marLeft w:val="0"/>
      <w:marRight w:val="0"/>
      <w:marTop w:val="0"/>
      <w:marBottom w:val="0"/>
      <w:divBdr>
        <w:top w:val="none" w:sz="0" w:space="0" w:color="auto"/>
        <w:left w:val="none" w:sz="0" w:space="0" w:color="auto"/>
        <w:bottom w:val="none" w:sz="0" w:space="0" w:color="auto"/>
        <w:right w:val="none" w:sz="0" w:space="0" w:color="auto"/>
      </w:divBdr>
    </w:div>
    <w:div w:id="84344911">
      <w:bodyDiv w:val="1"/>
      <w:marLeft w:val="0"/>
      <w:marRight w:val="0"/>
      <w:marTop w:val="0"/>
      <w:marBottom w:val="0"/>
      <w:divBdr>
        <w:top w:val="none" w:sz="0" w:space="0" w:color="auto"/>
        <w:left w:val="none" w:sz="0" w:space="0" w:color="auto"/>
        <w:bottom w:val="none" w:sz="0" w:space="0" w:color="auto"/>
        <w:right w:val="none" w:sz="0" w:space="0" w:color="auto"/>
      </w:divBdr>
    </w:div>
    <w:div w:id="272329867">
      <w:bodyDiv w:val="1"/>
      <w:marLeft w:val="0"/>
      <w:marRight w:val="0"/>
      <w:marTop w:val="0"/>
      <w:marBottom w:val="0"/>
      <w:divBdr>
        <w:top w:val="none" w:sz="0" w:space="0" w:color="auto"/>
        <w:left w:val="none" w:sz="0" w:space="0" w:color="auto"/>
        <w:bottom w:val="none" w:sz="0" w:space="0" w:color="auto"/>
        <w:right w:val="none" w:sz="0" w:space="0" w:color="auto"/>
      </w:divBdr>
      <w:divsChild>
        <w:div w:id="912547761">
          <w:marLeft w:val="0"/>
          <w:marRight w:val="0"/>
          <w:marTop w:val="0"/>
          <w:marBottom w:val="0"/>
          <w:divBdr>
            <w:top w:val="none" w:sz="0" w:space="0" w:color="auto"/>
            <w:left w:val="none" w:sz="0" w:space="0" w:color="auto"/>
            <w:bottom w:val="none" w:sz="0" w:space="0" w:color="auto"/>
            <w:right w:val="none" w:sz="0" w:space="0" w:color="auto"/>
          </w:divBdr>
          <w:divsChild>
            <w:div w:id="1495225651">
              <w:marLeft w:val="0"/>
              <w:marRight w:val="0"/>
              <w:marTop w:val="0"/>
              <w:marBottom w:val="0"/>
              <w:divBdr>
                <w:top w:val="none" w:sz="0" w:space="0" w:color="auto"/>
                <w:left w:val="none" w:sz="0" w:space="0" w:color="auto"/>
                <w:bottom w:val="none" w:sz="0" w:space="0" w:color="auto"/>
                <w:right w:val="none" w:sz="0" w:space="0" w:color="auto"/>
              </w:divBdr>
            </w:div>
          </w:divsChild>
        </w:div>
        <w:div w:id="251670934">
          <w:marLeft w:val="0"/>
          <w:marRight w:val="0"/>
          <w:marTop w:val="0"/>
          <w:marBottom w:val="0"/>
          <w:divBdr>
            <w:top w:val="none" w:sz="0" w:space="0" w:color="auto"/>
            <w:left w:val="none" w:sz="0" w:space="0" w:color="auto"/>
            <w:bottom w:val="none" w:sz="0" w:space="0" w:color="auto"/>
            <w:right w:val="none" w:sz="0" w:space="0" w:color="auto"/>
          </w:divBdr>
          <w:divsChild>
            <w:div w:id="525096970">
              <w:marLeft w:val="0"/>
              <w:marRight w:val="0"/>
              <w:marTop w:val="0"/>
              <w:marBottom w:val="0"/>
              <w:divBdr>
                <w:top w:val="none" w:sz="0" w:space="0" w:color="auto"/>
                <w:left w:val="none" w:sz="0" w:space="0" w:color="auto"/>
                <w:bottom w:val="none" w:sz="0" w:space="0" w:color="auto"/>
                <w:right w:val="none" w:sz="0" w:space="0" w:color="auto"/>
              </w:divBdr>
              <w:divsChild>
                <w:div w:id="61074273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745616273">
          <w:marLeft w:val="0"/>
          <w:marRight w:val="0"/>
          <w:marTop w:val="0"/>
          <w:marBottom w:val="0"/>
          <w:divBdr>
            <w:top w:val="none" w:sz="0" w:space="0" w:color="auto"/>
            <w:left w:val="none" w:sz="0" w:space="0" w:color="auto"/>
            <w:bottom w:val="none" w:sz="0" w:space="0" w:color="auto"/>
            <w:right w:val="none" w:sz="0" w:space="0" w:color="auto"/>
          </w:divBdr>
          <w:divsChild>
            <w:div w:id="1053458245">
              <w:marLeft w:val="0"/>
              <w:marRight w:val="0"/>
              <w:marTop w:val="0"/>
              <w:marBottom w:val="0"/>
              <w:divBdr>
                <w:top w:val="none" w:sz="0" w:space="0" w:color="auto"/>
                <w:left w:val="none" w:sz="0" w:space="0" w:color="auto"/>
                <w:bottom w:val="none" w:sz="0" w:space="0" w:color="auto"/>
                <w:right w:val="none" w:sz="0" w:space="0" w:color="auto"/>
              </w:divBdr>
              <w:divsChild>
                <w:div w:id="173542461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849298471">
          <w:marLeft w:val="0"/>
          <w:marRight w:val="0"/>
          <w:marTop w:val="0"/>
          <w:marBottom w:val="0"/>
          <w:divBdr>
            <w:top w:val="none" w:sz="0" w:space="0" w:color="auto"/>
            <w:left w:val="none" w:sz="0" w:space="0" w:color="auto"/>
            <w:bottom w:val="none" w:sz="0" w:space="0" w:color="auto"/>
            <w:right w:val="none" w:sz="0" w:space="0" w:color="auto"/>
          </w:divBdr>
          <w:divsChild>
            <w:div w:id="1179272909">
              <w:marLeft w:val="0"/>
              <w:marRight w:val="0"/>
              <w:marTop w:val="0"/>
              <w:marBottom w:val="0"/>
              <w:divBdr>
                <w:top w:val="none" w:sz="0" w:space="0" w:color="auto"/>
                <w:left w:val="none" w:sz="0" w:space="0" w:color="auto"/>
                <w:bottom w:val="none" w:sz="0" w:space="0" w:color="auto"/>
                <w:right w:val="none" w:sz="0" w:space="0" w:color="auto"/>
              </w:divBdr>
              <w:divsChild>
                <w:div w:id="141080914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376856716">
          <w:marLeft w:val="0"/>
          <w:marRight w:val="0"/>
          <w:marTop w:val="0"/>
          <w:marBottom w:val="0"/>
          <w:divBdr>
            <w:top w:val="none" w:sz="0" w:space="0" w:color="auto"/>
            <w:left w:val="none" w:sz="0" w:space="0" w:color="auto"/>
            <w:bottom w:val="none" w:sz="0" w:space="0" w:color="auto"/>
            <w:right w:val="none" w:sz="0" w:space="0" w:color="auto"/>
          </w:divBdr>
          <w:divsChild>
            <w:div w:id="1611084254">
              <w:marLeft w:val="0"/>
              <w:marRight w:val="0"/>
              <w:marTop w:val="0"/>
              <w:marBottom w:val="0"/>
              <w:divBdr>
                <w:top w:val="none" w:sz="0" w:space="0" w:color="auto"/>
                <w:left w:val="none" w:sz="0" w:space="0" w:color="auto"/>
                <w:bottom w:val="none" w:sz="0" w:space="0" w:color="auto"/>
                <w:right w:val="none" w:sz="0" w:space="0" w:color="auto"/>
              </w:divBdr>
              <w:divsChild>
                <w:div w:id="95402329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251816387">
          <w:marLeft w:val="0"/>
          <w:marRight w:val="0"/>
          <w:marTop w:val="0"/>
          <w:marBottom w:val="0"/>
          <w:divBdr>
            <w:top w:val="none" w:sz="0" w:space="0" w:color="auto"/>
            <w:left w:val="none" w:sz="0" w:space="0" w:color="auto"/>
            <w:bottom w:val="none" w:sz="0" w:space="0" w:color="auto"/>
            <w:right w:val="none" w:sz="0" w:space="0" w:color="auto"/>
          </w:divBdr>
          <w:divsChild>
            <w:div w:id="790170029">
              <w:marLeft w:val="0"/>
              <w:marRight w:val="0"/>
              <w:marTop w:val="0"/>
              <w:marBottom w:val="0"/>
              <w:divBdr>
                <w:top w:val="none" w:sz="0" w:space="0" w:color="auto"/>
                <w:left w:val="none" w:sz="0" w:space="0" w:color="auto"/>
                <w:bottom w:val="none" w:sz="0" w:space="0" w:color="auto"/>
                <w:right w:val="none" w:sz="0" w:space="0" w:color="auto"/>
              </w:divBdr>
              <w:divsChild>
                <w:div w:id="195953171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7671075">
          <w:marLeft w:val="0"/>
          <w:marRight w:val="0"/>
          <w:marTop w:val="0"/>
          <w:marBottom w:val="0"/>
          <w:divBdr>
            <w:top w:val="none" w:sz="0" w:space="0" w:color="auto"/>
            <w:left w:val="none" w:sz="0" w:space="0" w:color="auto"/>
            <w:bottom w:val="none" w:sz="0" w:space="0" w:color="auto"/>
            <w:right w:val="none" w:sz="0" w:space="0" w:color="auto"/>
          </w:divBdr>
          <w:divsChild>
            <w:div w:id="835848900">
              <w:marLeft w:val="0"/>
              <w:marRight w:val="0"/>
              <w:marTop w:val="0"/>
              <w:marBottom w:val="0"/>
              <w:divBdr>
                <w:top w:val="none" w:sz="0" w:space="0" w:color="auto"/>
                <w:left w:val="none" w:sz="0" w:space="0" w:color="auto"/>
                <w:bottom w:val="none" w:sz="0" w:space="0" w:color="auto"/>
                <w:right w:val="none" w:sz="0" w:space="0" w:color="auto"/>
              </w:divBdr>
              <w:divsChild>
                <w:div w:id="131576657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30363438">
          <w:marLeft w:val="0"/>
          <w:marRight w:val="0"/>
          <w:marTop w:val="0"/>
          <w:marBottom w:val="0"/>
          <w:divBdr>
            <w:top w:val="none" w:sz="0" w:space="0" w:color="auto"/>
            <w:left w:val="none" w:sz="0" w:space="0" w:color="auto"/>
            <w:bottom w:val="none" w:sz="0" w:space="0" w:color="auto"/>
            <w:right w:val="none" w:sz="0" w:space="0" w:color="auto"/>
          </w:divBdr>
          <w:divsChild>
            <w:div w:id="357849611">
              <w:marLeft w:val="0"/>
              <w:marRight w:val="0"/>
              <w:marTop w:val="0"/>
              <w:marBottom w:val="0"/>
              <w:divBdr>
                <w:top w:val="none" w:sz="0" w:space="0" w:color="auto"/>
                <w:left w:val="none" w:sz="0" w:space="0" w:color="auto"/>
                <w:bottom w:val="none" w:sz="0" w:space="0" w:color="auto"/>
                <w:right w:val="none" w:sz="0" w:space="0" w:color="auto"/>
              </w:divBdr>
              <w:divsChild>
                <w:div w:id="128754743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08101708">
          <w:marLeft w:val="0"/>
          <w:marRight w:val="0"/>
          <w:marTop w:val="0"/>
          <w:marBottom w:val="0"/>
          <w:divBdr>
            <w:top w:val="none" w:sz="0" w:space="0" w:color="auto"/>
            <w:left w:val="none" w:sz="0" w:space="0" w:color="auto"/>
            <w:bottom w:val="none" w:sz="0" w:space="0" w:color="auto"/>
            <w:right w:val="none" w:sz="0" w:space="0" w:color="auto"/>
          </w:divBdr>
          <w:divsChild>
            <w:div w:id="548226019">
              <w:marLeft w:val="0"/>
              <w:marRight w:val="0"/>
              <w:marTop w:val="0"/>
              <w:marBottom w:val="0"/>
              <w:divBdr>
                <w:top w:val="none" w:sz="0" w:space="0" w:color="auto"/>
                <w:left w:val="none" w:sz="0" w:space="0" w:color="auto"/>
                <w:bottom w:val="none" w:sz="0" w:space="0" w:color="auto"/>
                <w:right w:val="none" w:sz="0" w:space="0" w:color="auto"/>
              </w:divBdr>
              <w:divsChild>
                <w:div w:id="9498581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73126477">
          <w:marLeft w:val="0"/>
          <w:marRight w:val="0"/>
          <w:marTop w:val="0"/>
          <w:marBottom w:val="0"/>
          <w:divBdr>
            <w:top w:val="none" w:sz="0" w:space="0" w:color="auto"/>
            <w:left w:val="none" w:sz="0" w:space="0" w:color="auto"/>
            <w:bottom w:val="none" w:sz="0" w:space="0" w:color="auto"/>
            <w:right w:val="none" w:sz="0" w:space="0" w:color="auto"/>
          </w:divBdr>
          <w:divsChild>
            <w:div w:id="1689481992">
              <w:marLeft w:val="0"/>
              <w:marRight w:val="0"/>
              <w:marTop w:val="0"/>
              <w:marBottom w:val="0"/>
              <w:divBdr>
                <w:top w:val="none" w:sz="0" w:space="0" w:color="auto"/>
                <w:left w:val="none" w:sz="0" w:space="0" w:color="auto"/>
                <w:bottom w:val="none" w:sz="0" w:space="0" w:color="auto"/>
                <w:right w:val="none" w:sz="0" w:space="0" w:color="auto"/>
              </w:divBdr>
              <w:divsChild>
                <w:div w:id="142711235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23310299">
          <w:marLeft w:val="0"/>
          <w:marRight w:val="0"/>
          <w:marTop w:val="0"/>
          <w:marBottom w:val="0"/>
          <w:divBdr>
            <w:top w:val="none" w:sz="0" w:space="0" w:color="auto"/>
            <w:left w:val="none" w:sz="0" w:space="0" w:color="auto"/>
            <w:bottom w:val="none" w:sz="0" w:space="0" w:color="auto"/>
            <w:right w:val="none" w:sz="0" w:space="0" w:color="auto"/>
          </w:divBdr>
          <w:divsChild>
            <w:div w:id="492331092">
              <w:marLeft w:val="0"/>
              <w:marRight w:val="0"/>
              <w:marTop w:val="0"/>
              <w:marBottom w:val="0"/>
              <w:divBdr>
                <w:top w:val="none" w:sz="0" w:space="0" w:color="auto"/>
                <w:left w:val="none" w:sz="0" w:space="0" w:color="auto"/>
                <w:bottom w:val="none" w:sz="0" w:space="0" w:color="auto"/>
                <w:right w:val="none" w:sz="0" w:space="0" w:color="auto"/>
              </w:divBdr>
              <w:divsChild>
                <w:div w:id="73220019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676662755">
          <w:marLeft w:val="0"/>
          <w:marRight w:val="0"/>
          <w:marTop w:val="0"/>
          <w:marBottom w:val="0"/>
          <w:divBdr>
            <w:top w:val="none" w:sz="0" w:space="0" w:color="auto"/>
            <w:left w:val="none" w:sz="0" w:space="0" w:color="auto"/>
            <w:bottom w:val="none" w:sz="0" w:space="0" w:color="auto"/>
            <w:right w:val="none" w:sz="0" w:space="0" w:color="auto"/>
          </w:divBdr>
          <w:divsChild>
            <w:div w:id="2109303573">
              <w:marLeft w:val="0"/>
              <w:marRight w:val="0"/>
              <w:marTop w:val="0"/>
              <w:marBottom w:val="0"/>
              <w:divBdr>
                <w:top w:val="none" w:sz="0" w:space="0" w:color="auto"/>
                <w:left w:val="none" w:sz="0" w:space="0" w:color="auto"/>
                <w:bottom w:val="none" w:sz="0" w:space="0" w:color="auto"/>
                <w:right w:val="none" w:sz="0" w:space="0" w:color="auto"/>
              </w:divBdr>
              <w:divsChild>
                <w:div w:id="1011142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01065758">
          <w:marLeft w:val="0"/>
          <w:marRight w:val="0"/>
          <w:marTop w:val="0"/>
          <w:marBottom w:val="0"/>
          <w:divBdr>
            <w:top w:val="none" w:sz="0" w:space="0" w:color="auto"/>
            <w:left w:val="none" w:sz="0" w:space="0" w:color="auto"/>
            <w:bottom w:val="none" w:sz="0" w:space="0" w:color="auto"/>
            <w:right w:val="none" w:sz="0" w:space="0" w:color="auto"/>
          </w:divBdr>
          <w:divsChild>
            <w:div w:id="720403131">
              <w:marLeft w:val="0"/>
              <w:marRight w:val="0"/>
              <w:marTop w:val="0"/>
              <w:marBottom w:val="0"/>
              <w:divBdr>
                <w:top w:val="none" w:sz="0" w:space="0" w:color="auto"/>
                <w:left w:val="none" w:sz="0" w:space="0" w:color="auto"/>
                <w:bottom w:val="none" w:sz="0" w:space="0" w:color="auto"/>
                <w:right w:val="none" w:sz="0" w:space="0" w:color="auto"/>
              </w:divBdr>
              <w:divsChild>
                <w:div w:id="146303903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60948866">
          <w:marLeft w:val="0"/>
          <w:marRight w:val="0"/>
          <w:marTop w:val="0"/>
          <w:marBottom w:val="0"/>
          <w:divBdr>
            <w:top w:val="none" w:sz="0" w:space="0" w:color="auto"/>
            <w:left w:val="none" w:sz="0" w:space="0" w:color="auto"/>
            <w:bottom w:val="none" w:sz="0" w:space="0" w:color="auto"/>
            <w:right w:val="none" w:sz="0" w:space="0" w:color="auto"/>
          </w:divBdr>
          <w:divsChild>
            <w:div w:id="445462679">
              <w:marLeft w:val="0"/>
              <w:marRight w:val="0"/>
              <w:marTop w:val="0"/>
              <w:marBottom w:val="0"/>
              <w:divBdr>
                <w:top w:val="none" w:sz="0" w:space="0" w:color="auto"/>
                <w:left w:val="none" w:sz="0" w:space="0" w:color="auto"/>
                <w:bottom w:val="none" w:sz="0" w:space="0" w:color="auto"/>
                <w:right w:val="none" w:sz="0" w:space="0" w:color="auto"/>
              </w:divBdr>
              <w:divsChild>
                <w:div w:id="153068301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302350216">
          <w:marLeft w:val="0"/>
          <w:marRight w:val="0"/>
          <w:marTop w:val="0"/>
          <w:marBottom w:val="0"/>
          <w:divBdr>
            <w:top w:val="none" w:sz="0" w:space="0" w:color="auto"/>
            <w:left w:val="none" w:sz="0" w:space="0" w:color="auto"/>
            <w:bottom w:val="none" w:sz="0" w:space="0" w:color="auto"/>
            <w:right w:val="none" w:sz="0" w:space="0" w:color="auto"/>
          </w:divBdr>
          <w:divsChild>
            <w:div w:id="1840731801">
              <w:marLeft w:val="0"/>
              <w:marRight w:val="0"/>
              <w:marTop w:val="0"/>
              <w:marBottom w:val="0"/>
              <w:divBdr>
                <w:top w:val="none" w:sz="0" w:space="0" w:color="auto"/>
                <w:left w:val="none" w:sz="0" w:space="0" w:color="auto"/>
                <w:bottom w:val="none" w:sz="0" w:space="0" w:color="auto"/>
                <w:right w:val="none" w:sz="0" w:space="0" w:color="auto"/>
              </w:divBdr>
              <w:divsChild>
                <w:div w:id="101437653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02136566">
          <w:marLeft w:val="0"/>
          <w:marRight w:val="0"/>
          <w:marTop w:val="0"/>
          <w:marBottom w:val="0"/>
          <w:divBdr>
            <w:top w:val="none" w:sz="0" w:space="0" w:color="auto"/>
            <w:left w:val="none" w:sz="0" w:space="0" w:color="auto"/>
            <w:bottom w:val="none" w:sz="0" w:space="0" w:color="auto"/>
            <w:right w:val="none" w:sz="0" w:space="0" w:color="auto"/>
          </w:divBdr>
          <w:divsChild>
            <w:div w:id="1210801405">
              <w:marLeft w:val="0"/>
              <w:marRight w:val="0"/>
              <w:marTop w:val="0"/>
              <w:marBottom w:val="0"/>
              <w:divBdr>
                <w:top w:val="none" w:sz="0" w:space="0" w:color="auto"/>
                <w:left w:val="none" w:sz="0" w:space="0" w:color="auto"/>
                <w:bottom w:val="none" w:sz="0" w:space="0" w:color="auto"/>
                <w:right w:val="none" w:sz="0" w:space="0" w:color="auto"/>
              </w:divBdr>
              <w:divsChild>
                <w:div w:id="1953589888">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763254275">
          <w:marLeft w:val="0"/>
          <w:marRight w:val="0"/>
          <w:marTop w:val="0"/>
          <w:marBottom w:val="0"/>
          <w:divBdr>
            <w:top w:val="none" w:sz="0" w:space="0" w:color="auto"/>
            <w:left w:val="none" w:sz="0" w:space="0" w:color="auto"/>
            <w:bottom w:val="none" w:sz="0" w:space="0" w:color="auto"/>
            <w:right w:val="none" w:sz="0" w:space="0" w:color="auto"/>
          </w:divBdr>
          <w:divsChild>
            <w:div w:id="2029480056">
              <w:marLeft w:val="0"/>
              <w:marRight w:val="0"/>
              <w:marTop w:val="0"/>
              <w:marBottom w:val="0"/>
              <w:divBdr>
                <w:top w:val="none" w:sz="0" w:space="0" w:color="auto"/>
                <w:left w:val="none" w:sz="0" w:space="0" w:color="auto"/>
                <w:bottom w:val="none" w:sz="0" w:space="0" w:color="auto"/>
                <w:right w:val="none" w:sz="0" w:space="0" w:color="auto"/>
              </w:divBdr>
              <w:divsChild>
                <w:div w:id="301619119">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86020135">
          <w:marLeft w:val="0"/>
          <w:marRight w:val="0"/>
          <w:marTop w:val="0"/>
          <w:marBottom w:val="0"/>
          <w:divBdr>
            <w:top w:val="none" w:sz="0" w:space="0" w:color="auto"/>
            <w:left w:val="none" w:sz="0" w:space="0" w:color="auto"/>
            <w:bottom w:val="none" w:sz="0" w:space="0" w:color="auto"/>
            <w:right w:val="none" w:sz="0" w:space="0" w:color="auto"/>
          </w:divBdr>
          <w:divsChild>
            <w:div w:id="612565395">
              <w:marLeft w:val="0"/>
              <w:marRight w:val="0"/>
              <w:marTop w:val="0"/>
              <w:marBottom w:val="0"/>
              <w:divBdr>
                <w:top w:val="none" w:sz="0" w:space="0" w:color="auto"/>
                <w:left w:val="none" w:sz="0" w:space="0" w:color="auto"/>
                <w:bottom w:val="none" w:sz="0" w:space="0" w:color="auto"/>
                <w:right w:val="none" w:sz="0" w:space="0" w:color="auto"/>
              </w:divBdr>
              <w:divsChild>
                <w:div w:id="69049930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sChild>
    </w:div>
    <w:div w:id="349769435">
      <w:bodyDiv w:val="1"/>
      <w:marLeft w:val="0"/>
      <w:marRight w:val="0"/>
      <w:marTop w:val="0"/>
      <w:marBottom w:val="0"/>
      <w:divBdr>
        <w:top w:val="none" w:sz="0" w:space="0" w:color="auto"/>
        <w:left w:val="none" w:sz="0" w:space="0" w:color="auto"/>
        <w:bottom w:val="none" w:sz="0" w:space="0" w:color="auto"/>
        <w:right w:val="none" w:sz="0" w:space="0" w:color="auto"/>
      </w:divBdr>
    </w:div>
    <w:div w:id="399795564">
      <w:bodyDiv w:val="1"/>
      <w:marLeft w:val="0"/>
      <w:marRight w:val="0"/>
      <w:marTop w:val="0"/>
      <w:marBottom w:val="0"/>
      <w:divBdr>
        <w:top w:val="none" w:sz="0" w:space="0" w:color="auto"/>
        <w:left w:val="none" w:sz="0" w:space="0" w:color="auto"/>
        <w:bottom w:val="none" w:sz="0" w:space="0" w:color="auto"/>
        <w:right w:val="none" w:sz="0" w:space="0" w:color="auto"/>
      </w:divBdr>
    </w:div>
    <w:div w:id="487790742">
      <w:bodyDiv w:val="1"/>
      <w:marLeft w:val="0"/>
      <w:marRight w:val="0"/>
      <w:marTop w:val="0"/>
      <w:marBottom w:val="0"/>
      <w:divBdr>
        <w:top w:val="none" w:sz="0" w:space="0" w:color="auto"/>
        <w:left w:val="none" w:sz="0" w:space="0" w:color="auto"/>
        <w:bottom w:val="none" w:sz="0" w:space="0" w:color="auto"/>
        <w:right w:val="none" w:sz="0" w:space="0" w:color="auto"/>
      </w:divBdr>
      <w:divsChild>
        <w:div w:id="196312355">
          <w:marLeft w:val="0"/>
          <w:marRight w:val="0"/>
          <w:marTop w:val="0"/>
          <w:marBottom w:val="0"/>
          <w:divBdr>
            <w:top w:val="none" w:sz="0" w:space="0" w:color="auto"/>
            <w:left w:val="none" w:sz="0" w:space="0" w:color="auto"/>
            <w:bottom w:val="none" w:sz="0" w:space="0" w:color="auto"/>
            <w:right w:val="none" w:sz="0" w:space="0" w:color="auto"/>
          </w:divBdr>
          <w:divsChild>
            <w:div w:id="1822428965">
              <w:marLeft w:val="0"/>
              <w:marRight w:val="0"/>
              <w:marTop w:val="0"/>
              <w:marBottom w:val="0"/>
              <w:divBdr>
                <w:top w:val="none" w:sz="0" w:space="0" w:color="auto"/>
                <w:left w:val="none" w:sz="0" w:space="0" w:color="auto"/>
                <w:bottom w:val="none" w:sz="0" w:space="0" w:color="auto"/>
                <w:right w:val="none" w:sz="0" w:space="0" w:color="auto"/>
              </w:divBdr>
            </w:div>
          </w:divsChild>
        </w:div>
        <w:div w:id="635451236">
          <w:marLeft w:val="0"/>
          <w:marRight w:val="0"/>
          <w:marTop w:val="0"/>
          <w:marBottom w:val="0"/>
          <w:divBdr>
            <w:top w:val="none" w:sz="0" w:space="0" w:color="auto"/>
            <w:left w:val="none" w:sz="0" w:space="0" w:color="auto"/>
            <w:bottom w:val="none" w:sz="0" w:space="0" w:color="auto"/>
            <w:right w:val="none" w:sz="0" w:space="0" w:color="auto"/>
          </w:divBdr>
          <w:divsChild>
            <w:div w:id="878517898">
              <w:marLeft w:val="0"/>
              <w:marRight w:val="0"/>
              <w:marTop w:val="0"/>
              <w:marBottom w:val="0"/>
              <w:divBdr>
                <w:top w:val="none" w:sz="0" w:space="0" w:color="auto"/>
                <w:left w:val="none" w:sz="0" w:space="0" w:color="auto"/>
                <w:bottom w:val="none" w:sz="0" w:space="0" w:color="auto"/>
                <w:right w:val="none" w:sz="0" w:space="0" w:color="auto"/>
              </w:divBdr>
              <w:divsChild>
                <w:div w:id="168625195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77963735">
          <w:marLeft w:val="0"/>
          <w:marRight w:val="0"/>
          <w:marTop w:val="0"/>
          <w:marBottom w:val="0"/>
          <w:divBdr>
            <w:top w:val="none" w:sz="0" w:space="0" w:color="auto"/>
            <w:left w:val="none" w:sz="0" w:space="0" w:color="auto"/>
            <w:bottom w:val="none" w:sz="0" w:space="0" w:color="auto"/>
            <w:right w:val="none" w:sz="0" w:space="0" w:color="auto"/>
          </w:divBdr>
          <w:divsChild>
            <w:div w:id="154809344">
              <w:marLeft w:val="0"/>
              <w:marRight w:val="0"/>
              <w:marTop w:val="0"/>
              <w:marBottom w:val="0"/>
              <w:divBdr>
                <w:top w:val="none" w:sz="0" w:space="0" w:color="auto"/>
                <w:left w:val="none" w:sz="0" w:space="0" w:color="auto"/>
                <w:bottom w:val="none" w:sz="0" w:space="0" w:color="auto"/>
                <w:right w:val="none" w:sz="0" w:space="0" w:color="auto"/>
              </w:divBdr>
              <w:divsChild>
                <w:div w:id="61567528">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40318406">
          <w:marLeft w:val="0"/>
          <w:marRight w:val="0"/>
          <w:marTop w:val="0"/>
          <w:marBottom w:val="0"/>
          <w:divBdr>
            <w:top w:val="none" w:sz="0" w:space="0" w:color="auto"/>
            <w:left w:val="none" w:sz="0" w:space="0" w:color="auto"/>
            <w:bottom w:val="none" w:sz="0" w:space="0" w:color="auto"/>
            <w:right w:val="none" w:sz="0" w:space="0" w:color="auto"/>
          </w:divBdr>
          <w:divsChild>
            <w:div w:id="634412115">
              <w:marLeft w:val="0"/>
              <w:marRight w:val="0"/>
              <w:marTop w:val="0"/>
              <w:marBottom w:val="0"/>
              <w:divBdr>
                <w:top w:val="none" w:sz="0" w:space="0" w:color="auto"/>
                <w:left w:val="none" w:sz="0" w:space="0" w:color="auto"/>
                <w:bottom w:val="none" w:sz="0" w:space="0" w:color="auto"/>
                <w:right w:val="none" w:sz="0" w:space="0" w:color="auto"/>
              </w:divBdr>
              <w:divsChild>
                <w:div w:id="41097829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3869194">
          <w:marLeft w:val="0"/>
          <w:marRight w:val="0"/>
          <w:marTop w:val="0"/>
          <w:marBottom w:val="0"/>
          <w:divBdr>
            <w:top w:val="none" w:sz="0" w:space="0" w:color="auto"/>
            <w:left w:val="none" w:sz="0" w:space="0" w:color="auto"/>
            <w:bottom w:val="none" w:sz="0" w:space="0" w:color="auto"/>
            <w:right w:val="none" w:sz="0" w:space="0" w:color="auto"/>
          </w:divBdr>
          <w:divsChild>
            <w:div w:id="348722865">
              <w:marLeft w:val="0"/>
              <w:marRight w:val="0"/>
              <w:marTop w:val="0"/>
              <w:marBottom w:val="0"/>
              <w:divBdr>
                <w:top w:val="none" w:sz="0" w:space="0" w:color="auto"/>
                <w:left w:val="none" w:sz="0" w:space="0" w:color="auto"/>
                <w:bottom w:val="none" w:sz="0" w:space="0" w:color="auto"/>
                <w:right w:val="none" w:sz="0" w:space="0" w:color="auto"/>
              </w:divBdr>
              <w:divsChild>
                <w:div w:id="72201872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94290065">
          <w:marLeft w:val="0"/>
          <w:marRight w:val="0"/>
          <w:marTop w:val="0"/>
          <w:marBottom w:val="0"/>
          <w:divBdr>
            <w:top w:val="none" w:sz="0" w:space="0" w:color="auto"/>
            <w:left w:val="none" w:sz="0" w:space="0" w:color="auto"/>
            <w:bottom w:val="none" w:sz="0" w:space="0" w:color="auto"/>
            <w:right w:val="none" w:sz="0" w:space="0" w:color="auto"/>
          </w:divBdr>
          <w:divsChild>
            <w:div w:id="894664030">
              <w:marLeft w:val="0"/>
              <w:marRight w:val="0"/>
              <w:marTop w:val="0"/>
              <w:marBottom w:val="0"/>
              <w:divBdr>
                <w:top w:val="none" w:sz="0" w:space="0" w:color="auto"/>
                <w:left w:val="none" w:sz="0" w:space="0" w:color="auto"/>
                <w:bottom w:val="none" w:sz="0" w:space="0" w:color="auto"/>
                <w:right w:val="none" w:sz="0" w:space="0" w:color="auto"/>
              </w:divBdr>
              <w:divsChild>
                <w:div w:id="203556792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16987241">
          <w:marLeft w:val="0"/>
          <w:marRight w:val="0"/>
          <w:marTop w:val="0"/>
          <w:marBottom w:val="0"/>
          <w:divBdr>
            <w:top w:val="none" w:sz="0" w:space="0" w:color="auto"/>
            <w:left w:val="none" w:sz="0" w:space="0" w:color="auto"/>
            <w:bottom w:val="none" w:sz="0" w:space="0" w:color="auto"/>
            <w:right w:val="none" w:sz="0" w:space="0" w:color="auto"/>
          </w:divBdr>
          <w:divsChild>
            <w:div w:id="1328899832">
              <w:marLeft w:val="0"/>
              <w:marRight w:val="0"/>
              <w:marTop w:val="0"/>
              <w:marBottom w:val="0"/>
              <w:divBdr>
                <w:top w:val="none" w:sz="0" w:space="0" w:color="auto"/>
                <w:left w:val="none" w:sz="0" w:space="0" w:color="auto"/>
                <w:bottom w:val="none" w:sz="0" w:space="0" w:color="auto"/>
                <w:right w:val="none" w:sz="0" w:space="0" w:color="auto"/>
              </w:divBdr>
              <w:divsChild>
                <w:div w:id="128688760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543441493">
          <w:marLeft w:val="0"/>
          <w:marRight w:val="0"/>
          <w:marTop w:val="0"/>
          <w:marBottom w:val="0"/>
          <w:divBdr>
            <w:top w:val="none" w:sz="0" w:space="0" w:color="auto"/>
            <w:left w:val="none" w:sz="0" w:space="0" w:color="auto"/>
            <w:bottom w:val="none" w:sz="0" w:space="0" w:color="auto"/>
            <w:right w:val="none" w:sz="0" w:space="0" w:color="auto"/>
          </w:divBdr>
          <w:divsChild>
            <w:div w:id="259069005">
              <w:marLeft w:val="0"/>
              <w:marRight w:val="0"/>
              <w:marTop w:val="0"/>
              <w:marBottom w:val="0"/>
              <w:divBdr>
                <w:top w:val="none" w:sz="0" w:space="0" w:color="auto"/>
                <w:left w:val="none" w:sz="0" w:space="0" w:color="auto"/>
                <w:bottom w:val="none" w:sz="0" w:space="0" w:color="auto"/>
                <w:right w:val="none" w:sz="0" w:space="0" w:color="auto"/>
              </w:divBdr>
              <w:divsChild>
                <w:div w:id="1845896068">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70281674">
          <w:marLeft w:val="0"/>
          <w:marRight w:val="0"/>
          <w:marTop w:val="0"/>
          <w:marBottom w:val="0"/>
          <w:divBdr>
            <w:top w:val="none" w:sz="0" w:space="0" w:color="auto"/>
            <w:left w:val="none" w:sz="0" w:space="0" w:color="auto"/>
            <w:bottom w:val="none" w:sz="0" w:space="0" w:color="auto"/>
            <w:right w:val="none" w:sz="0" w:space="0" w:color="auto"/>
          </w:divBdr>
          <w:divsChild>
            <w:div w:id="1943953705">
              <w:marLeft w:val="0"/>
              <w:marRight w:val="0"/>
              <w:marTop w:val="0"/>
              <w:marBottom w:val="0"/>
              <w:divBdr>
                <w:top w:val="none" w:sz="0" w:space="0" w:color="auto"/>
                <w:left w:val="none" w:sz="0" w:space="0" w:color="auto"/>
                <w:bottom w:val="none" w:sz="0" w:space="0" w:color="auto"/>
                <w:right w:val="none" w:sz="0" w:space="0" w:color="auto"/>
              </w:divBdr>
              <w:divsChild>
                <w:div w:id="60970714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021592580">
          <w:marLeft w:val="0"/>
          <w:marRight w:val="0"/>
          <w:marTop w:val="0"/>
          <w:marBottom w:val="0"/>
          <w:divBdr>
            <w:top w:val="none" w:sz="0" w:space="0" w:color="auto"/>
            <w:left w:val="none" w:sz="0" w:space="0" w:color="auto"/>
            <w:bottom w:val="none" w:sz="0" w:space="0" w:color="auto"/>
            <w:right w:val="none" w:sz="0" w:space="0" w:color="auto"/>
          </w:divBdr>
          <w:divsChild>
            <w:div w:id="1353386129">
              <w:marLeft w:val="0"/>
              <w:marRight w:val="0"/>
              <w:marTop w:val="0"/>
              <w:marBottom w:val="0"/>
              <w:divBdr>
                <w:top w:val="none" w:sz="0" w:space="0" w:color="auto"/>
                <w:left w:val="none" w:sz="0" w:space="0" w:color="auto"/>
                <w:bottom w:val="none" w:sz="0" w:space="0" w:color="auto"/>
                <w:right w:val="none" w:sz="0" w:space="0" w:color="auto"/>
              </w:divBdr>
              <w:divsChild>
                <w:div w:id="13495516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92841299">
          <w:marLeft w:val="0"/>
          <w:marRight w:val="0"/>
          <w:marTop w:val="0"/>
          <w:marBottom w:val="0"/>
          <w:divBdr>
            <w:top w:val="none" w:sz="0" w:space="0" w:color="auto"/>
            <w:left w:val="none" w:sz="0" w:space="0" w:color="auto"/>
            <w:bottom w:val="none" w:sz="0" w:space="0" w:color="auto"/>
            <w:right w:val="none" w:sz="0" w:space="0" w:color="auto"/>
          </w:divBdr>
          <w:divsChild>
            <w:div w:id="376010653">
              <w:marLeft w:val="0"/>
              <w:marRight w:val="0"/>
              <w:marTop w:val="0"/>
              <w:marBottom w:val="0"/>
              <w:divBdr>
                <w:top w:val="none" w:sz="0" w:space="0" w:color="auto"/>
                <w:left w:val="none" w:sz="0" w:space="0" w:color="auto"/>
                <w:bottom w:val="none" w:sz="0" w:space="0" w:color="auto"/>
                <w:right w:val="none" w:sz="0" w:space="0" w:color="auto"/>
              </w:divBdr>
              <w:divsChild>
                <w:div w:id="173404119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79919688">
          <w:marLeft w:val="0"/>
          <w:marRight w:val="0"/>
          <w:marTop w:val="0"/>
          <w:marBottom w:val="0"/>
          <w:divBdr>
            <w:top w:val="none" w:sz="0" w:space="0" w:color="auto"/>
            <w:left w:val="none" w:sz="0" w:space="0" w:color="auto"/>
            <w:bottom w:val="none" w:sz="0" w:space="0" w:color="auto"/>
            <w:right w:val="none" w:sz="0" w:space="0" w:color="auto"/>
          </w:divBdr>
          <w:divsChild>
            <w:div w:id="1834836104">
              <w:marLeft w:val="0"/>
              <w:marRight w:val="0"/>
              <w:marTop w:val="0"/>
              <w:marBottom w:val="0"/>
              <w:divBdr>
                <w:top w:val="none" w:sz="0" w:space="0" w:color="auto"/>
                <w:left w:val="none" w:sz="0" w:space="0" w:color="auto"/>
                <w:bottom w:val="none" w:sz="0" w:space="0" w:color="auto"/>
                <w:right w:val="none" w:sz="0" w:space="0" w:color="auto"/>
              </w:divBdr>
              <w:divsChild>
                <w:div w:id="120737374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953248335">
          <w:marLeft w:val="0"/>
          <w:marRight w:val="0"/>
          <w:marTop w:val="0"/>
          <w:marBottom w:val="0"/>
          <w:divBdr>
            <w:top w:val="none" w:sz="0" w:space="0" w:color="auto"/>
            <w:left w:val="none" w:sz="0" w:space="0" w:color="auto"/>
            <w:bottom w:val="none" w:sz="0" w:space="0" w:color="auto"/>
            <w:right w:val="none" w:sz="0" w:space="0" w:color="auto"/>
          </w:divBdr>
          <w:divsChild>
            <w:div w:id="66616310">
              <w:marLeft w:val="0"/>
              <w:marRight w:val="0"/>
              <w:marTop w:val="0"/>
              <w:marBottom w:val="0"/>
              <w:divBdr>
                <w:top w:val="none" w:sz="0" w:space="0" w:color="auto"/>
                <w:left w:val="none" w:sz="0" w:space="0" w:color="auto"/>
                <w:bottom w:val="none" w:sz="0" w:space="0" w:color="auto"/>
                <w:right w:val="none" w:sz="0" w:space="0" w:color="auto"/>
              </w:divBdr>
              <w:divsChild>
                <w:div w:id="70309460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688718885">
          <w:marLeft w:val="0"/>
          <w:marRight w:val="0"/>
          <w:marTop w:val="0"/>
          <w:marBottom w:val="0"/>
          <w:divBdr>
            <w:top w:val="none" w:sz="0" w:space="0" w:color="auto"/>
            <w:left w:val="none" w:sz="0" w:space="0" w:color="auto"/>
            <w:bottom w:val="none" w:sz="0" w:space="0" w:color="auto"/>
            <w:right w:val="none" w:sz="0" w:space="0" w:color="auto"/>
          </w:divBdr>
          <w:divsChild>
            <w:div w:id="2028671515">
              <w:marLeft w:val="0"/>
              <w:marRight w:val="0"/>
              <w:marTop w:val="0"/>
              <w:marBottom w:val="0"/>
              <w:divBdr>
                <w:top w:val="none" w:sz="0" w:space="0" w:color="auto"/>
                <w:left w:val="none" w:sz="0" w:space="0" w:color="auto"/>
                <w:bottom w:val="none" w:sz="0" w:space="0" w:color="auto"/>
                <w:right w:val="none" w:sz="0" w:space="0" w:color="auto"/>
              </w:divBdr>
              <w:divsChild>
                <w:div w:id="184563113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200095465">
          <w:marLeft w:val="0"/>
          <w:marRight w:val="0"/>
          <w:marTop w:val="0"/>
          <w:marBottom w:val="0"/>
          <w:divBdr>
            <w:top w:val="none" w:sz="0" w:space="0" w:color="auto"/>
            <w:left w:val="none" w:sz="0" w:space="0" w:color="auto"/>
            <w:bottom w:val="none" w:sz="0" w:space="0" w:color="auto"/>
            <w:right w:val="none" w:sz="0" w:space="0" w:color="auto"/>
          </w:divBdr>
          <w:divsChild>
            <w:div w:id="2131972767">
              <w:marLeft w:val="0"/>
              <w:marRight w:val="0"/>
              <w:marTop w:val="0"/>
              <w:marBottom w:val="0"/>
              <w:divBdr>
                <w:top w:val="none" w:sz="0" w:space="0" w:color="auto"/>
                <w:left w:val="none" w:sz="0" w:space="0" w:color="auto"/>
                <w:bottom w:val="none" w:sz="0" w:space="0" w:color="auto"/>
                <w:right w:val="none" w:sz="0" w:space="0" w:color="auto"/>
              </w:divBdr>
              <w:divsChild>
                <w:div w:id="201013334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75220864">
          <w:marLeft w:val="0"/>
          <w:marRight w:val="0"/>
          <w:marTop w:val="0"/>
          <w:marBottom w:val="0"/>
          <w:divBdr>
            <w:top w:val="none" w:sz="0" w:space="0" w:color="auto"/>
            <w:left w:val="none" w:sz="0" w:space="0" w:color="auto"/>
            <w:bottom w:val="none" w:sz="0" w:space="0" w:color="auto"/>
            <w:right w:val="none" w:sz="0" w:space="0" w:color="auto"/>
          </w:divBdr>
          <w:divsChild>
            <w:div w:id="1881475507">
              <w:marLeft w:val="0"/>
              <w:marRight w:val="0"/>
              <w:marTop w:val="0"/>
              <w:marBottom w:val="0"/>
              <w:divBdr>
                <w:top w:val="none" w:sz="0" w:space="0" w:color="auto"/>
                <w:left w:val="none" w:sz="0" w:space="0" w:color="auto"/>
                <w:bottom w:val="none" w:sz="0" w:space="0" w:color="auto"/>
                <w:right w:val="none" w:sz="0" w:space="0" w:color="auto"/>
              </w:divBdr>
              <w:divsChild>
                <w:div w:id="190683625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434932113">
          <w:marLeft w:val="0"/>
          <w:marRight w:val="0"/>
          <w:marTop w:val="0"/>
          <w:marBottom w:val="0"/>
          <w:divBdr>
            <w:top w:val="none" w:sz="0" w:space="0" w:color="auto"/>
            <w:left w:val="none" w:sz="0" w:space="0" w:color="auto"/>
            <w:bottom w:val="none" w:sz="0" w:space="0" w:color="auto"/>
            <w:right w:val="none" w:sz="0" w:space="0" w:color="auto"/>
          </w:divBdr>
          <w:divsChild>
            <w:div w:id="2068910881">
              <w:marLeft w:val="0"/>
              <w:marRight w:val="0"/>
              <w:marTop w:val="0"/>
              <w:marBottom w:val="0"/>
              <w:divBdr>
                <w:top w:val="none" w:sz="0" w:space="0" w:color="auto"/>
                <w:left w:val="none" w:sz="0" w:space="0" w:color="auto"/>
                <w:bottom w:val="none" w:sz="0" w:space="0" w:color="auto"/>
                <w:right w:val="none" w:sz="0" w:space="0" w:color="auto"/>
              </w:divBdr>
              <w:divsChild>
                <w:div w:id="222252728">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454326347">
          <w:marLeft w:val="0"/>
          <w:marRight w:val="0"/>
          <w:marTop w:val="0"/>
          <w:marBottom w:val="0"/>
          <w:divBdr>
            <w:top w:val="none" w:sz="0" w:space="0" w:color="auto"/>
            <w:left w:val="none" w:sz="0" w:space="0" w:color="auto"/>
            <w:bottom w:val="none" w:sz="0" w:space="0" w:color="auto"/>
            <w:right w:val="none" w:sz="0" w:space="0" w:color="auto"/>
          </w:divBdr>
          <w:divsChild>
            <w:div w:id="1442724186">
              <w:marLeft w:val="0"/>
              <w:marRight w:val="0"/>
              <w:marTop w:val="0"/>
              <w:marBottom w:val="0"/>
              <w:divBdr>
                <w:top w:val="none" w:sz="0" w:space="0" w:color="auto"/>
                <w:left w:val="none" w:sz="0" w:space="0" w:color="auto"/>
                <w:bottom w:val="none" w:sz="0" w:space="0" w:color="auto"/>
                <w:right w:val="none" w:sz="0" w:space="0" w:color="auto"/>
              </w:divBdr>
              <w:divsChild>
                <w:div w:id="31912102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65605296">
          <w:marLeft w:val="0"/>
          <w:marRight w:val="0"/>
          <w:marTop w:val="0"/>
          <w:marBottom w:val="0"/>
          <w:divBdr>
            <w:top w:val="none" w:sz="0" w:space="0" w:color="auto"/>
            <w:left w:val="none" w:sz="0" w:space="0" w:color="auto"/>
            <w:bottom w:val="none" w:sz="0" w:space="0" w:color="auto"/>
            <w:right w:val="none" w:sz="0" w:space="0" w:color="auto"/>
          </w:divBdr>
          <w:divsChild>
            <w:div w:id="633146773">
              <w:marLeft w:val="0"/>
              <w:marRight w:val="0"/>
              <w:marTop w:val="0"/>
              <w:marBottom w:val="0"/>
              <w:divBdr>
                <w:top w:val="none" w:sz="0" w:space="0" w:color="auto"/>
                <w:left w:val="none" w:sz="0" w:space="0" w:color="auto"/>
                <w:bottom w:val="none" w:sz="0" w:space="0" w:color="auto"/>
                <w:right w:val="none" w:sz="0" w:space="0" w:color="auto"/>
              </w:divBdr>
              <w:divsChild>
                <w:div w:id="156482972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81299640">
          <w:marLeft w:val="0"/>
          <w:marRight w:val="0"/>
          <w:marTop w:val="0"/>
          <w:marBottom w:val="0"/>
          <w:divBdr>
            <w:top w:val="none" w:sz="0" w:space="0" w:color="auto"/>
            <w:left w:val="none" w:sz="0" w:space="0" w:color="auto"/>
            <w:bottom w:val="none" w:sz="0" w:space="0" w:color="auto"/>
            <w:right w:val="none" w:sz="0" w:space="0" w:color="auto"/>
          </w:divBdr>
          <w:divsChild>
            <w:div w:id="1550343815">
              <w:marLeft w:val="0"/>
              <w:marRight w:val="0"/>
              <w:marTop w:val="0"/>
              <w:marBottom w:val="0"/>
              <w:divBdr>
                <w:top w:val="none" w:sz="0" w:space="0" w:color="auto"/>
                <w:left w:val="none" w:sz="0" w:space="0" w:color="auto"/>
                <w:bottom w:val="none" w:sz="0" w:space="0" w:color="auto"/>
                <w:right w:val="none" w:sz="0" w:space="0" w:color="auto"/>
              </w:divBdr>
              <w:divsChild>
                <w:div w:id="168166053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7947552">
          <w:marLeft w:val="0"/>
          <w:marRight w:val="0"/>
          <w:marTop w:val="0"/>
          <w:marBottom w:val="0"/>
          <w:divBdr>
            <w:top w:val="none" w:sz="0" w:space="0" w:color="auto"/>
            <w:left w:val="none" w:sz="0" w:space="0" w:color="auto"/>
            <w:bottom w:val="none" w:sz="0" w:space="0" w:color="auto"/>
            <w:right w:val="none" w:sz="0" w:space="0" w:color="auto"/>
          </w:divBdr>
          <w:divsChild>
            <w:div w:id="1944610957">
              <w:marLeft w:val="0"/>
              <w:marRight w:val="0"/>
              <w:marTop w:val="0"/>
              <w:marBottom w:val="0"/>
              <w:divBdr>
                <w:top w:val="none" w:sz="0" w:space="0" w:color="auto"/>
                <w:left w:val="none" w:sz="0" w:space="0" w:color="auto"/>
                <w:bottom w:val="none" w:sz="0" w:space="0" w:color="auto"/>
                <w:right w:val="none" w:sz="0" w:space="0" w:color="auto"/>
              </w:divBdr>
              <w:divsChild>
                <w:div w:id="14971683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319725077">
          <w:marLeft w:val="0"/>
          <w:marRight w:val="0"/>
          <w:marTop w:val="0"/>
          <w:marBottom w:val="0"/>
          <w:divBdr>
            <w:top w:val="none" w:sz="0" w:space="0" w:color="auto"/>
            <w:left w:val="none" w:sz="0" w:space="0" w:color="auto"/>
            <w:bottom w:val="none" w:sz="0" w:space="0" w:color="auto"/>
            <w:right w:val="none" w:sz="0" w:space="0" w:color="auto"/>
          </w:divBdr>
          <w:divsChild>
            <w:div w:id="694965499">
              <w:marLeft w:val="0"/>
              <w:marRight w:val="0"/>
              <w:marTop w:val="0"/>
              <w:marBottom w:val="0"/>
              <w:divBdr>
                <w:top w:val="none" w:sz="0" w:space="0" w:color="auto"/>
                <w:left w:val="none" w:sz="0" w:space="0" w:color="auto"/>
                <w:bottom w:val="none" w:sz="0" w:space="0" w:color="auto"/>
                <w:right w:val="none" w:sz="0" w:space="0" w:color="auto"/>
              </w:divBdr>
              <w:divsChild>
                <w:div w:id="1776825308">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379986679">
          <w:marLeft w:val="0"/>
          <w:marRight w:val="0"/>
          <w:marTop w:val="0"/>
          <w:marBottom w:val="0"/>
          <w:divBdr>
            <w:top w:val="none" w:sz="0" w:space="0" w:color="auto"/>
            <w:left w:val="none" w:sz="0" w:space="0" w:color="auto"/>
            <w:bottom w:val="none" w:sz="0" w:space="0" w:color="auto"/>
            <w:right w:val="none" w:sz="0" w:space="0" w:color="auto"/>
          </w:divBdr>
          <w:divsChild>
            <w:div w:id="319775842">
              <w:marLeft w:val="0"/>
              <w:marRight w:val="0"/>
              <w:marTop w:val="0"/>
              <w:marBottom w:val="0"/>
              <w:divBdr>
                <w:top w:val="none" w:sz="0" w:space="0" w:color="auto"/>
                <w:left w:val="none" w:sz="0" w:space="0" w:color="auto"/>
                <w:bottom w:val="none" w:sz="0" w:space="0" w:color="auto"/>
                <w:right w:val="none" w:sz="0" w:space="0" w:color="auto"/>
              </w:divBdr>
              <w:divsChild>
                <w:div w:id="21936943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370062263">
          <w:marLeft w:val="0"/>
          <w:marRight w:val="0"/>
          <w:marTop w:val="0"/>
          <w:marBottom w:val="0"/>
          <w:divBdr>
            <w:top w:val="none" w:sz="0" w:space="0" w:color="auto"/>
            <w:left w:val="none" w:sz="0" w:space="0" w:color="auto"/>
            <w:bottom w:val="none" w:sz="0" w:space="0" w:color="auto"/>
            <w:right w:val="none" w:sz="0" w:space="0" w:color="auto"/>
          </w:divBdr>
          <w:divsChild>
            <w:div w:id="522330757">
              <w:marLeft w:val="0"/>
              <w:marRight w:val="0"/>
              <w:marTop w:val="0"/>
              <w:marBottom w:val="0"/>
              <w:divBdr>
                <w:top w:val="none" w:sz="0" w:space="0" w:color="auto"/>
                <w:left w:val="none" w:sz="0" w:space="0" w:color="auto"/>
                <w:bottom w:val="none" w:sz="0" w:space="0" w:color="auto"/>
                <w:right w:val="none" w:sz="0" w:space="0" w:color="auto"/>
              </w:divBdr>
              <w:divsChild>
                <w:div w:id="214233362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87553147">
          <w:marLeft w:val="0"/>
          <w:marRight w:val="0"/>
          <w:marTop w:val="0"/>
          <w:marBottom w:val="0"/>
          <w:divBdr>
            <w:top w:val="none" w:sz="0" w:space="0" w:color="auto"/>
            <w:left w:val="none" w:sz="0" w:space="0" w:color="auto"/>
            <w:bottom w:val="none" w:sz="0" w:space="0" w:color="auto"/>
            <w:right w:val="none" w:sz="0" w:space="0" w:color="auto"/>
          </w:divBdr>
          <w:divsChild>
            <w:div w:id="1992100695">
              <w:marLeft w:val="0"/>
              <w:marRight w:val="0"/>
              <w:marTop w:val="0"/>
              <w:marBottom w:val="0"/>
              <w:divBdr>
                <w:top w:val="none" w:sz="0" w:space="0" w:color="auto"/>
                <w:left w:val="none" w:sz="0" w:space="0" w:color="auto"/>
                <w:bottom w:val="none" w:sz="0" w:space="0" w:color="auto"/>
                <w:right w:val="none" w:sz="0" w:space="0" w:color="auto"/>
              </w:divBdr>
              <w:divsChild>
                <w:div w:id="189295642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048480246">
          <w:marLeft w:val="0"/>
          <w:marRight w:val="0"/>
          <w:marTop w:val="0"/>
          <w:marBottom w:val="0"/>
          <w:divBdr>
            <w:top w:val="none" w:sz="0" w:space="0" w:color="auto"/>
            <w:left w:val="none" w:sz="0" w:space="0" w:color="auto"/>
            <w:bottom w:val="none" w:sz="0" w:space="0" w:color="auto"/>
            <w:right w:val="none" w:sz="0" w:space="0" w:color="auto"/>
          </w:divBdr>
          <w:divsChild>
            <w:div w:id="1154835753">
              <w:marLeft w:val="0"/>
              <w:marRight w:val="0"/>
              <w:marTop w:val="0"/>
              <w:marBottom w:val="0"/>
              <w:divBdr>
                <w:top w:val="none" w:sz="0" w:space="0" w:color="auto"/>
                <w:left w:val="none" w:sz="0" w:space="0" w:color="auto"/>
                <w:bottom w:val="none" w:sz="0" w:space="0" w:color="auto"/>
                <w:right w:val="none" w:sz="0" w:space="0" w:color="auto"/>
              </w:divBdr>
              <w:divsChild>
                <w:div w:id="80728255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sChild>
    </w:div>
    <w:div w:id="642388474">
      <w:bodyDiv w:val="1"/>
      <w:marLeft w:val="0"/>
      <w:marRight w:val="0"/>
      <w:marTop w:val="0"/>
      <w:marBottom w:val="0"/>
      <w:divBdr>
        <w:top w:val="none" w:sz="0" w:space="0" w:color="auto"/>
        <w:left w:val="none" w:sz="0" w:space="0" w:color="auto"/>
        <w:bottom w:val="none" w:sz="0" w:space="0" w:color="auto"/>
        <w:right w:val="none" w:sz="0" w:space="0" w:color="auto"/>
      </w:divBdr>
    </w:div>
    <w:div w:id="654377816">
      <w:bodyDiv w:val="1"/>
      <w:marLeft w:val="0"/>
      <w:marRight w:val="0"/>
      <w:marTop w:val="0"/>
      <w:marBottom w:val="0"/>
      <w:divBdr>
        <w:top w:val="none" w:sz="0" w:space="0" w:color="auto"/>
        <w:left w:val="none" w:sz="0" w:space="0" w:color="auto"/>
        <w:bottom w:val="none" w:sz="0" w:space="0" w:color="auto"/>
        <w:right w:val="none" w:sz="0" w:space="0" w:color="auto"/>
      </w:divBdr>
    </w:div>
    <w:div w:id="704215323">
      <w:bodyDiv w:val="1"/>
      <w:marLeft w:val="0"/>
      <w:marRight w:val="0"/>
      <w:marTop w:val="0"/>
      <w:marBottom w:val="0"/>
      <w:divBdr>
        <w:top w:val="none" w:sz="0" w:space="0" w:color="auto"/>
        <w:left w:val="none" w:sz="0" w:space="0" w:color="auto"/>
        <w:bottom w:val="none" w:sz="0" w:space="0" w:color="auto"/>
        <w:right w:val="none" w:sz="0" w:space="0" w:color="auto"/>
      </w:divBdr>
    </w:div>
    <w:div w:id="717708566">
      <w:bodyDiv w:val="1"/>
      <w:marLeft w:val="0"/>
      <w:marRight w:val="0"/>
      <w:marTop w:val="0"/>
      <w:marBottom w:val="0"/>
      <w:divBdr>
        <w:top w:val="none" w:sz="0" w:space="0" w:color="auto"/>
        <w:left w:val="none" w:sz="0" w:space="0" w:color="auto"/>
        <w:bottom w:val="none" w:sz="0" w:space="0" w:color="auto"/>
        <w:right w:val="none" w:sz="0" w:space="0" w:color="auto"/>
      </w:divBdr>
    </w:div>
    <w:div w:id="801920776">
      <w:bodyDiv w:val="1"/>
      <w:marLeft w:val="0"/>
      <w:marRight w:val="0"/>
      <w:marTop w:val="0"/>
      <w:marBottom w:val="0"/>
      <w:divBdr>
        <w:top w:val="none" w:sz="0" w:space="0" w:color="auto"/>
        <w:left w:val="none" w:sz="0" w:space="0" w:color="auto"/>
        <w:bottom w:val="none" w:sz="0" w:space="0" w:color="auto"/>
        <w:right w:val="none" w:sz="0" w:space="0" w:color="auto"/>
      </w:divBdr>
    </w:div>
    <w:div w:id="885918615">
      <w:bodyDiv w:val="1"/>
      <w:marLeft w:val="0"/>
      <w:marRight w:val="0"/>
      <w:marTop w:val="0"/>
      <w:marBottom w:val="0"/>
      <w:divBdr>
        <w:top w:val="none" w:sz="0" w:space="0" w:color="auto"/>
        <w:left w:val="none" w:sz="0" w:space="0" w:color="auto"/>
        <w:bottom w:val="none" w:sz="0" w:space="0" w:color="auto"/>
        <w:right w:val="none" w:sz="0" w:space="0" w:color="auto"/>
      </w:divBdr>
    </w:div>
    <w:div w:id="905608486">
      <w:bodyDiv w:val="1"/>
      <w:marLeft w:val="0"/>
      <w:marRight w:val="0"/>
      <w:marTop w:val="0"/>
      <w:marBottom w:val="0"/>
      <w:divBdr>
        <w:top w:val="none" w:sz="0" w:space="0" w:color="auto"/>
        <w:left w:val="none" w:sz="0" w:space="0" w:color="auto"/>
        <w:bottom w:val="none" w:sz="0" w:space="0" w:color="auto"/>
        <w:right w:val="none" w:sz="0" w:space="0" w:color="auto"/>
      </w:divBdr>
    </w:div>
    <w:div w:id="918708081">
      <w:bodyDiv w:val="1"/>
      <w:marLeft w:val="0"/>
      <w:marRight w:val="0"/>
      <w:marTop w:val="0"/>
      <w:marBottom w:val="0"/>
      <w:divBdr>
        <w:top w:val="none" w:sz="0" w:space="0" w:color="auto"/>
        <w:left w:val="none" w:sz="0" w:space="0" w:color="auto"/>
        <w:bottom w:val="none" w:sz="0" w:space="0" w:color="auto"/>
        <w:right w:val="none" w:sz="0" w:space="0" w:color="auto"/>
      </w:divBdr>
    </w:div>
    <w:div w:id="1038361049">
      <w:bodyDiv w:val="1"/>
      <w:marLeft w:val="0"/>
      <w:marRight w:val="0"/>
      <w:marTop w:val="0"/>
      <w:marBottom w:val="0"/>
      <w:divBdr>
        <w:top w:val="none" w:sz="0" w:space="0" w:color="auto"/>
        <w:left w:val="none" w:sz="0" w:space="0" w:color="auto"/>
        <w:bottom w:val="none" w:sz="0" w:space="0" w:color="auto"/>
        <w:right w:val="none" w:sz="0" w:space="0" w:color="auto"/>
      </w:divBdr>
    </w:div>
    <w:div w:id="1332299050">
      <w:bodyDiv w:val="1"/>
      <w:marLeft w:val="0"/>
      <w:marRight w:val="0"/>
      <w:marTop w:val="0"/>
      <w:marBottom w:val="0"/>
      <w:divBdr>
        <w:top w:val="none" w:sz="0" w:space="0" w:color="auto"/>
        <w:left w:val="none" w:sz="0" w:space="0" w:color="auto"/>
        <w:bottom w:val="none" w:sz="0" w:space="0" w:color="auto"/>
        <w:right w:val="none" w:sz="0" w:space="0" w:color="auto"/>
      </w:divBdr>
      <w:divsChild>
        <w:div w:id="332729405">
          <w:marLeft w:val="446"/>
          <w:marRight w:val="0"/>
          <w:marTop w:val="0"/>
          <w:marBottom w:val="0"/>
          <w:divBdr>
            <w:top w:val="none" w:sz="0" w:space="0" w:color="auto"/>
            <w:left w:val="none" w:sz="0" w:space="0" w:color="auto"/>
            <w:bottom w:val="none" w:sz="0" w:space="0" w:color="auto"/>
            <w:right w:val="none" w:sz="0" w:space="0" w:color="auto"/>
          </w:divBdr>
        </w:div>
        <w:div w:id="1871991389">
          <w:marLeft w:val="446"/>
          <w:marRight w:val="0"/>
          <w:marTop w:val="0"/>
          <w:marBottom w:val="0"/>
          <w:divBdr>
            <w:top w:val="none" w:sz="0" w:space="0" w:color="auto"/>
            <w:left w:val="none" w:sz="0" w:space="0" w:color="auto"/>
            <w:bottom w:val="none" w:sz="0" w:space="0" w:color="auto"/>
            <w:right w:val="none" w:sz="0" w:space="0" w:color="auto"/>
          </w:divBdr>
        </w:div>
        <w:div w:id="119349105">
          <w:marLeft w:val="446"/>
          <w:marRight w:val="0"/>
          <w:marTop w:val="0"/>
          <w:marBottom w:val="0"/>
          <w:divBdr>
            <w:top w:val="none" w:sz="0" w:space="0" w:color="auto"/>
            <w:left w:val="none" w:sz="0" w:space="0" w:color="auto"/>
            <w:bottom w:val="none" w:sz="0" w:space="0" w:color="auto"/>
            <w:right w:val="none" w:sz="0" w:space="0" w:color="auto"/>
          </w:divBdr>
        </w:div>
      </w:divsChild>
    </w:div>
    <w:div w:id="1493132907">
      <w:bodyDiv w:val="1"/>
      <w:marLeft w:val="0"/>
      <w:marRight w:val="0"/>
      <w:marTop w:val="0"/>
      <w:marBottom w:val="0"/>
      <w:divBdr>
        <w:top w:val="none" w:sz="0" w:space="0" w:color="auto"/>
        <w:left w:val="none" w:sz="0" w:space="0" w:color="auto"/>
        <w:bottom w:val="none" w:sz="0" w:space="0" w:color="auto"/>
        <w:right w:val="none" w:sz="0" w:space="0" w:color="auto"/>
      </w:divBdr>
    </w:div>
    <w:div w:id="1666011802">
      <w:bodyDiv w:val="1"/>
      <w:marLeft w:val="0"/>
      <w:marRight w:val="0"/>
      <w:marTop w:val="0"/>
      <w:marBottom w:val="0"/>
      <w:divBdr>
        <w:top w:val="none" w:sz="0" w:space="0" w:color="auto"/>
        <w:left w:val="none" w:sz="0" w:space="0" w:color="auto"/>
        <w:bottom w:val="none" w:sz="0" w:space="0" w:color="auto"/>
        <w:right w:val="none" w:sz="0" w:space="0" w:color="auto"/>
      </w:divBdr>
      <w:divsChild>
        <w:div w:id="1324580016">
          <w:marLeft w:val="0"/>
          <w:marRight w:val="0"/>
          <w:marTop w:val="0"/>
          <w:marBottom w:val="0"/>
          <w:divBdr>
            <w:top w:val="none" w:sz="0" w:space="0" w:color="auto"/>
            <w:left w:val="none" w:sz="0" w:space="0" w:color="auto"/>
            <w:bottom w:val="none" w:sz="0" w:space="0" w:color="auto"/>
            <w:right w:val="none" w:sz="0" w:space="0" w:color="auto"/>
          </w:divBdr>
          <w:divsChild>
            <w:div w:id="1012877075">
              <w:marLeft w:val="0"/>
              <w:marRight w:val="0"/>
              <w:marTop w:val="0"/>
              <w:marBottom w:val="0"/>
              <w:divBdr>
                <w:top w:val="none" w:sz="0" w:space="0" w:color="auto"/>
                <w:left w:val="none" w:sz="0" w:space="0" w:color="auto"/>
                <w:bottom w:val="none" w:sz="0" w:space="0" w:color="auto"/>
                <w:right w:val="none" w:sz="0" w:space="0" w:color="auto"/>
              </w:divBdr>
            </w:div>
          </w:divsChild>
        </w:div>
        <w:div w:id="969939261">
          <w:marLeft w:val="0"/>
          <w:marRight w:val="0"/>
          <w:marTop w:val="0"/>
          <w:marBottom w:val="0"/>
          <w:divBdr>
            <w:top w:val="none" w:sz="0" w:space="0" w:color="auto"/>
            <w:left w:val="none" w:sz="0" w:space="0" w:color="auto"/>
            <w:bottom w:val="none" w:sz="0" w:space="0" w:color="auto"/>
            <w:right w:val="none" w:sz="0" w:space="0" w:color="auto"/>
          </w:divBdr>
          <w:divsChild>
            <w:div w:id="1625306260">
              <w:marLeft w:val="0"/>
              <w:marRight w:val="0"/>
              <w:marTop w:val="0"/>
              <w:marBottom w:val="0"/>
              <w:divBdr>
                <w:top w:val="none" w:sz="0" w:space="0" w:color="auto"/>
                <w:left w:val="none" w:sz="0" w:space="0" w:color="auto"/>
                <w:bottom w:val="none" w:sz="0" w:space="0" w:color="auto"/>
                <w:right w:val="none" w:sz="0" w:space="0" w:color="auto"/>
              </w:divBdr>
              <w:divsChild>
                <w:div w:id="62312236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33749611">
          <w:marLeft w:val="0"/>
          <w:marRight w:val="0"/>
          <w:marTop w:val="0"/>
          <w:marBottom w:val="0"/>
          <w:divBdr>
            <w:top w:val="none" w:sz="0" w:space="0" w:color="auto"/>
            <w:left w:val="none" w:sz="0" w:space="0" w:color="auto"/>
            <w:bottom w:val="none" w:sz="0" w:space="0" w:color="auto"/>
            <w:right w:val="none" w:sz="0" w:space="0" w:color="auto"/>
          </w:divBdr>
          <w:divsChild>
            <w:div w:id="1089733289">
              <w:marLeft w:val="0"/>
              <w:marRight w:val="0"/>
              <w:marTop w:val="0"/>
              <w:marBottom w:val="0"/>
              <w:divBdr>
                <w:top w:val="none" w:sz="0" w:space="0" w:color="auto"/>
                <w:left w:val="none" w:sz="0" w:space="0" w:color="auto"/>
                <w:bottom w:val="none" w:sz="0" w:space="0" w:color="auto"/>
                <w:right w:val="none" w:sz="0" w:space="0" w:color="auto"/>
              </w:divBdr>
              <w:divsChild>
                <w:div w:id="126387807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4158652">
          <w:marLeft w:val="0"/>
          <w:marRight w:val="0"/>
          <w:marTop w:val="0"/>
          <w:marBottom w:val="0"/>
          <w:divBdr>
            <w:top w:val="none" w:sz="0" w:space="0" w:color="auto"/>
            <w:left w:val="none" w:sz="0" w:space="0" w:color="auto"/>
            <w:bottom w:val="none" w:sz="0" w:space="0" w:color="auto"/>
            <w:right w:val="none" w:sz="0" w:space="0" w:color="auto"/>
          </w:divBdr>
          <w:divsChild>
            <w:div w:id="1036203255">
              <w:marLeft w:val="0"/>
              <w:marRight w:val="0"/>
              <w:marTop w:val="0"/>
              <w:marBottom w:val="0"/>
              <w:divBdr>
                <w:top w:val="none" w:sz="0" w:space="0" w:color="auto"/>
                <w:left w:val="none" w:sz="0" w:space="0" w:color="auto"/>
                <w:bottom w:val="none" w:sz="0" w:space="0" w:color="auto"/>
                <w:right w:val="none" w:sz="0" w:space="0" w:color="auto"/>
              </w:divBdr>
              <w:divsChild>
                <w:div w:id="208201906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32016944">
          <w:marLeft w:val="0"/>
          <w:marRight w:val="0"/>
          <w:marTop w:val="0"/>
          <w:marBottom w:val="0"/>
          <w:divBdr>
            <w:top w:val="none" w:sz="0" w:space="0" w:color="auto"/>
            <w:left w:val="none" w:sz="0" w:space="0" w:color="auto"/>
            <w:bottom w:val="none" w:sz="0" w:space="0" w:color="auto"/>
            <w:right w:val="none" w:sz="0" w:space="0" w:color="auto"/>
          </w:divBdr>
          <w:divsChild>
            <w:div w:id="1392075419">
              <w:marLeft w:val="0"/>
              <w:marRight w:val="0"/>
              <w:marTop w:val="0"/>
              <w:marBottom w:val="0"/>
              <w:divBdr>
                <w:top w:val="none" w:sz="0" w:space="0" w:color="auto"/>
                <w:left w:val="none" w:sz="0" w:space="0" w:color="auto"/>
                <w:bottom w:val="none" w:sz="0" w:space="0" w:color="auto"/>
                <w:right w:val="none" w:sz="0" w:space="0" w:color="auto"/>
              </w:divBdr>
              <w:divsChild>
                <w:div w:id="124171357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61453647">
          <w:marLeft w:val="0"/>
          <w:marRight w:val="0"/>
          <w:marTop w:val="0"/>
          <w:marBottom w:val="0"/>
          <w:divBdr>
            <w:top w:val="none" w:sz="0" w:space="0" w:color="auto"/>
            <w:left w:val="none" w:sz="0" w:space="0" w:color="auto"/>
            <w:bottom w:val="none" w:sz="0" w:space="0" w:color="auto"/>
            <w:right w:val="none" w:sz="0" w:space="0" w:color="auto"/>
          </w:divBdr>
          <w:divsChild>
            <w:div w:id="1748258564">
              <w:marLeft w:val="0"/>
              <w:marRight w:val="0"/>
              <w:marTop w:val="0"/>
              <w:marBottom w:val="0"/>
              <w:divBdr>
                <w:top w:val="none" w:sz="0" w:space="0" w:color="auto"/>
                <w:left w:val="none" w:sz="0" w:space="0" w:color="auto"/>
                <w:bottom w:val="none" w:sz="0" w:space="0" w:color="auto"/>
                <w:right w:val="none" w:sz="0" w:space="0" w:color="auto"/>
              </w:divBdr>
              <w:divsChild>
                <w:div w:id="130215736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154833960">
          <w:marLeft w:val="0"/>
          <w:marRight w:val="0"/>
          <w:marTop w:val="0"/>
          <w:marBottom w:val="0"/>
          <w:divBdr>
            <w:top w:val="none" w:sz="0" w:space="0" w:color="auto"/>
            <w:left w:val="none" w:sz="0" w:space="0" w:color="auto"/>
            <w:bottom w:val="none" w:sz="0" w:space="0" w:color="auto"/>
            <w:right w:val="none" w:sz="0" w:space="0" w:color="auto"/>
          </w:divBdr>
          <w:divsChild>
            <w:div w:id="131677213">
              <w:marLeft w:val="0"/>
              <w:marRight w:val="0"/>
              <w:marTop w:val="0"/>
              <w:marBottom w:val="0"/>
              <w:divBdr>
                <w:top w:val="none" w:sz="0" w:space="0" w:color="auto"/>
                <w:left w:val="none" w:sz="0" w:space="0" w:color="auto"/>
                <w:bottom w:val="none" w:sz="0" w:space="0" w:color="auto"/>
                <w:right w:val="none" w:sz="0" w:space="0" w:color="auto"/>
              </w:divBdr>
              <w:divsChild>
                <w:div w:id="92373013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25924682">
          <w:marLeft w:val="0"/>
          <w:marRight w:val="0"/>
          <w:marTop w:val="0"/>
          <w:marBottom w:val="0"/>
          <w:divBdr>
            <w:top w:val="none" w:sz="0" w:space="0" w:color="auto"/>
            <w:left w:val="none" w:sz="0" w:space="0" w:color="auto"/>
            <w:bottom w:val="none" w:sz="0" w:space="0" w:color="auto"/>
            <w:right w:val="none" w:sz="0" w:space="0" w:color="auto"/>
          </w:divBdr>
          <w:divsChild>
            <w:div w:id="342896803">
              <w:marLeft w:val="0"/>
              <w:marRight w:val="0"/>
              <w:marTop w:val="0"/>
              <w:marBottom w:val="0"/>
              <w:divBdr>
                <w:top w:val="none" w:sz="0" w:space="0" w:color="auto"/>
                <w:left w:val="none" w:sz="0" w:space="0" w:color="auto"/>
                <w:bottom w:val="none" w:sz="0" w:space="0" w:color="auto"/>
                <w:right w:val="none" w:sz="0" w:space="0" w:color="auto"/>
              </w:divBdr>
              <w:divsChild>
                <w:div w:id="126387996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340938670">
          <w:marLeft w:val="0"/>
          <w:marRight w:val="0"/>
          <w:marTop w:val="0"/>
          <w:marBottom w:val="0"/>
          <w:divBdr>
            <w:top w:val="none" w:sz="0" w:space="0" w:color="auto"/>
            <w:left w:val="none" w:sz="0" w:space="0" w:color="auto"/>
            <w:bottom w:val="none" w:sz="0" w:space="0" w:color="auto"/>
            <w:right w:val="none" w:sz="0" w:space="0" w:color="auto"/>
          </w:divBdr>
          <w:divsChild>
            <w:div w:id="1244533498">
              <w:marLeft w:val="0"/>
              <w:marRight w:val="0"/>
              <w:marTop w:val="0"/>
              <w:marBottom w:val="0"/>
              <w:divBdr>
                <w:top w:val="none" w:sz="0" w:space="0" w:color="auto"/>
                <w:left w:val="none" w:sz="0" w:space="0" w:color="auto"/>
                <w:bottom w:val="none" w:sz="0" w:space="0" w:color="auto"/>
                <w:right w:val="none" w:sz="0" w:space="0" w:color="auto"/>
              </w:divBdr>
              <w:divsChild>
                <w:div w:id="154737250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67208668">
          <w:marLeft w:val="0"/>
          <w:marRight w:val="0"/>
          <w:marTop w:val="0"/>
          <w:marBottom w:val="0"/>
          <w:divBdr>
            <w:top w:val="none" w:sz="0" w:space="0" w:color="auto"/>
            <w:left w:val="none" w:sz="0" w:space="0" w:color="auto"/>
            <w:bottom w:val="none" w:sz="0" w:space="0" w:color="auto"/>
            <w:right w:val="none" w:sz="0" w:space="0" w:color="auto"/>
          </w:divBdr>
          <w:divsChild>
            <w:div w:id="249196656">
              <w:marLeft w:val="0"/>
              <w:marRight w:val="0"/>
              <w:marTop w:val="0"/>
              <w:marBottom w:val="0"/>
              <w:divBdr>
                <w:top w:val="none" w:sz="0" w:space="0" w:color="auto"/>
                <w:left w:val="none" w:sz="0" w:space="0" w:color="auto"/>
                <w:bottom w:val="none" w:sz="0" w:space="0" w:color="auto"/>
                <w:right w:val="none" w:sz="0" w:space="0" w:color="auto"/>
              </w:divBdr>
              <w:divsChild>
                <w:div w:id="176969330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936598050">
          <w:marLeft w:val="0"/>
          <w:marRight w:val="0"/>
          <w:marTop w:val="0"/>
          <w:marBottom w:val="0"/>
          <w:divBdr>
            <w:top w:val="none" w:sz="0" w:space="0" w:color="auto"/>
            <w:left w:val="none" w:sz="0" w:space="0" w:color="auto"/>
            <w:bottom w:val="none" w:sz="0" w:space="0" w:color="auto"/>
            <w:right w:val="none" w:sz="0" w:space="0" w:color="auto"/>
          </w:divBdr>
          <w:divsChild>
            <w:div w:id="3478411">
              <w:marLeft w:val="0"/>
              <w:marRight w:val="0"/>
              <w:marTop w:val="0"/>
              <w:marBottom w:val="0"/>
              <w:divBdr>
                <w:top w:val="none" w:sz="0" w:space="0" w:color="auto"/>
                <w:left w:val="none" w:sz="0" w:space="0" w:color="auto"/>
                <w:bottom w:val="none" w:sz="0" w:space="0" w:color="auto"/>
                <w:right w:val="none" w:sz="0" w:space="0" w:color="auto"/>
              </w:divBdr>
              <w:divsChild>
                <w:div w:id="114328095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09672071">
          <w:marLeft w:val="0"/>
          <w:marRight w:val="0"/>
          <w:marTop w:val="0"/>
          <w:marBottom w:val="0"/>
          <w:divBdr>
            <w:top w:val="none" w:sz="0" w:space="0" w:color="auto"/>
            <w:left w:val="none" w:sz="0" w:space="0" w:color="auto"/>
            <w:bottom w:val="none" w:sz="0" w:space="0" w:color="auto"/>
            <w:right w:val="none" w:sz="0" w:space="0" w:color="auto"/>
          </w:divBdr>
          <w:divsChild>
            <w:div w:id="982269796">
              <w:marLeft w:val="0"/>
              <w:marRight w:val="0"/>
              <w:marTop w:val="0"/>
              <w:marBottom w:val="0"/>
              <w:divBdr>
                <w:top w:val="none" w:sz="0" w:space="0" w:color="auto"/>
                <w:left w:val="none" w:sz="0" w:space="0" w:color="auto"/>
                <w:bottom w:val="none" w:sz="0" w:space="0" w:color="auto"/>
                <w:right w:val="none" w:sz="0" w:space="0" w:color="auto"/>
              </w:divBdr>
              <w:divsChild>
                <w:div w:id="1580948181">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368749968">
          <w:marLeft w:val="0"/>
          <w:marRight w:val="0"/>
          <w:marTop w:val="0"/>
          <w:marBottom w:val="0"/>
          <w:divBdr>
            <w:top w:val="none" w:sz="0" w:space="0" w:color="auto"/>
            <w:left w:val="none" w:sz="0" w:space="0" w:color="auto"/>
            <w:bottom w:val="none" w:sz="0" w:space="0" w:color="auto"/>
            <w:right w:val="none" w:sz="0" w:space="0" w:color="auto"/>
          </w:divBdr>
          <w:divsChild>
            <w:div w:id="1648779543">
              <w:marLeft w:val="0"/>
              <w:marRight w:val="0"/>
              <w:marTop w:val="0"/>
              <w:marBottom w:val="0"/>
              <w:divBdr>
                <w:top w:val="none" w:sz="0" w:space="0" w:color="auto"/>
                <w:left w:val="none" w:sz="0" w:space="0" w:color="auto"/>
                <w:bottom w:val="none" w:sz="0" w:space="0" w:color="auto"/>
                <w:right w:val="none" w:sz="0" w:space="0" w:color="auto"/>
              </w:divBdr>
              <w:divsChild>
                <w:div w:id="127227930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043626564">
          <w:marLeft w:val="0"/>
          <w:marRight w:val="0"/>
          <w:marTop w:val="0"/>
          <w:marBottom w:val="0"/>
          <w:divBdr>
            <w:top w:val="none" w:sz="0" w:space="0" w:color="auto"/>
            <w:left w:val="none" w:sz="0" w:space="0" w:color="auto"/>
            <w:bottom w:val="none" w:sz="0" w:space="0" w:color="auto"/>
            <w:right w:val="none" w:sz="0" w:space="0" w:color="auto"/>
          </w:divBdr>
          <w:divsChild>
            <w:div w:id="38554382">
              <w:marLeft w:val="0"/>
              <w:marRight w:val="0"/>
              <w:marTop w:val="0"/>
              <w:marBottom w:val="0"/>
              <w:divBdr>
                <w:top w:val="none" w:sz="0" w:space="0" w:color="auto"/>
                <w:left w:val="none" w:sz="0" w:space="0" w:color="auto"/>
                <w:bottom w:val="none" w:sz="0" w:space="0" w:color="auto"/>
                <w:right w:val="none" w:sz="0" w:space="0" w:color="auto"/>
              </w:divBdr>
              <w:divsChild>
                <w:div w:id="201125283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687516165">
          <w:marLeft w:val="0"/>
          <w:marRight w:val="0"/>
          <w:marTop w:val="0"/>
          <w:marBottom w:val="0"/>
          <w:divBdr>
            <w:top w:val="none" w:sz="0" w:space="0" w:color="auto"/>
            <w:left w:val="none" w:sz="0" w:space="0" w:color="auto"/>
            <w:bottom w:val="none" w:sz="0" w:space="0" w:color="auto"/>
            <w:right w:val="none" w:sz="0" w:space="0" w:color="auto"/>
          </w:divBdr>
          <w:divsChild>
            <w:div w:id="393937639">
              <w:marLeft w:val="0"/>
              <w:marRight w:val="0"/>
              <w:marTop w:val="0"/>
              <w:marBottom w:val="0"/>
              <w:divBdr>
                <w:top w:val="none" w:sz="0" w:space="0" w:color="auto"/>
                <w:left w:val="none" w:sz="0" w:space="0" w:color="auto"/>
                <w:bottom w:val="none" w:sz="0" w:space="0" w:color="auto"/>
                <w:right w:val="none" w:sz="0" w:space="0" w:color="auto"/>
              </w:divBdr>
              <w:divsChild>
                <w:div w:id="21301048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49384649">
          <w:marLeft w:val="0"/>
          <w:marRight w:val="0"/>
          <w:marTop w:val="0"/>
          <w:marBottom w:val="0"/>
          <w:divBdr>
            <w:top w:val="none" w:sz="0" w:space="0" w:color="auto"/>
            <w:left w:val="none" w:sz="0" w:space="0" w:color="auto"/>
            <w:bottom w:val="none" w:sz="0" w:space="0" w:color="auto"/>
            <w:right w:val="none" w:sz="0" w:space="0" w:color="auto"/>
          </w:divBdr>
          <w:divsChild>
            <w:div w:id="2077894862">
              <w:marLeft w:val="0"/>
              <w:marRight w:val="0"/>
              <w:marTop w:val="0"/>
              <w:marBottom w:val="0"/>
              <w:divBdr>
                <w:top w:val="none" w:sz="0" w:space="0" w:color="auto"/>
                <w:left w:val="none" w:sz="0" w:space="0" w:color="auto"/>
                <w:bottom w:val="none" w:sz="0" w:space="0" w:color="auto"/>
                <w:right w:val="none" w:sz="0" w:space="0" w:color="auto"/>
              </w:divBdr>
              <w:divsChild>
                <w:div w:id="14590287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494418902">
          <w:marLeft w:val="0"/>
          <w:marRight w:val="0"/>
          <w:marTop w:val="0"/>
          <w:marBottom w:val="0"/>
          <w:divBdr>
            <w:top w:val="none" w:sz="0" w:space="0" w:color="auto"/>
            <w:left w:val="none" w:sz="0" w:space="0" w:color="auto"/>
            <w:bottom w:val="none" w:sz="0" w:space="0" w:color="auto"/>
            <w:right w:val="none" w:sz="0" w:space="0" w:color="auto"/>
          </w:divBdr>
          <w:divsChild>
            <w:div w:id="1988701775">
              <w:marLeft w:val="0"/>
              <w:marRight w:val="0"/>
              <w:marTop w:val="0"/>
              <w:marBottom w:val="0"/>
              <w:divBdr>
                <w:top w:val="none" w:sz="0" w:space="0" w:color="auto"/>
                <w:left w:val="none" w:sz="0" w:space="0" w:color="auto"/>
                <w:bottom w:val="none" w:sz="0" w:space="0" w:color="auto"/>
                <w:right w:val="none" w:sz="0" w:space="0" w:color="auto"/>
              </w:divBdr>
              <w:divsChild>
                <w:div w:id="39813531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993725240">
          <w:marLeft w:val="0"/>
          <w:marRight w:val="0"/>
          <w:marTop w:val="0"/>
          <w:marBottom w:val="0"/>
          <w:divBdr>
            <w:top w:val="none" w:sz="0" w:space="0" w:color="auto"/>
            <w:left w:val="none" w:sz="0" w:space="0" w:color="auto"/>
            <w:bottom w:val="none" w:sz="0" w:space="0" w:color="auto"/>
            <w:right w:val="none" w:sz="0" w:space="0" w:color="auto"/>
          </w:divBdr>
          <w:divsChild>
            <w:div w:id="2032413921">
              <w:marLeft w:val="0"/>
              <w:marRight w:val="0"/>
              <w:marTop w:val="0"/>
              <w:marBottom w:val="0"/>
              <w:divBdr>
                <w:top w:val="none" w:sz="0" w:space="0" w:color="auto"/>
                <w:left w:val="none" w:sz="0" w:space="0" w:color="auto"/>
                <w:bottom w:val="none" w:sz="0" w:space="0" w:color="auto"/>
                <w:right w:val="none" w:sz="0" w:space="0" w:color="auto"/>
              </w:divBdr>
              <w:divsChild>
                <w:div w:id="57196352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sChild>
    </w:div>
    <w:div w:id="1765227849">
      <w:bodyDiv w:val="1"/>
      <w:marLeft w:val="0"/>
      <w:marRight w:val="0"/>
      <w:marTop w:val="0"/>
      <w:marBottom w:val="0"/>
      <w:divBdr>
        <w:top w:val="none" w:sz="0" w:space="0" w:color="auto"/>
        <w:left w:val="none" w:sz="0" w:space="0" w:color="auto"/>
        <w:bottom w:val="none" w:sz="0" w:space="0" w:color="auto"/>
        <w:right w:val="none" w:sz="0" w:space="0" w:color="auto"/>
      </w:divBdr>
    </w:div>
    <w:div w:id="1951008646">
      <w:bodyDiv w:val="1"/>
      <w:marLeft w:val="0"/>
      <w:marRight w:val="0"/>
      <w:marTop w:val="0"/>
      <w:marBottom w:val="0"/>
      <w:divBdr>
        <w:top w:val="none" w:sz="0" w:space="0" w:color="auto"/>
        <w:left w:val="none" w:sz="0" w:space="0" w:color="auto"/>
        <w:bottom w:val="none" w:sz="0" w:space="0" w:color="auto"/>
        <w:right w:val="none" w:sz="0" w:space="0" w:color="auto"/>
      </w:divBdr>
    </w:div>
    <w:div w:id="2079597290">
      <w:bodyDiv w:val="1"/>
      <w:marLeft w:val="0"/>
      <w:marRight w:val="0"/>
      <w:marTop w:val="0"/>
      <w:marBottom w:val="0"/>
      <w:divBdr>
        <w:top w:val="none" w:sz="0" w:space="0" w:color="auto"/>
        <w:left w:val="none" w:sz="0" w:space="0" w:color="auto"/>
        <w:bottom w:val="none" w:sz="0" w:space="0" w:color="auto"/>
        <w:right w:val="none" w:sz="0" w:space="0" w:color="auto"/>
      </w:divBdr>
    </w:div>
    <w:div w:id="2108652999">
      <w:bodyDiv w:val="1"/>
      <w:marLeft w:val="0"/>
      <w:marRight w:val="0"/>
      <w:marTop w:val="0"/>
      <w:marBottom w:val="0"/>
      <w:divBdr>
        <w:top w:val="none" w:sz="0" w:space="0" w:color="auto"/>
        <w:left w:val="none" w:sz="0" w:space="0" w:color="auto"/>
        <w:bottom w:val="none" w:sz="0" w:space="0" w:color="auto"/>
        <w:right w:val="none" w:sz="0" w:space="0" w:color="auto"/>
      </w:divBdr>
      <w:divsChild>
        <w:div w:id="769356271">
          <w:marLeft w:val="0"/>
          <w:marRight w:val="0"/>
          <w:marTop w:val="0"/>
          <w:marBottom w:val="0"/>
          <w:divBdr>
            <w:top w:val="none" w:sz="0" w:space="0" w:color="auto"/>
            <w:left w:val="none" w:sz="0" w:space="0" w:color="auto"/>
            <w:bottom w:val="none" w:sz="0" w:space="0" w:color="auto"/>
            <w:right w:val="none" w:sz="0" w:space="0" w:color="auto"/>
          </w:divBdr>
          <w:divsChild>
            <w:div w:id="965476583">
              <w:marLeft w:val="0"/>
              <w:marRight w:val="0"/>
              <w:marTop w:val="0"/>
              <w:marBottom w:val="0"/>
              <w:divBdr>
                <w:top w:val="none" w:sz="0" w:space="0" w:color="auto"/>
                <w:left w:val="none" w:sz="0" w:space="0" w:color="auto"/>
                <w:bottom w:val="none" w:sz="0" w:space="0" w:color="auto"/>
                <w:right w:val="none" w:sz="0" w:space="0" w:color="auto"/>
              </w:divBdr>
            </w:div>
          </w:divsChild>
        </w:div>
        <w:div w:id="874585244">
          <w:marLeft w:val="0"/>
          <w:marRight w:val="0"/>
          <w:marTop w:val="0"/>
          <w:marBottom w:val="0"/>
          <w:divBdr>
            <w:top w:val="none" w:sz="0" w:space="0" w:color="auto"/>
            <w:left w:val="none" w:sz="0" w:space="0" w:color="auto"/>
            <w:bottom w:val="none" w:sz="0" w:space="0" w:color="auto"/>
            <w:right w:val="none" w:sz="0" w:space="0" w:color="auto"/>
          </w:divBdr>
          <w:divsChild>
            <w:div w:id="157698271">
              <w:marLeft w:val="0"/>
              <w:marRight w:val="0"/>
              <w:marTop w:val="0"/>
              <w:marBottom w:val="0"/>
              <w:divBdr>
                <w:top w:val="none" w:sz="0" w:space="0" w:color="auto"/>
                <w:left w:val="none" w:sz="0" w:space="0" w:color="auto"/>
                <w:bottom w:val="none" w:sz="0" w:space="0" w:color="auto"/>
                <w:right w:val="none" w:sz="0" w:space="0" w:color="auto"/>
              </w:divBdr>
              <w:divsChild>
                <w:div w:id="17026316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7482456">
          <w:marLeft w:val="0"/>
          <w:marRight w:val="0"/>
          <w:marTop w:val="0"/>
          <w:marBottom w:val="0"/>
          <w:divBdr>
            <w:top w:val="none" w:sz="0" w:space="0" w:color="auto"/>
            <w:left w:val="none" w:sz="0" w:space="0" w:color="auto"/>
            <w:bottom w:val="none" w:sz="0" w:space="0" w:color="auto"/>
            <w:right w:val="none" w:sz="0" w:space="0" w:color="auto"/>
          </w:divBdr>
          <w:divsChild>
            <w:div w:id="1422412178">
              <w:marLeft w:val="0"/>
              <w:marRight w:val="0"/>
              <w:marTop w:val="0"/>
              <w:marBottom w:val="0"/>
              <w:divBdr>
                <w:top w:val="none" w:sz="0" w:space="0" w:color="auto"/>
                <w:left w:val="none" w:sz="0" w:space="0" w:color="auto"/>
                <w:bottom w:val="none" w:sz="0" w:space="0" w:color="auto"/>
                <w:right w:val="none" w:sz="0" w:space="0" w:color="auto"/>
              </w:divBdr>
              <w:divsChild>
                <w:div w:id="391270918">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625307334">
          <w:marLeft w:val="0"/>
          <w:marRight w:val="0"/>
          <w:marTop w:val="0"/>
          <w:marBottom w:val="0"/>
          <w:divBdr>
            <w:top w:val="none" w:sz="0" w:space="0" w:color="auto"/>
            <w:left w:val="none" w:sz="0" w:space="0" w:color="auto"/>
            <w:bottom w:val="none" w:sz="0" w:space="0" w:color="auto"/>
            <w:right w:val="none" w:sz="0" w:space="0" w:color="auto"/>
          </w:divBdr>
          <w:divsChild>
            <w:div w:id="849755236">
              <w:marLeft w:val="0"/>
              <w:marRight w:val="0"/>
              <w:marTop w:val="0"/>
              <w:marBottom w:val="0"/>
              <w:divBdr>
                <w:top w:val="none" w:sz="0" w:space="0" w:color="auto"/>
                <w:left w:val="none" w:sz="0" w:space="0" w:color="auto"/>
                <w:bottom w:val="none" w:sz="0" w:space="0" w:color="auto"/>
                <w:right w:val="none" w:sz="0" w:space="0" w:color="auto"/>
              </w:divBdr>
              <w:divsChild>
                <w:div w:id="63853216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858275915">
          <w:marLeft w:val="0"/>
          <w:marRight w:val="0"/>
          <w:marTop w:val="0"/>
          <w:marBottom w:val="0"/>
          <w:divBdr>
            <w:top w:val="none" w:sz="0" w:space="0" w:color="auto"/>
            <w:left w:val="none" w:sz="0" w:space="0" w:color="auto"/>
            <w:bottom w:val="none" w:sz="0" w:space="0" w:color="auto"/>
            <w:right w:val="none" w:sz="0" w:space="0" w:color="auto"/>
          </w:divBdr>
          <w:divsChild>
            <w:div w:id="21060612">
              <w:marLeft w:val="0"/>
              <w:marRight w:val="0"/>
              <w:marTop w:val="0"/>
              <w:marBottom w:val="0"/>
              <w:divBdr>
                <w:top w:val="none" w:sz="0" w:space="0" w:color="auto"/>
                <w:left w:val="none" w:sz="0" w:space="0" w:color="auto"/>
                <w:bottom w:val="none" w:sz="0" w:space="0" w:color="auto"/>
                <w:right w:val="none" w:sz="0" w:space="0" w:color="auto"/>
              </w:divBdr>
              <w:divsChild>
                <w:div w:id="34644175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336151701">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152374299">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506440805">
          <w:marLeft w:val="0"/>
          <w:marRight w:val="0"/>
          <w:marTop w:val="0"/>
          <w:marBottom w:val="0"/>
          <w:divBdr>
            <w:top w:val="none" w:sz="0" w:space="0" w:color="auto"/>
            <w:left w:val="none" w:sz="0" w:space="0" w:color="auto"/>
            <w:bottom w:val="none" w:sz="0" w:space="0" w:color="auto"/>
            <w:right w:val="none" w:sz="0" w:space="0" w:color="auto"/>
          </w:divBdr>
          <w:divsChild>
            <w:div w:id="1125924173">
              <w:marLeft w:val="0"/>
              <w:marRight w:val="0"/>
              <w:marTop w:val="0"/>
              <w:marBottom w:val="0"/>
              <w:divBdr>
                <w:top w:val="none" w:sz="0" w:space="0" w:color="auto"/>
                <w:left w:val="none" w:sz="0" w:space="0" w:color="auto"/>
                <w:bottom w:val="none" w:sz="0" w:space="0" w:color="auto"/>
                <w:right w:val="none" w:sz="0" w:space="0" w:color="auto"/>
              </w:divBdr>
              <w:divsChild>
                <w:div w:id="3600883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160538480">
          <w:marLeft w:val="0"/>
          <w:marRight w:val="0"/>
          <w:marTop w:val="0"/>
          <w:marBottom w:val="0"/>
          <w:divBdr>
            <w:top w:val="none" w:sz="0" w:space="0" w:color="auto"/>
            <w:left w:val="none" w:sz="0" w:space="0" w:color="auto"/>
            <w:bottom w:val="none" w:sz="0" w:space="0" w:color="auto"/>
            <w:right w:val="none" w:sz="0" w:space="0" w:color="auto"/>
          </w:divBdr>
          <w:divsChild>
            <w:div w:id="965308696">
              <w:marLeft w:val="0"/>
              <w:marRight w:val="0"/>
              <w:marTop w:val="0"/>
              <w:marBottom w:val="0"/>
              <w:divBdr>
                <w:top w:val="none" w:sz="0" w:space="0" w:color="auto"/>
                <w:left w:val="none" w:sz="0" w:space="0" w:color="auto"/>
                <w:bottom w:val="none" w:sz="0" w:space="0" w:color="auto"/>
                <w:right w:val="none" w:sz="0" w:space="0" w:color="auto"/>
              </w:divBdr>
              <w:divsChild>
                <w:div w:id="540939090">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367099301">
          <w:marLeft w:val="0"/>
          <w:marRight w:val="0"/>
          <w:marTop w:val="0"/>
          <w:marBottom w:val="0"/>
          <w:divBdr>
            <w:top w:val="none" w:sz="0" w:space="0" w:color="auto"/>
            <w:left w:val="none" w:sz="0" w:space="0" w:color="auto"/>
            <w:bottom w:val="none" w:sz="0" w:space="0" w:color="auto"/>
            <w:right w:val="none" w:sz="0" w:space="0" w:color="auto"/>
          </w:divBdr>
          <w:divsChild>
            <w:div w:id="1402828502">
              <w:marLeft w:val="0"/>
              <w:marRight w:val="0"/>
              <w:marTop w:val="0"/>
              <w:marBottom w:val="0"/>
              <w:divBdr>
                <w:top w:val="none" w:sz="0" w:space="0" w:color="auto"/>
                <w:left w:val="none" w:sz="0" w:space="0" w:color="auto"/>
                <w:bottom w:val="none" w:sz="0" w:space="0" w:color="auto"/>
                <w:right w:val="none" w:sz="0" w:space="0" w:color="auto"/>
              </w:divBdr>
              <w:divsChild>
                <w:div w:id="21635794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09709720">
          <w:marLeft w:val="0"/>
          <w:marRight w:val="0"/>
          <w:marTop w:val="0"/>
          <w:marBottom w:val="0"/>
          <w:divBdr>
            <w:top w:val="none" w:sz="0" w:space="0" w:color="auto"/>
            <w:left w:val="none" w:sz="0" w:space="0" w:color="auto"/>
            <w:bottom w:val="none" w:sz="0" w:space="0" w:color="auto"/>
            <w:right w:val="none" w:sz="0" w:space="0" w:color="auto"/>
          </w:divBdr>
          <w:divsChild>
            <w:div w:id="934633345">
              <w:marLeft w:val="0"/>
              <w:marRight w:val="0"/>
              <w:marTop w:val="0"/>
              <w:marBottom w:val="0"/>
              <w:divBdr>
                <w:top w:val="none" w:sz="0" w:space="0" w:color="auto"/>
                <w:left w:val="none" w:sz="0" w:space="0" w:color="auto"/>
                <w:bottom w:val="none" w:sz="0" w:space="0" w:color="auto"/>
                <w:right w:val="none" w:sz="0" w:space="0" w:color="auto"/>
              </w:divBdr>
              <w:divsChild>
                <w:div w:id="131054911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599141292">
          <w:marLeft w:val="0"/>
          <w:marRight w:val="0"/>
          <w:marTop w:val="0"/>
          <w:marBottom w:val="0"/>
          <w:divBdr>
            <w:top w:val="none" w:sz="0" w:space="0" w:color="auto"/>
            <w:left w:val="none" w:sz="0" w:space="0" w:color="auto"/>
            <w:bottom w:val="none" w:sz="0" w:space="0" w:color="auto"/>
            <w:right w:val="none" w:sz="0" w:space="0" w:color="auto"/>
          </w:divBdr>
          <w:divsChild>
            <w:div w:id="1078404360">
              <w:marLeft w:val="0"/>
              <w:marRight w:val="0"/>
              <w:marTop w:val="0"/>
              <w:marBottom w:val="0"/>
              <w:divBdr>
                <w:top w:val="none" w:sz="0" w:space="0" w:color="auto"/>
                <w:left w:val="none" w:sz="0" w:space="0" w:color="auto"/>
                <w:bottom w:val="none" w:sz="0" w:space="0" w:color="auto"/>
                <w:right w:val="none" w:sz="0" w:space="0" w:color="auto"/>
              </w:divBdr>
              <w:divsChild>
                <w:div w:id="50378767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626198849">
          <w:marLeft w:val="0"/>
          <w:marRight w:val="0"/>
          <w:marTop w:val="0"/>
          <w:marBottom w:val="0"/>
          <w:divBdr>
            <w:top w:val="none" w:sz="0" w:space="0" w:color="auto"/>
            <w:left w:val="none" w:sz="0" w:space="0" w:color="auto"/>
            <w:bottom w:val="none" w:sz="0" w:space="0" w:color="auto"/>
            <w:right w:val="none" w:sz="0" w:space="0" w:color="auto"/>
          </w:divBdr>
          <w:divsChild>
            <w:div w:id="1629046276">
              <w:marLeft w:val="0"/>
              <w:marRight w:val="0"/>
              <w:marTop w:val="0"/>
              <w:marBottom w:val="0"/>
              <w:divBdr>
                <w:top w:val="none" w:sz="0" w:space="0" w:color="auto"/>
                <w:left w:val="none" w:sz="0" w:space="0" w:color="auto"/>
                <w:bottom w:val="none" w:sz="0" w:space="0" w:color="auto"/>
                <w:right w:val="none" w:sz="0" w:space="0" w:color="auto"/>
              </w:divBdr>
              <w:divsChild>
                <w:div w:id="12334923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156414629">
          <w:marLeft w:val="0"/>
          <w:marRight w:val="0"/>
          <w:marTop w:val="0"/>
          <w:marBottom w:val="0"/>
          <w:divBdr>
            <w:top w:val="none" w:sz="0" w:space="0" w:color="auto"/>
            <w:left w:val="none" w:sz="0" w:space="0" w:color="auto"/>
            <w:bottom w:val="none" w:sz="0" w:space="0" w:color="auto"/>
            <w:right w:val="none" w:sz="0" w:space="0" w:color="auto"/>
          </w:divBdr>
          <w:divsChild>
            <w:div w:id="422534059">
              <w:marLeft w:val="0"/>
              <w:marRight w:val="0"/>
              <w:marTop w:val="0"/>
              <w:marBottom w:val="0"/>
              <w:divBdr>
                <w:top w:val="none" w:sz="0" w:space="0" w:color="auto"/>
                <w:left w:val="none" w:sz="0" w:space="0" w:color="auto"/>
                <w:bottom w:val="none" w:sz="0" w:space="0" w:color="auto"/>
                <w:right w:val="none" w:sz="0" w:space="0" w:color="auto"/>
              </w:divBdr>
              <w:divsChild>
                <w:div w:id="32528285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867719405">
          <w:marLeft w:val="0"/>
          <w:marRight w:val="0"/>
          <w:marTop w:val="0"/>
          <w:marBottom w:val="0"/>
          <w:divBdr>
            <w:top w:val="none" w:sz="0" w:space="0" w:color="auto"/>
            <w:left w:val="none" w:sz="0" w:space="0" w:color="auto"/>
            <w:bottom w:val="none" w:sz="0" w:space="0" w:color="auto"/>
            <w:right w:val="none" w:sz="0" w:space="0" w:color="auto"/>
          </w:divBdr>
          <w:divsChild>
            <w:div w:id="1699699267">
              <w:marLeft w:val="0"/>
              <w:marRight w:val="0"/>
              <w:marTop w:val="0"/>
              <w:marBottom w:val="0"/>
              <w:divBdr>
                <w:top w:val="none" w:sz="0" w:space="0" w:color="auto"/>
                <w:left w:val="none" w:sz="0" w:space="0" w:color="auto"/>
                <w:bottom w:val="none" w:sz="0" w:space="0" w:color="auto"/>
                <w:right w:val="none" w:sz="0" w:space="0" w:color="auto"/>
              </w:divBdr>
              <w:divsChild>
                <w:div w:id="4779965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710035244">
          <w:marLeft w:val="0"/>
          <w:marRight w:val="0"/>
          <w:marTop w:val="0"/>
          <w:marBottom w:val="0"/>
          <w:divBdr>
            <w:top w:val="none" w:sz="0" w:space="0" w:color="auto"/>
            <w:left w:val="none" w:sz="0" w:space="0" w:color="auto"/>
            <w:bottom w:val="none" w:sz="0" w:space="0" w:color="auto"/>
            <w:right w:val="none" w:sz="0" w:space="0" w:color="auto"/>
          </w:divBdr>
          <w:divsChild>
            <w:div w:id="182407573">
              <w:marLeft w:val="0"/>
              <w:marRight w:val="0"/>
              <w:marTop w:val="0"/>
              <w:marBottom w:val="0"/>
              <w:divBdr>
                <w:top w:val="none" w:sz="0" w:space="0" w:color="auto"/>
                <w:left w:val="none" w:sz="0" w:space="0" w:color="auto"/>
                <w:bottom w:val="none" w:sz="0" w:space="0" w:color="auto"/>
                <w:right w:val="none" w:sz="0" w:space="0" w:color="auto"/>
              </w:divBdr>
              <w:divsChild>
                <w:div w:id="193443637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791436879">
          <w:marLeft w:val="0"/>
          <w:marRight w:val="0"/>
          <w:marTop w:val="0"/>
          <w:marBottom w:val="0"/>
          <w:divBdr>
            <w:top w:val="none" w:sz="0" w:space="0" w:color="auto"/>
            <w:left w:val="none" w:sz="0" w:space="0" w:color="auto"/>
            <w:bottom w:val="none" w:sz="0" w:space="0" w:color="auto"/>
            <w:right w:val="none" w:sz="0" w:space="0" w:color="auto"/>
          </w:divBdr>
          <w:divsChild>
            <w:div w:id="1271278074">
              <w:marLeft w:val="0"/>
              <w:marRight w:val="0"/>
              <w:marTop w:val="0"/>
              <w:marBottom w:val="0"/>
              <w:divBdr>
                <w:top w:val="none" w:sz="0" w:space="0" w:color="auto"/>
                <w:left w:val="none" w:sz="0" w:space="0" w:color="auto"/>
                <w:bottom w:val="none" w:sz="0" w:space="0" w:color="auto"/>
                <w:right w:val="none" w:sz="0" w:space="0" w:color="auto"/>
              </w:divBdr>
              <w:divsChild>
                <w:div w:id="1340277822">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75061460">
          <w:marLeft w:val="0"/>
          <w:marRight w:val="0"/>
          <w:marTop w:val="0"/>
          <w:marBottom w:val="0"/>
          <w:divBdr>
            <w:top w:val="none" w:sz="0" w:space="0" w:color="auto"/>
            <w:left w:val="none" w:sz="0" w:space="0" w:color="auto"/>
            <w:bottom w:val="none" w:sz="0" w:space="0" w:color="auto"/>
            <w:right w:val="none" w:sz="0" w:space="0" w:color="auto"/>
          </w:divBdr>
          <w:divsChild>
            <w:div w:id="20015198">
              <w:marLeft w:val="0"/>
              <w:marRight w:val="0"/>
              <w:marTop w:val="0"/>
              <w:marBottom w:val="0"/>
              <w:divBdr>
                <w:top w:val="none" w:sz="0" w:space="0" w:color="auto"/>
                <w:left w:val="none" w:sz="0" w:space="0" w:color="auto"/>
                <w:bottom w:val="none" w:sz="0" w:space="0" w:color="auto"/>
                <w:right w:val="none" w:sz="0" w:space="0" w:color="auto"/>
              </w:divBdr>
              <w:divsChild>
                <w:div w:id="4413728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306861328">
          <w:marLeft w:val="0"/>
          <w:marRight w:val="0"/>
          <w:marTop w:val="0"/>
          <w:marBottom w:val="0"/>
          <w:divBdr>
            <w:top w:val="none" w:sz="0" w:space="0" w:color="auto"/>
            <w:left w:val="none" w:sz="0" w:space="0" w:color="auto"/>
            <w:bottom w:val="none" w:sz="0" w:space="0" w:color="auto"/>
            <w:right w:val="none" w:sz="0" w:space="0" w:color="auto"/>
          </w:divBdr>
          <w:divsChild>
            <w:div w:id="1052540725">
              <w:marLeft w:val="0"/>
              <w:marRight w:val="0"/>
              <w:marTop w:val="0"/>
              <w:marBottom w:val="0"/>
              <w:divBdr>
                <w:top w:val="none" w:sz="0" w:space="0" w:color="auto"/>
                <w:left w:val="none" w:sz="0" w:space="0" w:color="auto"/>
                <w:bottom w:val="none" w:sz="0" w:space="0" w:color="auto"/>
                <w:right w:val="none" w:sz="0" w:space="0" w:color="auto"/>
              </w:divBdr>
              <w:divsChild>
                <w:div w:id="157130677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218324839">
          <w:marLeft w:val="0"/>
          <w:marRight w:val="0"/>
          <w:marTop w:val="0"/>
          <w:marBottom w:val="0"/>
          <w:divBdr>
            <w:top w:val="none" w:sz="0" w:space="0" w:color="auto"/>
            <w:left w:val="none" w:sz="0" w:space="0" w:color="auto"/>
            <w:bottom w:val="none" w:sz="0" w:space="0" w:color="auto"/>
            <w:right w:val="none" w:sz="0" w:space="0" w:color="auto"/>
          </w:divBdr>
          <w:divsChild>
            <w:div w:id="1195576086">
              <w:marLeft w:val="0"/>
              <w:marRight w:val="0"/>
              <w:marTop w:val="0"/>
              <w:marBottom w:val="0"/>
              <w:divBdr>
                <w:top w:val="none" w:sz="0" w:space="0" w:color="auto"/>
                <w:left w:val="none" w:sz="0" w:space="0" w:color="auto"/>
                <w:bottom w:val="none" w:sz="0" w:space="0" w:color="auto"/>
                <w:right w:val="none" w:sz="0" w:space="0" w:color="auto"/>
              </w:divBdr>
              <w:divsChild>
                <w:div w:id="972759544">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948587280">
          <w:marLeft w:val="0"/>
          <w:marRight w:val="0"/>
          <w:marTop w:val="0"/>
          <w:marBottom w:val="0"/>
          <w:divBdr>
            <w:top w:val="none" w:sz="0" w:space="0" w:color="auto"/>
            <w:left w:val="none" w:sz="0" w:space="0" w:color="auto"/>
            <w:bottom w:val="none" w:sz="0" w:space="0" w:color="auto"/>
            <w:right w:val="none" w:sz="0" w:space="0" w:color="auto"/>
          </w:divBdr>
          <w:divsChild>
            <w:div w:id="1457406181">
              <w:marLeft w:val="0"/>
              <w:marRight w:val="0"/>
              <w:marTop w:val="0"/>
              <w:marBottom w:val="0"/>
              <w:divBdr>
                <w:top w:val="none" w:sz="0" w:space="0" w:color="auto"/>
                <w:left w:val="none" w:sz="0" w:space="0" w:color="auto"/>
                <w:bottom w:val="none" w:sz="0" w:space="0" w:color="auto"/>
                <w:right w:val="none" w:sz="0" w:space="0" w:color="auto"/>
              </w:divBdr>
              <w:divsChild>
                <w:div w:id="1611545653">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070268477">
          <w:marLeft w:val="0"/>
          <w:marRight w:val="0"/>
          <w:marTop w:val="0"/>
          <w:marBottom w:val="0"/>
          <w:divBdr>
            <w:top w:val="none" w:sz="0" w:space="0" w:color="auto"/>
            <w:left w:val="none" w:sz="0" w:space="0" w:color="auto"/>
            <w:bottom w:val="none" w:sz="0" w:space="0" w:color="auto"/>
            <w:right w:val="none" w:sz="0" w:space="0" w:color="auto"/>
          </w:divBdr>
          <w:divsChild>
            <w:div w:id="1069379890">
              <w:marLeft w:val="0"/>
              <w:marRight w:val="0"/>
              <w:marTop w:val="0"/>
              <w:marBottom w:val="0"/>
              <w:divBdr>
                <w:top w:val="none" w:sz="0" w:space="0" w:color="auto"/>
                <w:left w:val="none" w:sz="0" w:space="0" w:color="auto"/>
                <w:bottom w:val="none" w:sz="0" w:space="0" w:color="auto"/>
                <w:right w:val="none" w:sz="0" w:space="0" w:color="auto"/>
              </w:divBdr>
              <w:divsChild>
                <w:div w:id="118111987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127001092">
          <w:marLeft w:val="0"/>
          <w:marRight w:val="0"/>
          <w:marTop w:val="0"/>
          <w:marBottom w:val="0"/>
          <w:divBdr>
            <w:top w:val="none" w:sz="0" w:space="0" w:color="auto"/>
            <w:left w:val="none" w:sz="0" w:space="0" w:color="auto"/>
            <w:bottom w:val="none" w:sz="0" w:space="0" w:color="auto"/>
            <w:right w:val="none" w:sz="0" w:space="0" w:color="auto"/>
          </w:divBdr>
          <w:divsChild>
            <w:div w:id="544367036">
              <w:marLeft w:val="0"/>
              <w:marRight w:val="0"/>
              <w:marTop w:val="0"/>
              <w:marBottom w:val="0"/>
              <w:divBdr>
                <w:top w:val="none" w:sz="0" w:space="0" w:color="auto"/>
                <w:left w:val="none" w:sz="0" w:space="0" w:color="auto"/>
                <w:bottom w:val="none" w:sz="0" w:space="0" w:color="auto"/>
                <w:right w:val="none" w:sz="0" w:space="0" w:color="auto"/>
              </w:divBdr>
              <w:divsChild>
                <w:div w:id="100351001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012178775">
          <w:marLeft w:val="0"/>
          <w:marRight w:val="0"/>
          <w:marTop w:val="0"/>
          <w:marBottom w:val="0"/>
          <w:divBdr>
            <w:top w:val="none" w:sz="0" w:space="0" w:color="auto"/>
            <w:left w:val="none" w:sz="0" w:space="0" w:color="auto"/>
            <w:bottom w:val="none" w:sz="0" w:space="0" w:color="auto"/>
            <w:right w:val="none" w:sz="0" w:space="0" w:color="auto"/>
          </w:divBdr>
          <w:divsChild>
            <w:div w:id="634025335">
              <w:marLeft w:val="0"/>
              <w:marRight w:val="0"/>
              <w:marTop w:val="0"/>
              <w:marBottom w:val="0"/>
              <w:divBdr>
                <w:top w:val="none" w:sz="0" w:space="0" w:color="auto"/>
                <w:left w:val="none" w:sz="0" w:space="0" w:color="auto"/>
                <w:bottom w:val="none" w:sz="0" w:space="0" w:color="auto"/>
                <w:right w:val="none" w:sz="0" w:space="0" w:color="auto"/>
              </w:divBdr>
              <w:divsChild>
                <w:div w:id="31530351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2064677281">
          <w:marLeft w:val="0"/>
          <w:marRight w:val="0"/>
          <w:marTop w:val="0"/>
          <w:marBottom w:val="0"/>
          <w:divBdr>
            <w:top w:val="none" w:sz="0" w:space="0" w:color="auto"/>
            <w:left w:val="none" w:sz="0" w:space="0" w:color="auto"/>
            <w:bottom w:val="none" w:sz="0" w:space="0" w:color="auto"/>
            <w:right w:val="none" w:sz="0" w:space="0" w:color="auto"/>
          </w:divBdr>
          <w:divsChild>
            <w:div w:id="301081969">
              <w:marLeft w:val="0"/>
              <w:marRight w:val="0"/>
              <w:marTop w:val="0"/>
              <w:marBottom w:val="0"/>
              <w:divBdr>
                <w:top w:val="none" w:sz="0" w:space="0" w:color="auto"/>
                <w:left w:val="none" w:sz="0" w:space="0" w:color="auto"/>
                <w:bottom w:val="none" w:sz="0" w:space="0" w:color="auto"/>
                <w:right w:val="none" w:sz="0" w:space="0" w:color="auto"/>
              </w:divBdr>
              <w:divsChild>
                <w:div w:id="1157267435">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878737208">
          <w:marLeft w:val="0"/>
          <w:marRight w:val="0"/>
          <w:marTop w:val="0"/>
          <w:marBottom w:val="0"/>
          <w:divBdr>
            <w:top w:val="none" w:sz="0" w:space="0" w:color="auto"/>
            <w:left w:val="none" w:sz="0" w:space="0" w:color="auto"/>
            <w:bottom w:val="none" w:sz="0" w:space="0" w:color="auto"/>
            <w:right w:val="none" w:sz="0" w:space="0" w:color="auto"/>
          </w:divBdr>
          <w:divsChild>
            <w:div w:id="1868131544">
              <w:marLeft w:val="0"/>
              <w:marRight w:val="0"/>
              <w:marTop w:val="0"/>
              <w:marBottom w:val="0"/>
              <w:divBdr>
                <w:top w:val="none" w:sz="0" w:space="0" w:color="auto"/>
                <w:left w:val="none" w:sz="0" w:space="0" w:color="auto"/>
                <w:bottom w:val="none" w:sz="0" w:space="0" w:color="auto"/>
                <w:right w:val="none" w:sz="0" w:space="0" w:color="auto"/>
              </w:divBdr>
              <w:divsChild>
                <w:div w:id="1090394236">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973362296">
          <w:marLeft w:val="0"/>
          <w:marRight w:val="0"/>
          <w:marTop w:val="0"/>
          <w:marBottom w:val="0"/>
          <w:divBdr>
            <w:top w:val="none" w:sz="0" w:space="0" w:color="auto"/>
            <w:left w:val="none" w:sz="0" w:space="0" w:color="auto"/>
            <w:bottom w:val="none" w:sz="0" w:space="0" w:color="auto"/>
            <w:right w:val="none" w:sz="0" w:space="0" w:color="auto"/>
          </w:divBdr>
          <w:divsChild>
            <w:div w:id="402607296">
              <w:marLeft w:val="0"/>
              <w:marRight w:val="0"/>
              <w:marTop w:val="0"/>
              <w:marBottom w:val="0"/>
              <w:divBdr>
                <w:top w:val="none" w:sz="0" w:space="0" w:color="auto"/>
                <w:left w:val="none" w:sz="0" w:space="0" w:color="auto"/>
                <w:bottom w:val="none" w:sz="0" w:space="0" w:color="auto"/>
                <w:right w:val="none" w:sz="0" w:space="0" w:color="auto"/>
              </w:divBdr>
              <w:divsChild>
                <w:div w:id="137981585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 w:id="1458527899">
          <w:marLeft w:val="0"/>
          <w:marRight w:val="0"/>
          <w:marTop w:val="0"/>
          <w:marBottom w:val="0"/>
          <w:divBdr>
            <w:top w:val="none" w:sz="0" w:space="0" w:color="auto"/>
            <w:left w:val="none" w:sz="0" w:space="0" w:color="auto"/>
            <w:bottom w:val="none" w:sz="0" w:space="0" w:color="auto"/>
            <w:right w:val="none" w:sz="0" w:space="0" w:color="auto"/>
          </w:divBdr>
          <w:divsChild>
            <w:div w:id="1140657442">
              <w:marLeft w:val="0"/>
              <w:marRight w:val="0"/>
              <w:marTop w:val="0"/>
              <w:marBottom w:val="0"/>
              <w:divBdr>
                <w:top w:val="none" w:sz="0" w:space="0" w:color="auto"/>
                <w:left w:val="none" w:sz="0" w:space="0" w:color="auto"/>
                <w:bottom w:val="none" w:sz="0" w:space="0" w:color="auto"/>
                <w:right w:val="none" w:sz="0" w:space="0" w:color="auto"/>
              </w:divBdr>
              <w:divsChild>
                <w:div w:id="1941914527">
                  <w:marLeft w:val="45"/>
                  <w:marRight w:val="9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https://kholmsk-pravo.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7EF0-4995-407A-AF64-D37C4316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13170</Words>
  <Characters>75073</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Васильевич Шабельник</dc:creator>
  <cp:lastModifiedBy>Виктория Кашина</cp:lastModifiedBy>
  <cp:revision>8</cp:revision>
  <cp:lastPrinted>2026-03-26T23:06:00Z</cp:lastPrinted>
  <dcterms:created xsi:type="dcterms:W3CDTF">2026-03-13T00:03:00Z</dcterms:created>
  <dcterms:modified xsi:type="dcterms:W3CDTF">2026-03-26T23:11:00Z</dcterms:modified>
</cp:coreProperties>
</file>